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D70371">
            <w:pPr>
              <w:pStyle w:val="NASLOVZLATO"/>
            </w:pPr>
            <w:r>
              <w:rPr>
                <w:lang w:val="en-US" w:eastAsia="en-US"/>
              </w:rPr>
              <w:drawing>
                <wp:inline distT="0" distB="0" distL="0" distR="0" wp14:anchorId="706ABEB0" wp14:editId="4A225641">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D70371">
            <w:pPr>
              <w:pStyle w:val="NASLOVBELO"/>
              <w:rPr>
                <w:color w:val="FFE599"/>
              </w:rPr>
            </w:pPr>
            <w:r w:rsidRPr="00435D19">
              <w:rPr>
                <w:color w:val="FFE599"/>
              </w:rPr>
              <w:t>ПРАВИЛНИК</w:t>
            </w:r>
            <w:r w:rsidR="007F0761" w:rsidRPr="007F0761">
              <w:rPr>
                <w:color w:val="FFE599"/>
              </w:rPr>
              <w:t xml:space="preserve"> </w:t>
            </w:r>
          </w:p>
          <w:p w:rsidR="00932A9A" w:rsidRPr="0027624A" w:rsidRDefault="00A31A8F" w:rsidP="0027624A">
            <w:pPr>
              <w:jc w:val="center"/>
              <w:rPr>
                <w:rFonts w:ascii="Arial" w:eastAsia="Times New Roman" w:hAnsi="Arial" w:cs="Arial"/>
                <w:b/>
                <w:bCs/>
                <w:color w:val="FFFFFF"/>
                <w:kern w:val="28"/>
                <w:sz w:val="24"/>
                <w:szCs w:val="24"/>
                <w:lang w:eastAsia="sr-Latn-RS"/>
              </w:rPr>
            </w:pPr>
            <w:r w:rsidRPr="00A31A8F">
              <w:rPr>
                <w:rFonts w:ascii="Arial" w:eastAsia="Times New Roman" w:hAnsi="Arial" w:cs="Arial"/>
                <w:b/>
                <w:bCs/>
                <w:color w:val="FFFFFF"/>
                <w:kern w:val="28"/>
                <w:sz w:val="24"/>
                <w:szCs w:val="24"/>
                <w:lang w:eastAsia="sr-Latn-RS"/>
              </w:rPr>
              <w:t>О ДОПУНАМА ПРАВИЛНИКА О ПЛАНУ И ПРОГРАМУ НАСТАВЕ И УЧЕЊА ОПШТЕОБРАЗОВНИХ ПРЕДМЕТА СРЕДЊЕГ СТРУЧНОГ ОБРАЗОВАЊА У ПОДРУЧЈУ РАДА ГЕОЛОГИЈА, РУДАРСТВО И МЕТАЛУРГИЈА</w:t>
            </w:r>
          </w:p>
          <w:p w:rsidR="00932A9A" w:rsidRPr="00562EA0" w:rsidRDefault="00932A9A" w:rsidP="0027624A">
            <w:pPr>
              <w:pStyle w:val="podnaslovpropisa"/>
            </w:pPr>
            <w:r w:rsidRPr="00562EA0">
              <w:t>("Сл. гласник РС</w:t>
            </w:r>
            <w:r w:rsidR="003960C1" w:rsidRPr="00562EA0">
              <w:t xml:space="preserve"> - Просветни гласник</w:t>
            </w:r>
            <w:r w:rsidRPr="00562EA0">
              <w:t xml:space="preserve">", бр. </w:t>
            </w:r>
            <w:r w:rsidR="0027624A">
              <w:t>13</w:t>
            </w:r>
            <w:r w:rsidRPr="00562EA0">
              <w:t>/20</w:t>
            </w:r>
            <w:r w:rsidR="00643E74" w:rsidRPr="00562EA0">
              <w:t>2</w:t>
            </w:r>
            <w:r w:rsidR="00562EA0" w:rsidRPr="00562EA0">
              <w:t>4</w:t>
            </w:r>
            <w:r w:rsidRPr="00562EA0">
              <w:t>)</w:t>
            </w:r>
          </w:p>
        </w:tc>
      </w:tr>
    </w:tbl>
    <w:p w:rsidR="0027624A" w:rsidRDefault="0027624A" w:rsidP="00DE0D8D">
      <w:pPr>
        <w:ind w:firstLine="480"/>
        <w:contextualSpacing w:val="0"/>
        <w:rPr>
          <w:rFonts w:ascii="Arial" w:eastAsia="Times New Roman" w:hAnsi="Arial" w:cs="Arial"/>
          <w:noProof w:val="0"/>
          <w:color w:val="333333"/>
          <w:sz w:val="20"/>
          <w:szCs w:val="20"/>
        </w:rPr>
      </w:pPr>
      <w:bookmarkStart w:id="0" w:name="str_1"/>
      <w:bookmarkEnd w:id="0"/>
    </w:p>
    <w:p w:rsidR="00A31A8F" w:rsidRPr="00A31A8F" w:rsidRDefault="00A31A8F" w:rsidP="00A31A8F">
      <w:pPr>
        <w:ind w:firstLine="480"/>
        <w:contextualSpacing w:val="0"/>
        <w:rPr>
          <w:rFonts w:ascii="Arial" w:eastAsia="Times New Roman" w:hAnsi="Arial" w:cs="Arial"/>
          <w:noProof w:val="0"/>
          <w:color w:val="333333"/>
          <w:sz w:val="20"/>
          <w:szCs w:val="20"/>
        </w:rPr>
      </w:pP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На основу члана 67.</w:t>
      </w:r>
      <w:proofErr w:type="gramEnd"/>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став</w:t>
      </w:r>
      <w:proofErr w:type="gramEnd"/>
      <w:r w:rsidRPr="00A31A8F">
        <w:rPr>
          <w:rFonts w:ascii="Arial" w:eastAsia="Times New Roman" w:hAnsi="Arial" w:cs="Arial"/>
          <w:noProof w:val="0"/>
          <w:color w:val="000000"/>
          <w:sz w:val="20"/>
          <w:szCs w:val="20"/>
          <w:lang w:val="en-US"/>
        </w:rPr>
        <w:t xml:space="preserve"> 1. Закона о основама система образовања и васпитања („Службени гласник РС”, бр. 88/17, 27/18 – др. закон, 10/19, 6/20, 129/21 и 92/23),</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Министар просвете доноси</w:t>
      </w:r>
    </w:p>
    <w:p w:rsidR="00A31A8F" w:rsidRPr="00A31A8F" w:rsidRDefault="00A31A8F" w:rsidP="00A31A8F">
      <w:pPr>
        <w:spacing w:before="225" w:after="225"/>
        <w:ind w:firstLine="480"/>
        <w:contextualSpacing w:val="0"/>
        <w:jc w:val="center"/>
        <w:rPr>
          <w:rFonts w:ascii="Arial" w:eastAsia="Times New Roman" w:hAnsi="Arial" w:cs="Arial"/>
          <w:b/>
          <w:bCs/>
          <w:noProof w:val="0"/>
          <w:color w:val="000000"/>
          <w:sz w:val="20"/>
          <w:szCs w:val="20"/>
          <w:lang w:val="en-US"/>
        </w:rPr>
      </w:pPr>
      <w:r w:rsidRPr="00A31A8F">
        <w:rPr>
          <w:rFonts w:ascii="Arial" w:eastAsia="Times New Roman" w:hAnsi="Arial" w:cs="Arial"/>
          <w:b/>
          <w:bCs/>
          <w:noProof w:val="0"/>
          <w:color w:val="000000"/>
          <w:sz w:val="20"/>
          <w:szCs w:val="20"/>
          <w:lang w:val="en-US"/>
        </w:rPr>
        <w:t>ПРАВИЛНИК</w:t>
      </w:r>
    </w:p>
    <w:p w:rsidR="00A31A8F" w:rsidRPr="00A31A8F" w:rsidRDefault="00A31A8F" w:rsidP="00A31A8F">
      <w:pPr>
        <w:spacing w:after="150"/>
        <w:ind w:firstLine="480"/>
        <w:contextualSpacing w:val="0"/>
        <w:jc w:val="center"/>
        <w:rPr>
          <w:rFonts w:ascii="Arial" w:eastAsia="Times New Roman" w:hAnsi="Arial" w:cs="Arial"/>
          <w:b/>
          <w:bCs/>
          <w:noProof w:val="0"/>
          <w:color w:val="000000"/>
          <w:sz w:val="20"/>
          <w:szCs w:val="20"/>
          <w:lang w:val="en-US"/>
        </w:rPr>
      </w:pPr>
      <w:proofErr w:type="gramStart"/>
      <w:r w:rsidRPr="00A31A8F">
        <w:rPr>
          <w:rFonts w:ascii="Arial" w:eastAsia="Times New Roman" w:hAnsi="Arial" w:cs="Arial"/>
          <w:b/>
          <w:bCs/>
          <w:noProof w:val="0"/>
          <w:color w:val="000000"/>
          <w:sz w:val="20"/>
          <w:szCs w:val="20"/>
          <w:lang w:val="en-US"/>
        </w:rPr>
        <w:t>о</w:t>
      </w:r>
      <w:proofErr w:type="gramEnd"/>
      <w:r w:rsidRPr="00A31A8F">
        <w:rPr>
          <w:rFonts w:ascii="Arial" w:eastAsia="Times New Roman" w:hAnsi="Arial" w:cs="Arial"/>
          <w:b/>
          <w:bCs/>
          <w:noProof w:val="0"/>
          <w:color w:val="000000"/>
          <w:sz w:val="20"/>
          <w:szCs w:val="20"/>
          <w:lang w:val="en-US"/>
        </w:rPr>
        <w:t xml:space="preserve"> допунама Правилника о плану и програму наставе и учења општеобразовних предмета средњег стручног образовања у подручју рада Геологија, рударство и металургија</w:t>
      </w:r>
    </w:p>
    <w:p w:rsidR="00A31A8F" w:rsidRPr="00A31A8F" w:rsidRDefault="00A31A8F" w:rsidP="00A31A8F">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Члан 1.</w:t>
      </w:r>
      <w:proofErr w:type="gramEnd"/>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У Правилнику о плану и програму наставе и учења општеобразовних предмета средњег стручног образовања у подручју рада Геологија, рударство и металургија („Службени гласник РС – Просветни гласник”, бр. 15/21, 10/22, 7/23, 10/23 и 10/24), после плана и програма наставе и учења за образовни профил руковалац механизацијом у површинској експлоатацији, додају се планови наставе и учења за образовне профиле геолошки техничар за истраживање минералних сировина и техничар за металуршке технологије, који су одштампани уз овај правилник и чине његов саставни део.</w:t>
      </w:r>
    </w:p>
    <w:p w:rsidR="00A31A8F" w:rsidRPr="00A31A8F" w:rsidRDefault="00A31A8F" w:rsidP="00A31A8F">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Члан 2.</w:t>
      </w:r>
      <w:proofErr w:type="gramEnd"/>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Програми наставе и учења општеобразовних предмета за образовне профиле геолошки техничар за истраживање минералних сировина и техничар за металуршке технологије, у четворогодишњем трајању, остварују се у складу са правилником којим је утврђен програм наставе и учења општеобразовних предмета у стручним школама, за образовне профиле у трогодишњем и четворогодишњем трајању.</w:t>
      </w:r>
    </w:p>
    <w:p w:rsidR="00A31A8F" w:rsidRPr="00A31A8F" w:rsidRDefault="00A31A8F" w:rsidP="00A31A8F">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Члан 3.</w:t>
      </w:r>
      <w:proofErr w:type="gramEnd"/>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Даном ступања на снагу овог правилника престаје да важи Правилник о наставном плану и програму стручних предмета средњег стручног образовања у подручју рада Геологија, рударство и металургија („Просветни гласник”, бр. 10/93, 1/94, 6/02 и 11/05 и „Службени гласник РС – Просветни гласник”, бр. 10/13, 11/13, 14/13, 15/21, 4/23, 10/23 и 10/24), у делу који се односи на наставни план и наставни програм општеобразовних предмета за образовне профиле:</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(1) </w:t>
      </w:r>
      <w:proofErr w:type="gramStart"/>
      <w:r w:rsidRPr="00A31A8F">
        <w:rPr>
          <w:rFonts w:ascii="Arial" w:eastAsia="Times New Roman" w:hAnsi="Arial" w:cs="Arial"/>
          <w:noProof w:val="0"/>
          <w:color w:val="000000"/>
          <w:sz w:val="20"/>
          <w:szCs w:val="20"/>
          <w:lang w:val="en-US"/>
        </w:rPr>
        <w:t>у</w:t>
      </w:r>
      <w:proofErr w:type="gramEnd"/>
      <w:r w:rsidRPr="00A31A8F">
        <w:rPr>
          <w:rFonts w:ascii="Arial" w:eastAsia="Times New Roman" w:hAnsi="Arial" w:cs="Arial"/>
          <w:noProof w:val="0"/>
          <w:color w:val="000000"/>
          <w:sz w:val="20"/>
          <w:szCs w:val="20"/>
          <w:lang w:val="en-US"/>
        </w:rPr>
        <w:t xml:space="preserve"> трогодишњем трајању</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геобушач</w:t>
      </w:r>
      <w:proofErr w:type="gramEnd"/>
      <w:r w:rsidRPr="00A31A8F">
        <w:rPr>
          <w:rFonts w:ascii="Arial" w:eastAsia="Times New Roman" w:hAnsi="Arial" w:cs="Arial"/>
          <w:noProof w:val="0"/>
          <w:color w:val="000000"/>
          <w:sz w:val="20"/>
          <w:szCs w:val="20"/>
          <w:lang w:val="en-US"/>
        </w:rPr>
        <w:t>;</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рудар</w:t>
      </w:r>
      <w:proofErr w:type="gramEnd"/>
      <w:r w:rsidRPr="00A31A8F">
        <w:rPr>
          <w:rFonts w:ascii="Arial" w:eastAsia="Times New Roman" w:hAnsi="Arial" w:cs="Arial"/>
          <w:noProof w:val="0"/>
          <w:color w:val="000000"/>
          <w:sz w:val="20"/>
          <w:szCs w:val="20"/>
          <w:lang w:val="en-US"/>
        </w:rPr>
        <w:t xml:space="preserve"> у подземној експлоатацији;</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руковалац</w:t>
      </w:r>
      <w:proofErr w:type="gramEnd"/>
      <w:r w:rsidRPr="00A31A8F">
        <w:rPr>
          <w:rFonts w:ascii="Arial" w:eastAsia="Times New Roman" w:hAnsi="Arial" w:cs="Arial"/>
          <w:noProof w:val="0"/>
          <w:color w:val="000000"/>
          <w:sz w:val="20"/>
          <w:szCs w:val="20"/>
          <w:lang w:val="en-US"/>
        </w:rPr>
        <w:t xml:space="preserve"> механизацијом у припреми минералних сировина;</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минер</w:t>
      </w:r>
      <w:proofErr w:type="gramEnd"/>
      <w:r w:rsidRPr="00A31A8F">
        <w:rPr>
          <w:rFonts w:ascii="Arial" w:eastAsia="Times New Roman" w:hAnsi="Arial" w:cs="Arial"/>
          <w:noProof w:val="0"/>
          <w:color w:val="000000"/>
          <w:sz w:val="20"/>
          <w:szCs w:val="20"/>
          <w:lang w:val="en-US"/>
        </w:rPr>
        <w:t>;</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топионичар</w:t>
      </w:r>
      <w:proofErr w:type="gramEnd"/>
      <w:r w:rsidRPr="00A31A8F">
        <w:rPr>
          <w:rFonts w:ascii="Arial" w:eastAsia="Times New Roman" w:hAnsi="Arial" w:cs="Arial"/>
          <w:noProof w:val="0"/>
          <w:color w:val="000000"/>
          <w:sz w:val="20"/>
          <w:szCs w:val="20"/>
          <w:lang w:val="en-US"/>
        </w:rPr>
        <w:t xml:space="preserve"> гвожђа и челика;</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топионичар</w:t>
      </w:r>
      <w:proofErr w:type="gramEnd"/>
      <w:r w:rsidRPr="00A31A8F">
        <w:rPr>
          <w:rFonts w:ascii="Arial" w:eastAsia="Times New Roman" w:hAnsi="Arial" w:cs="Arial"/>
          <w:noProof w:val="0"/>
          <w:color w:val="000000"/>
          <w:sz w:val="20"/>
          <w:szCs w:val="20"/>
          <w:lang w:val="en-US"/>
        </w:rPr>
        <w:t xml:space="preserve"> обојених метала;</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електролизер</w:t>
      </w:r>
      <w:proofErr w:type="gramEnd"/>
      <w:r w:rsidRPr="00A31A8F">
        <w:rPr>
          <w:rFonts w:ascii="Arial" w:eastAsia="Times New Roman" w:hAnsi="Arial" w:cs="Arial"/>
          <w:noProof w:val="0"/>
          <w:color w:val="000000"/>
          <w:sz w:val="20"/>
          <w:szCs w:val="20"/>
          <w:lang w:val="en-US"/>
        </w:rPr>
        <w:t>;</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ливачки</w:t>
      </w:r>
      <w:proofErr w:type="gramEnd"/>
      <w:r w:rsidRPr="00A31A8F">
        <w:rPr>
          <w:rFonts w:ascii="Arial" w:eastAsia="Times New Roman" w:hAnsi="Arial" w:cs="Arial"/>
          <w:noProof w:val="0"/>
          <w:color w:val="000000"/>
          <w:sz w:val="20"/>
          <w:szCs w:val="20"/>
          <w:lang w:val="en-US"/>
        </w:rPr>
        <w:t xml:space="preserve"> моделар;</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ливац</w:t>
      </w:r>
      <w:proofErr w:type="gramEnd"/>
      <w:r w:rsidRPr="00A31A8F">
        <w:rPr>
          <w:rFonts w:ascii="Arial" w:eastAsia="Times New Roman" w:hAnsi="Arial" w:cs="Arial"/>
          <w:noProof w:val="0"/>
          <w:color w:val="000000"/>
          <w:sz w:val="20"/>
          <w:szCs w:val="20"/>
          <w:lang w:val="en-US"/>
        </w:rPr>
        <w:t>;</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ваљаоничар</w:t>
      </w:r>
      <w:proofErr w:type="gramEnd"/>
      <w:r w:rsidRPr="00A31A8F">
        <w:rPr>
          <w:rFonts w:ascii="Arial" w:eastAsia="Times New Roman" w:hAnsi="Arial" w:cs="Arial"/>
          <w:noProof w:val="0"/>
          <w:color w:val="000000"/>
          <w:sz w:val="20"/>
          <w:szCs w:val="20"/>
          <w:lang w:val="en-US"/>
        </w:rPr>
        <w:t>;</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извлачилац</w:t>
      </w:r>
      <w:proofErr w:type="gramEnd"/>
      <w:r w:rsidRPr="00A31A8F">
        <w:rPr>
          <w:rFonts w:ascii="Arial" w:eastAsia="Times New Roman" w:hAnsi="Arial" w:cs="Arial"/>
          <w:noProof w:val="0"/>
          <w:color w:val="000000"/>
          <w:sz w:val="20"/>
          <w:szCs w:val="20"/>
          <w:lang w:val="en-US"/>
        </w:rPr>
        <w:t>;</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термообрађивач</w:t>
      </w:r>
      <w:proofErr w:type="gramEnd"/>
      <w:r w:rsidRPr="00A31A8F">
        <w:rPr>
          <w:rFonts w:ascii="Arial" w:eastAsia="Times New Roman" w:hAnsi="Arial" w:cs="Arial"/>
          <w:noProof w:val="0"/>
          <w:color w:val="000000"/>
          <w:sz w:val="20"/>
          <w:szCs w:val="20"/>
          <w:lang w:val="en-US"/>
        </w:rPr>
        <w:t xml:space="preserve"> метала;</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lastRenderedPageBreak/>
        <w:t xml:space="preserve">– </w:t>
      </w:r>
      <w:proofErr w:type="gramStart"/>
      <w:r w:rsidRPr="00A31A8F">
        <w:rPr>
          <w:rFonts w:ascii="Arial" w:eastAsia="Times New Roman" w:hAnsi="Arial" w:cs="Arial"/>
          <w:noProof w:val="0"/>
          <w:color w:val="000000"/>
          <w:sz w:val="20"/>
          <w:szCs w:val="20"/>
          <w:lang w:val="en-US"/>
        </w:rPr>
        <w:t>обрађивач</w:t>
      </w:r>
      <w:proofErr w:type="gramEnd"/>
      <w:r w:rsidRPr="00A31A8F">
        <w:rPr>
          <w:rFonts w:ascii="Arial" w:eastAsia="Times New Roman" w:hAnsi="Arial" w:cs="Arial"/>
          <w:noProof w:val="0"/>
          <w:color w:val="000000"/>
          <w:sz w:val="20"/>
          <w:szCs w:val="20"/>
          <w:lang w:val="en-US"/>
        </w:rPr>
        <w:t xml:space="preserve"> племенетих метала;</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зидар</w:t>
      </w:r>
      <w:proofErr w:type="gramEnd"/>
      <w:r w:rsidRPr="00A31A8F">
        <w:rPr>
          <w:rFonts w:ascii="Arial" w:eastAsia="Times New Roman" w:hAnsi="Arial" w:cs="Arial"/>
          <w:noProof w:val="0"/>
          <w:color w:val="000000"/>
          <w:sz w:val="20"/>
          <w:szCs w:val="20"/>
          <w:lang w:val="en-US"/>
        </w:rPr>
        <w:t xml:space="preserve"> ватросталним материјалима;</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(2) </w:t>
      </w:r>
      <w:proofErr w:type="gramStart"/>
      <w:r w:rsidRPr="00A31A8F">
        <w:rPr>
          <w:rFonts w:ascii="Arial" w:eastAsia="Times New Roman" w:hAnsi="Arial" w:cs="Arial"/>
          <w:noProof w:val="0"/>
          <w:color w:val="000000"/>
          <w:sz w:val="20"/>
          <w:szCs w:val="20"/>
          <w:lang w:val="en-US"/>
        </w:rPr>
        <w:t>у</w:t>
      </w:r>
      <w:proofErr w:type="gramEnd"/>
      <w:r w:rsidRPr="00A31A8F">
        <w:rPr>
          <w:rFonts w:ascii="Arial" w:eastAsia="Times New Roman" w:hAnsi="Arial" w:cs="Arial"/>
          <w:noProof w:val="0"/>
          <w:color w:val="000000"/>
          <w:sz w:val="20"/>
          <w:szCs w:val="20"/>
          <w:lang w:val="en-US"/>
        </w:rPr>
        <w:t xml:space="preserve"> четворогодишњем трајању</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геолошки</w:t>
      </w:r>
      <w:proofErr w:type="gramEnd"/>
      <w:r w:rsidRPr="00A31A8F">
        <w:rPr>
          <w:rFonts w:ascii="Arial" w:eastAsia="Times New Roman" w:hAnsi="Arial" w:cs="Arial"/>
          <w:noProof w:val="0"/>
          <w:color w:val="000000"/>
          <w:sz w:val="20"/>
          <w:szCs w:val="20"/>
          <w:lang w:val="en-US"/>
        </w:rPr>
        <w:t xml:space="preserve"> техничар за истраживање минералних сировина;</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техничар</w:t>
      </w:r>
      <w:proofErr w:type="gramEnd"/>
      <w:r w:rsidRPr="00A31A8F">
        <w:rPr>
          <w:rFonts w:ascii="Arial" w:eastAsia="Times New Roman" w:hAnsi="Arial" w:cs="Arial"/>
          <w:noProof w:val="0"/>
          <w:color w:val="000000"/>
          <w:sz w:val="20"/>
          <w:szCs w:val="20"/>
          <w:lang w:val="en-US"/>
        </w:rPr>
        <w:t xml:space="preserve"> за добијање метала;</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техничар</w:t>
      </w:r>
      <w:proofErr w:type="gramEnd"/>
      <w:r w:rsidRPr="00A31A8F">
        <w:rPr>
          <w:rFonts w:ascii="Arial" w:eastAsia="Times New Roman" w:hAnsi="Arial" w:cs="Arial"/>
          <w:noProof w:val="0"/>
          <w:color w:val="000000"/>
          <w:sz w:val="20"/>
          <w:szCs w:val="20"/>
          <w:lang w:val="en-US"/>
        </w:rPr>
        <w:t xml:space="preserve"> за прераду метала;</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техничар</w:t>
      </w:r>
      <w:proofErr w:type="gramEnd"/>
      <w:r w:rsidRPr="00A31A8F">
        <w:rPr>
          <w:rFonts w:ascii="Arial" w:eastAsia="Times New Roman" w:hAnsi="Arial" w:cs="Arial"/>
          <w:noProof w:val="0"/>
          <w:color w:val="000000"/>
          <w:sz w:val="20"/>
          <w:szCs w:val="20"/>
          <w:lang w:val="en-US"/>
        </w:rPr>
        <w:t xml:space="preserve"> за контролу у металургији.</w:t>
      </w:r>
    </w:p>
    <w:p w:rsidR="00A31A8F" w:rsidRPr="00A31A8F" w:rsidRDefault="00A31A8F" w:rsidP="00A31A8F">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Члан 4.</w:t>
      </w:r>
      <w:proofErr w:type="gramEnd"/>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Ученици уписани у средњу школу закључно са школском 2023/2024.</w:t>
      </w:r>
      <w:proofErr w:type="gramEnd"/>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годином</w:t>
      </w:r>
      <w:proofErr w:type="gramEnd"/>
      <w:r w:rsidRPr="00A31A8F">
        <w:rPr>
          <w:rFonts w:ascii="Arial" w:eastAsia="Times New Roman" w:hAnsi="Arial" w:cs="Arial"/>
          <w:noProof w:val="0"/>
          <w:color w:val="000000"/>
          <w:sz w:val="20"/>
          <w:szCs w:val="20"/>
          <w:lang w:val="en-US"/>
        </w:rPr>
        <w:t xml:space="preserve"> у подручју рада Геологија, рударство и металургија за образовне профиле у трогодишњем трајању из члана 3. </w:t>
      </w:r>
      <w:proofErr w:type="gramStart"/>
      <w:r w:rsidRPr="00A31A8F">
        <w:rPr>
          <w:rFonts w:ascii="Arial" w:eastAsia="Times New Roman" w:hAnsi="Arial" w:cs="Arial"/>
          <w:noProof w:val="0"/>
          <w:color w:val="000000"/>
          <w:sz w:val="20"/>
          <w:szCs w:val="20"/>
          <w:lang w:val="en-US"/>
        </w:rPr>
        <w:t>став</w:t>
      </w:r>
      <w:proofErr w:type="gramEnd"/>
      <w:r w:rsidRPr="00A31A8F">
        <w:rPr>
          <w:rFonts w:ascii="Arial" w:eastAsia="Times New Roman" w:hAnsi="Arial" w:cs="Arial"/>
          <w:noProof w:val="0"/>
          <w:color w:val="000000"/>
          <w:sz w:val="20"/>
          <w:szCs w:val="20"/>
          <w:lang w:val="en-US"/>
        </w:rPr>
        <w:t xml:space="preserve"> 1. </w:t>
      </w:r>
      <w:proofErr w:type="gramStart"/>
      <w:r w:rsidRPr="00A31A8F">
        <w:rPr>
          <w:rFonts w:ascii="Arial" w:eastAsia="Times New Roman" w:hAnsi="Arial" w:cs="Arial"/>
          <w:noProof w:val="0"/>
          <w:color w:val="000000"/>
          <w:sz w:val="20"/>
          <w:szCs w:val="20"/>
          <w:lang w:val="en-US"/>
        </w:rPr>
        <w:t>тачка</w:t>
      </w:r>
      <w:proofErr w:type="gramEnd"/>
      <w:r w:rsidRPr="00A31A8F">
        <w:rPr>
          <w:rFonts w:ascii="Arial" w:eastAsia="Times New Roman" w:hAnsi="Arial" w:cs="Arial"/>
          <w:noProof w:val="0"/>
          <w:color w:val="000000"/>
          <w:sz w:val="20"/>
          <w:szCs w:val="20"/>
          <w:lang w:val="en-US"/>
        </w:rPr>
        <w:t xml:space="preserve"> (1) овог правилника, стичу образовање на основу прописа по коме су започели стицање средњег образовања, најкасније до краја школске 2026/2027. </w:t>
      </w:r>
      <w:proofErr w:type="gramStart"/>
      <w:r w:rsidRPr="00A31A8F">
        <w:rPr>
          <w:rFonts w:ascii="Arial" w:eastAsia="Times New Roman" w:hAnsi="Arial" w:cs="Arial"/>
          <w:noProof w:val="0"/>
          <w:color w:val="000000"/>
          <w:sz w:val="20"/>
          <w:szCs w:val="20"/>
          <w:lang w:val="en-US"/>
        </w:rPr>
        <w:t>године</w:t>
      </w:r>
      <w:proofErr w:type="gramEnd"/>
      <w:r w:rsidRPr="00A31A8F">
        <w:rPr>
          <w:rFonts w:ascii="Arial" w:eastAsia="Times New Roman" w:hAnsi="Arial" w:cs="Arial"/>
          <w:noProof w:val="0"/>
          <w:color w:val="000000"/>
          <w:sz w:val="20"/>
          <w:szCs w:val="20"/>
          <w:lang w:val="en-US"/>
        </w:rPr>
        <w:t>.</w:t>
      </w: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Ученици уписани у средњу школу закључно са школском 2023/2024.</w:t>
      </w:r>
      <w:proofErr w:type="gramEnd"/>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годином</w:t>
      </w:r>
      <w:proofErr w:type="gramEnd"/>
      <w:r w:rsidRPr="00A31A8F">
        <w:rPr>
          <w:rFonts w:ascii="Arial" w:eastAsia="Times New Roman" w:hAnsi="Arial" w:cs="Arial"/>
          <w:noProof w:val="0"/>
          <w:color w:val="000000"/>
          <w:sz w:val="20"/>
          <w:szCs w:val="20"/>
          <w:lang w:val="en-US"/>
        </w:rPr>
        <w:t xml:space="preserve"> у подручју рада Геологија, рударство и металургија за образовне профиле у четворогодишњем трајању из члана 3. </w:t>
      </w:r>
      <w:proofErr w:type="gramStart"/>
      <w:r w:rsidRPr="00A31A8F">
        <w:rPr>
          <w:rFonts w:ascii="Arial" w:eastAsia="Times New Roman" w:hAnsi="Arial" w:cs="Arial"/>
          <w:noProof w:val="0"/>
          <w:color w:val="000000"/>
          <w:sz w:val="20"/>
          <w:szCs w:val="20"/>
          <w:lang w:val="en-US"/>
        </w:rPr>
        <w:t>став</w:t>
      </w:r>
      <w:proofErr w:type="gramEnd"/>
      <w:r w:rsidRPr="00A31A8F">
        <w:rPr>
          <w:rFonts w:ascii="Arial" w:eastAsia="Times New Roman" w:hAnsi="Arial" w:cs="Arial"/>
          <w:noProof w:val="0"/>
          <w:color w:val="000000"/>
          <w:sz w:val="20"/>
          <w:szCs w:val="20"/>
          <w:lang w:val="en-US"/>
        </w:rPr>
        <w:t xml:space="preserve"> 1. </w:t>
      </w:r>
      <w:proofErr w:type="gramStart"/>
      <w:r w:rsidRPr="00A31A8F">
        <w:rPr>
          <w:rFonts w:ascii="Arial" w:eastAsia="Times New Roman" w:hAnsi="Arial" w:cs="Arial"/>
          <w:noProof w:val="0"/>
          <w:color w:val="000000"/>
          <w:sz w:val="20"/>
          <w:szCs w:val="20"/>
          <w:lang w:val="en-US"/>
        </w:rPr>
        <w:t>тачка</w:t>
      </w:r>
      <w:proofErr w:type="gramEnd"/>
      <w:r w:rsidRPr="00A31A8F">
        <w:rPr>
          <w:rFonts w:ascii="Arial" w:eastAsia="Times New Roman" w:hAnsi="Arial" w:cs="Arial"/>
          <w:noProof w:val="0"/>
          <w:color w:val="000000"/>
          <w:sz w:val="20"/>
          <w:szCs w:val="20"/>
          <w:lang w:val="en-US"/>
        </w:rPr>
        <w:t xml:space="preserve"> (2) овог правилника, стичу образовање на основу прописа по коме су започели стицање средњег образовања, најкасније до краја школске 2027/2028. </w:t>
      </w:r>
      <w:proofErr w:type="gramStart"/>
      <w:r w:rsidRPr="00A31A8F">
        <w:rPr>
          <w:rFonts w:ascii="Arial" w:eastAsia="Times New Roman" w:hAnsi="Arial" w:cs="Arial"/>
          <w:noProof w:val="0"/>
          <w:color w:val="000000"/>
          <w:sz w:val="20"/>
          <w:szCs w:val="20"/>
          <w:lang w:val="en-US"/>
        </w:rPr>
        <w:t>године</w:t>
      </w:r>
      <w:proofErr w:type="gramEnd"/>
      <w:r w:rsidRPr="00A31A8F">
        <w:rPr>
          <w:rFonts w:ascii="Arial" w:eastAsia="Times New Roman" w:hAnsi="Arial" w:cs="Arial"/>
          <w:noProof w:val="0"/>
          <w:color w:val="000000"/>
          <w:sz w:val="20"/>
          <w:szCs w:val="20"/>
          <w:lang w:val="en-US"/>
        </w:rPr>
        <w:t>.</w:t>
      </w:r>
    </w:p>
    <w:p w:rsidR="00A31A8F" w:rsidRPr="00A31A8F" w:rsidRDefault="00A31A8F" w:rsidP="00A31A8F">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Члан 5.</w:t>
      </w:r>
      <w:proofErr w:type="gramEnd"/>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Овај правилник ступа на снагу наредног дана од дана објављивања у „Службеном гласнику Републике Србије – Просветном гласнику”.</w:t>
      </w:r>
      <w:proofErr w:type="gramEnd"/>
    </w:p>
    <w:p w:rsidR="00A31A8F" w:rsidRPr="00A31A8F" w:rsidRDefault="00A31A8F" w:rsidP="00A31A8F">
      <w:pPr>
        <w:spacing w:after="150"/>
        <w:ind w:firstLine="480"/>
        <w:contextualSpacing w:val="0"/>
        <w:jc w:val="right"/>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Број 110-00-122/1/2024-03</w:t>
      </w:r>
    </w:p>
    <w:p w:rsidR="00A31A8F" w:rsidRPr="00A31A8F" w:rsidRDefault="00A31A8F" w:rsidP="00A31A8F">
      <w:pPr>
        <w:spacing w:after="150"/>
        <w:ind w:firstLine="480"/>
        <w:contextualSpacing w:val="0"/>
        <w:jc w:val="right"/>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У Београду, 28.</w:t>
      </w:r>
      <w:proofErr w:type="gramEnd"/>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новембра</w:t>
      </w:r>
      <w:proofErr w:type="gramEnd"/>
      <w:r w:rsidRPr="00A31A8F">
        <w:rPr>
          <w:rFonts w:ascii="Arial" w:eastAsia="Times New Roman" w:hAnsi="Arial" w:cs="Arial"/>
          <w:noProof w:val="0"/>
          <w:color w:val="000000"/>
          <w:sz w:val="20"/>
          <w:szCs w:val="20"/>
          <w:lang w:val="en-US"/>
        </w:rPr>
        <w:t xml:space="preserve"> 2024. </w:t>
      </w:r>
      <w:proofErr w:type="gramStart"/>
      <w:r w:rsidRPr="00A31A8F">
        <w:rPr>
          <w:rFonts w:ascii="Arial" w:eastAsia="Times New Roman" w:hAnsi="Arial" w:cs="Arial"/>
          <w:noProof w:val="0"/>
          <w:color w:val="000000"/>
          <w:sz w:val="20"/>
          <w:szCs w:val="20"/>
          <w:lang w:val="en-US"/>
        </w:rPr>
        <w:t>године</w:t>
      </w:r>
      <w:proofErr w:type="gramEnd"/>
    </w:p>
    <w:p w:rsidR="00A31A8F" w:rsidRPr="00A31A8F" w:rsidRDefault="00A31A8F" w:rsidP="00A31A8F">
      <w:pPr>
        <w:spacing w:after="150"/>
        <w:ind w:firstLine="480"/>
        <w:contextualSpacing w:val="0"/>
        <w:jc w:val="right"/>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Министар,</w:t>
      </w:r>
    </w:p>
    <w:p w:rsidR="00A31A8F" w:rsidRPr="00A31A8F" w:rsidRDefault="00A31A8F" w:rsidP="00A31A8F">
      <w:pPr>
        <w:ind w:firstLine="480"/>
        <w:contextualSpacing w:val="0"/>
        <w:jc w:val="right"/>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проф</w:t>
      </w:r>
      <w:proofErr w:type="gramEnd"/>
      <w:r w:rsidRPr="00A31A8F">
        <w:rPr>
          <w:rFonts w:ascii="Arial" w:eastAsia="Times New Roman" w:hAnsi="Arial" w:cs="Arial"/>
          <w:noProof w:val="0"/>
          <w:color w:val="000000"/>
          <w:sz w:val="20"/>
          <w:szCs w:val="20"/>
          <w:lang w:val="en-US"/>
        </w:rPr>
        <w:t xml:space="preserve">. </w:t>
      </w:r>
      <w:proofErr w:type="gramStart"/>
      <w:r w:rsidRPr="00A31A8F">
        <w:rPr>
          <w:rFonts w:ascii="Arial" w:eastAsia="Times New Roman" w:hAnsi="Arial" w:cs="Arial"/>
          <w:noProof w:val="0"/>
          <w:color w:val="000000"/>
          <w:sz w:val="20"/>
          <w:szCs w:val="20"/>
          <w:lang w:val="en-US"/>
        </w:rPr>
        <w:t>др</w:t>
      </w:r>
      <w:proofErr w:type="gramEnd"/>
      <w:r w:rsidRPr="00A31A8F">
        <w:rPr>
          <w:rFonts w:ascii="Arial" w:eastAsia="Times New Roman" w:hAnsi="Arial" w:cs="Arial"/>
          <w:noProof w:val="0"/>
          <w:color w:val="000000"/>
          <w:sz w:val="20"/>
          <w:szCs w:val="20"/>
          <w:lang w:val="en-US"/>
        </w:rPr>
        <w:t> </w:t>
      </w:r>
      <w:r w:rsidRPr="00A31A8F">
        <w:rPr>
          <w:rFonts w:ascii="Arial" w:eastAsia="Times New Roman" w:hAnsi="Arial" w:cs="Arial"/>
          <w:b/>
          <w:bCs/>
          <w:noProof w:val="0"/>
          <w:color w:val="000000"/>
          <w:sz w:val="20"/>
          <w:szCs w:val="20"/>
          <w:lang w:val="en-US"/>
        </w:rPr>
        <w:t>Славица Ђукић Дејановић,</w:t>
      </w:r>
      <w:r w:rsidRPr="00A31A8F">
        <w:rPr>
          <w:rFonts w:ascii="Arial" w:eastAsia="Times New Roman" w:hAnsi="Arial" w:cs="Arial"/>
          <w:noProof w:val="0"/>
          <w:color w:val="000000"/>
          <w:sz w:val="20"/>
          <w:szCs w:val="20"/>
          <w:lang w:val="en-US"/>
        </w:rPr>
        <w:t> с.р.</w:t>
      </w:r>
    </w:p>
    <w:p w:rsidR="009F67CD" w:rsidRDefault="009F67CD" w:rsidP="00A31A8F">
      <w:pPr>
        <w:spacing w:after="150"/>
        <w:ind w:firstLine="480"/>
        <w:contextualSpacing w:val="0"/>
        <w:rPr>
          <w:rFonts w:ascii="Arial" w:eastAsia="Times New Roman" w:hAnsi="Arial" w:cs="Arial"/>
          <w:noProof w:val="0"/>
          <w:color w:val="000000"/>
          <w:sz w:val="20"/>
          <w:szCs w:val="20"/>
          <w:lang w:val="en-US"/>
        </w:rPr>
        <w:sectPr w:rsidR="009F67CD" w:rsidSect="00A31A8F">
          <w:type w:val="continuous"/>
          <w:pgSz w:w="12480" w:h="15690"/>
          <w:pgMar w:top="426" w:right="780" w:bottom="280" w:left="760" w:header="720" w:footer="341" w:gutter="0"/>
          <w:cols w:space="720"/>
          <w:docGrid w:linePitch="245"/>
        </w:sectPr>
      </w:pP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color w:val="000000"/>
          <w:sz w:val="20"/>
          <w:szCs w:val="20"/>
          <w:lang w:val="en-US"/>
        </w:rPr>
        <w:lastRenderedPageBreak/>
        <w:drawing>
          <wp:inline distT="0" distB="0" distL="0" distR="0" wp14:anchorId="2C7565AA" wp14:editId="2EC9EF3E">
            <wp:extent cx="9018000" cy="6840000"/>
            <wp:effectExtent l="0" t="0" r="0" b="0"/>
            <wp:docPr id="4" name="Picture 4" descr="https://slgl.pravno-informacioni-sistem.rs/api/LawAdActAttachment/slike/1029867/01-Plan-opsteobrazovni-GTI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29867/01-Plan-opsteobrazovni-GTIM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8000" cy="6840000"/>
                    </a:xfrm>
                    <a:prstGeom prst="rect">
                      <a:avLst/>
                    </a:prstGeom>
                    <a:noFill/>
                    <a:ln>
                      <a:noFill/>
                    </a:ln>
                  </pic:spPr>
                </pic:pic>
              </a:graphicData>
            </a:graphic>
          </wp:inline>
        </w:drawing>
      </w:r>
    </w:p>
    <w:p w:rsidR="009F67CD" w:rsidRDefault="009F67CD" w:rsidP="00A31A8F">
      <w:pPr>
        <w:ind w:firstLine="480"/>
        <w:contextualSpacing w:val="0"/>
        <w:rPr>
          <w:rFonts w:ascii="Arial" w:eastAsia="Times New Roman" w:hAnsi="Arial" w:cs="Arial"/>
          <w:b/>
          <w:bCs/>
          <w:noProof w:val="0"/>
          <w:color w:val="000000"/>
          <w:sz w:val="20"/>
          <w:szCs w:val="20"/>
          <w:lang w:val="en-US"/>
        </w:rPr>
        <w:sectPr w:rsidR="009F67CD" w:rsidSect="009F67CD">
          <w:type w:val="continuous"/>
          <w:pgSz w:w="15690" w:h="12480" w:orient="landscape"/>
          <w:pgMar w:top="782" w:right="278" w:bottom="760" w:left="425" w:header="720" w:footer="340" w:gutter="0"/>
          <w:cols w:space="720"/>
          <w:docGrid w:linePitch="245"/>
        </w:sectPr>
      </w:pPr>
    </w:p>
    <w:p w:rsidR="00A31A8F" w:rsidRPr="00A31A8F" w:rsidRDefault="00A31A8F" w:rsidP="00A31A8F">
      <w:pPr>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lastRenderedPageBreak/>
        <w:t>Листа изборних програма према програму образовног профила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26"/>
        <w:gridCol w:w="7571"/>
        <w:gridCol w:w="315"/>
        <w:gridCol w:w="467"/>
        <w:gridCol w:w="618"/>
        <w:gridCol w:w="677"/>
      </w:tblGrid>
      <w:tr w:rsidR="00A31A8F" w:rsidRPr="00A31A8F" w:rsidTr="009F67C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Р.б.</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Листа изборних програма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РАЗРЕД</w:t>
            </w:r>
          </w:p>
        </w:tc>
      </w:tr>
      <w:tr w:rsidR="009F67CD" w:rsidRPr="00A31A8F" w:rsidTr="009F67C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IV</w:t>
            </w:r>
          </w:p>
        </w:tc>
      </w:tr>
      <w:tr w:rsidR="00A31A8F" w:rsidRPr="00A31A8F" w:rsidTr="009F67CD">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Општеобразовни програми</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Музичка култура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Израчунавања у хемији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Изабрана поглавља математике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Историја (одабране теме)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Логика са етиком*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r>
    </w:tbl>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Ученик бира једном у току школовања</w:t>
      </w:r>
    </w:p>
    <w:p w:rsidR="00A31A8F" w:rsidRPr="00A31A8F" w:rsidRDefault="00A31A8F" w:rsidP="00A31A8F">
      <w:pPr>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Облици образовно-васпитног рада којима се остварују обавезни прeдмети, изборни програми и активности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34"/>
        <w:gridCol w:w="1328"/>
        <w:gridCol w:w="1406"/>
        <w:gridCol w:w="1483"/>
        <w:gridCol w:w="1514"/>
        <w:gridCol w:w="1209"/>
      </w:tblGrid>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IV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УКУПНО</w:t>
            </w:r>
            <w:r w:rsidRPr="00A31A8F">
              <w:rPr>
                <w:rFonts w:ascii="Arial" w:eastAsia="Times New Roman" w:hAnsi="Arial" w:cs="Arial"/>
                <w:noProof w:val="0"/>
                <w:color w:val="000000"/>
                <w:sz w:val="20"/>
                <w:szCs w:val="20"/>
                <w:lang w:val="en-US"/>
              </w:rPr>
              <w:br/>
              <w:t>часова</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Час одељењског старешине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272</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Додатни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120</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Допунски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120</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Припремни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120</w:t>
            </w:r>
          </w:p>
        </w:tc>
      </w:tr>
    </w:tbl>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Ако се укаже потреба за овим облицима рада</w:t>
      </w:r>
    </w:p>
    <w:p w:rsidR="00A31A8F" w:rsidRPr="00A31A8F" w:rsidRDefault="00A31A8F" w:rsidP="00A31A8F">
      <w:pPr>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Остали облици образовно-васпитног рада током школске године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09"/>
        <w:gridCol w:w="923"/>
        <w:gridCol w:w="960"/>
        <w:gridCol w:w="1641"/>
        <w:gridCol w:w="1641"/>
      </w:tblGrid>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IV РАЗРЕД</w:t>
            </w:r>
            <w:r w:rsidRPr="00A31A8F">
              <w:rPr>
                <w:rFonts w:ascii="Arial" w:eastAsia="Times New Roman" w:hAnsi="Arial" w:cs="Arial"/>
                <w:noProof w:val="0"/>
                <w:color w:val="000000"/>
                <w:sz w:val="20"/>
                <w:szCs w:val="20"/>
                <w:lang w:val="en-US"/>
              </w:rPr>
              <w:br/>
              <w:t>часова</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Екскурзија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5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5 наставних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5 наставних дана</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Језик другог народа или националне мањине са елементима националне културе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 часа недељно</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Други страни језик</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 часа недељно</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Други предмети*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1–2 часа недељно</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Стваралачке и слободне активности ученика (хор, секција и друго)</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30–60 часова годишње</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Друштвене активности (ученички парламент, ученичке задруге)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15–30 часова годишње</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Културна и јавна делатност школе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 радна дана</w:t>
            </w:r>
          </w:p>
        </w:tc>
      </w:tr>
    </w:tbl>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roofErr w:type="gramEnd"/>
    </w:p>
    <w:p w:rsidR="00A31A8F" w:rsidRPr="00A31A8F" w:rsidRDefault="00A31A8F" w:rsidP="00A31A8F">
      <w:pPr>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Остваривање школског програма по недељама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53"/>
        <w:gridCol w:w="1280"/>
        <w:gridCol w:w="1354"/>
        <w:gridCol w:w="1429"/>
        <w:gridCol w:w="1458"/>
      </w:tblGrid>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IV РАЗРЕД</w:t>
            </w:r>
            <w:r w:rsidRPr="00A31A8F">
              <w:rPr>
                <w:rFonts w:ascii="Arial" w:eastAsia="Times New Roman" w:hAnsi="Arial" w:cs="Arial"/>
                <w:noProof w:val="0"/>
                <w:color w:val="000000"/>
                <w:sz w:val="20"/>
                <w:szCs w:val="20"/>
                <w:lang w:val="en-US"/>
              </w:rPr>
              <w:br/>
              <w:t>часова</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Разредно часовна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31</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Менторски рад (настава у блоку, пракса)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Обавезне ваннаставне активности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lastRenderedPageBreak/>
              <w:t>Матурски испит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Укупно радних недеља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39</w:t>
            </w:r>
          </w:p>
        </w:tc>
      </w:tr>
    </w:tbl>
    <w:p w:rsidR="00A31A8F" w:rsidRPr="00A31A8F" w:rsidRDefault="00A31A8F" w:rsidP="00A31A8F">
      <w:pPr>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Подела одељења у групе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5"/>
        <w:gridCol w:w="2967"/>
        <w:gridCol w:w="692"/>
        <w:gridCol w:w="1960"/>
        <w:gridCol w:w="1676"/>
        <w:gridCol w:w="2604"/>
      </w:tblGrid>
      <w:tr w:rsidR="00A31A8F" w:rsidRPr="00A31A8F" w:rsidTr="009F67C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разред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предмет/модул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годишњи фонд часова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број ученика у групи – до</w:t>
            </w:r>
          </w:p>
        </w:tc>
      </w:tr>
      <w:tr w:rsidR="009F67CD" w:rsidRPr="00A31A8F" w:rsidTr="009F67C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Рачунарство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15</w:t>
            </w:r>
          </w:p>
        </w:tc>
      </w:tr>
    </w:tbl>
    <w:p w:rsidR="009F67CD" w:rsidRDefault="009F67CD" w:rsidP="00A31A8F">
      <w:pPr>
        <w:spacing w:after="150"/>
        <w:ind w:firstLine="480"/>
        <w:contextualSpacing w:val="0"/>
        <w:rPr>
          <w:rFonts w:ascii="Arial" w:eastAsia="Times New Roman" w:hAnsi="Arial" w:cs="Arial"/>
          <w:noProof w:val="0"/>
          <w:color w:val="000000"/>
          <w:sz w:val="20"/>
          <w:szCs w:val="20"/>
          <w:lang w:val="en-US"/>
        </w:rPr>
        <w:sectPr w:rsidR="009F67CD" w:rsidSect="009F67CD">
          <w:pgSz w:w="12480" w:h="15690"/>
          <w:pgMar w:top="426" w:right="780" w:bottom="280" w:left="760" w:header="720" w:footer="341" w:gutter="0"/>
          <w:cols w:space="720"/>
          <w:docGrid w:linePitch="245"/>
        </w:sectPr>
      </w:pPr>
    </w:p>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color w:val="000000"/>
          <w:sz w:val="20"/>
          <w:szCs w:val="20"/>
          <w:lang w:val="en-US"/>
        </w:rPr>
        <w:lastRenderedPageBreak/>
        <w:drawing>
          <wp:inline distT="0" distB="0" distL="0" distR="0" wp14:anchorId="24F7CEA0" wp14:editId="51BE9356">
            <wp:extent cx="9018000" cy="6840000"/>
            <wp:effectExtent l="0" t="0" r="0" b="0"/>
            <wp:docPr id="2" name="Picture 2" descr="https://slgl.pravno-informacioni-sistem.rs/api/LawAdActAttachment/slike/1029867/02-Plan-opsteobrazovni-T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gl.pravno-informacioni-sistem.rs/api/LawAdActAttachment/slike/1029867/02-Plan-opsteobrazovni-TM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8000" cy="6840000"/>
                    </a:xfrm>
                    <a:prstGeom prst="rect">
                      <a:avLst/>
                    </a:prstGeom>
                    <a:noFill/>
                    <a:ln>
                      <a:noFill/>
                    </a:ln>
                  </pic:spPr>
                </pic:pic>
              </a:graphicData>
            </a:graphic>
          </wp:inline>
        </w:drawing>
      </w:r>
    </w:p>
    <w:p w:rsidR="009F67CD" w:rsidRDefault="009F67CD" w:rsidP="00A31A8F">
      <w:pPr>
        <w:ind w:firstLine="480"/>
        <w:contextualSpacing w:val="0"/>
        <w:rPr>
          <w:rFonts w:ascii="Arial" w:eastAsia="Times New Roman" w:hAnsi="Arial" w:cs="Arial"/>
          <w:b/>
          <w:bCs/>
          <w:noProof w:val="0"/>
          <w:color w:val="000000"/>
          <w:sz w:val="20"/>
          <w:szCs w:val="20"/>
          <w:lang w:val="en-US"/>
        </w:rPr>
        <w:sectPr w:rsidR="009F67CD" w:rsidSect="009F67CD">
          <w:pgSz w:w="15690" w:h="12480" w:orient="landscape"/>
          <w:pgMar w:top="782" w:right="278" w:bottom="760" w:left="425" w:header="720" w:footer="340" w:gutter="0"/>
          <w:cols w:space="720"/>
          <w:docGrid w:linePitch="245"/>
        </w:sectPr>
      </w:pPr>
    </w:p>
    <w:p w:rsidR="00A31A8F" w:rsidRPr="00A31A8F" w:rsidRDefault="00A31A8F" w:rsidP="00A31A8F">
      <w:pPr>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lastRenderedPageBreak/>
        <w:t>Листа изборних програма према програму образовног профила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26"/>
        <w:gridCol w:w="7571"/>
        <w:gridCol w:w="315"/>
        <w:gridCol w:w="467"/>
        <w:gridCol w:w="618"/>
        <w:gridCol w:w="677"/>
      </w:tblGrid>
      <w:tr w:rsidR="00A31A8F" w:rsidRPr="00A31A8F" w:rsidTr="009F67C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Р.б.</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Листа изборних програма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РАЗРЕД</w:t>
            </w:r>
          </w:p>
        </w:tc>
      </w:tr>
      <w:tr w:rsidR="009F67CD" w:rsidRPr="00A31A8F" w:rsidTr="009F67C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IV</w:t>
            </w:r>
          </w:p>
        </w:tc>
      </w:tr>
      <w:tr w:rsidR="00A31A8F" w:rsidRPr="00A31A8F" w:rsidTr="009F67CD">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Општеобразовни програми</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Изабрана поглавља математике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Историја (одабране теме)*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Психологија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Биологија (одабране теме)*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Музичка култура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Логика са етиком*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r>
    </w:tbl>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Ученик бира програм једном у току школовања</w:t>
      </w:r>
    </w:p>
    <w:p w:rsidR="00A31A8F" w:rsidRPr="00A31A8F" w:rsidRDefault="00A31A8F" w:rsidP="00A31A8F">
      <w:pPr>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Облици образовно-васпитног рада којима се остварују обавезни прeдмети, изборни програми и активности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34"/>
        <w:gridCol w:w="1328"/>
        <w:gridCol w:w="1406"/>
        <w:gridCol w:w="1483"/>
        <w:gridCol w:w="1514"/>
        <w:gridCol w:w="1209"/>
      </w:tblGrid>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IV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УКУПНО</w:t>
            </w:r>
            <w:r w:rsidRPr="00A31A8F">
              <w:rPr>
                <w:rFonts w:ascii="Arial" w:eastAsia="Times New Roman" w:hAnsi="Arial" w:cs="Arial"/>
                <w:noProof w:val="0"/>
                <w:color w:val="000000"/>
                <w:sz w:val="20"/>
                <w:szCs w:val="20"/>
                <w:lang w:val="en-US"/>
              </w:rPr>
              <w:br/>
              <w:t>часова</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Час одељењског старешине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274</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Додатни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120</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Допунски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120</w:t>
            </w: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Припремни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120</w:t>
            </w:r>
          </w:p>
        </w:tc>
      </w:tr>
    </w:tbl>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Ако се укаже потреба за овим облицима рада</w:t>
      </w:r>
    </w:p>
    <w:p w:rsidR="00A31A8F" w:rsidRPr="00A31A8F" w:rsidRDefault="00A31A8F" w:rsidP="00A31A8F">
      <w:pPr>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Oстали облици образовно-васпитног рада током школске године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09"/>
        <w:gridCol w:w="923"/>
        <w:gridCol w:w="960"/>
        <w:gridCol w:w="1641"/>
        <w:gridCol w:w="1641"/>
      </w:tblGrid>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IV РАЗРЕД</w:t>
            </w:r>
            <w:r w:rsidRPr="00A31A8F">
              <w:rPr>
                <w:rFonts w:ascii="Arial" w:eastAsia="Times New Roman" w:hAnsi="Arial" w:cs="Arial"/>
                <w:noProof w:val="0"/>
                <w:color w:val="000000"/>
                <w:sz w:val="20"/>
                <w:szCs w:val="20"/>
                <w:lang w:val="en-US"/>
              </w:rPr>
              <w:br/>
              <w:t>часова</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Екскурзија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3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5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5 наставних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до 5 наставних дана</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Језик другог народа или националне мањине са елементима националне културе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 часа недељно</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Други страни језик</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 часа недељно</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Други предмети*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1-2 часа недељно</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Стваралачке и слободне активности ученика (хор, секција и друго)</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30-60 часова годишње</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Друштвене активности (ученички парламент, ученичке задруге)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15-30 часова годишње</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Културна и јавна делатност школе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 радна дана</w:t>
            </w:r>
          </w:p>
        </w:tc>
      </w:tr>
    </w:tbl>
    <w:p w:rsidR="00A31A8F" w:rsidRPr="00A31A8F" w:rsidRDefault="00A31A8F" w:rsidP="00A31A8F">
      <w:pPr>
        <w:spacing w:after="150"/>
        <w:ind w:firstLine="480"/>
        <w:contextualSpacing w:val="0"/>
        <w:rPr>
          <w:rFonts w:ascii="Arial" w:eastAsia="Times New Roman" w:hAnsi="Arial" w:cs="Arial"/>
          <w:noProof w:val="0"/>
          <w:color w:val="000000"/>
          <w:sz w:val="20"/>
          <w:szCs w:val="20"/>
          <w:lang w:val="en-US"/>
        </w:rPr>
      </w:pPr>
      <w:proofErr w:type="gramStart"/>
      <w:r w:rsidRPr="00A31A8F">
        <w:rPr>
          <w:rFonts w:ascii="Arial" w:eastAsia="Times New Roman" w:hAnsi="Arial" w:cs="Arial"/>
          <w:noProof w:val="0"/>
          <w:color w:val="000000"/>
          <w:sz w:val="20"/>
          <w:szCs w:val="20"/>
          <w:lang w:val="en-US"/>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roofErr w:type="gramEnd"/>
    </w:p>
    <w:p w:rsidR="00A31A8F" w:rsidRPr="00A31A8F" w:rsidRDefault="00A31A8F" w:rsidP="00A31A8F">
      <w:pPr>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Остваривање школског програма по недељама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53"/>
        <w:gridCol w:w="1280"/>
        <w:gridCol w:w="1354"/>
        <w:gridCol w:w="1429"/>
        <w:gridCol w:w="1458"/>
      </w:tblGrid>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III РАЗРЕД</w:t>
            </w:r>
            <w:r w:rsidRPr="00A31A8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IV РАЗРЕД</w:t>
            </w:r>
            <w:r w:rsidRPr="00A31A8F">
              <w:rPr>
                <w:rFonts w:ascii="Arial" w:eastAsia="Times New Roman" w:hAnsi="Arial" w:cs="Arial"/>
                <w:noProof w:val="0"/>
                <w:color w:val="000000"/>
                <w:sz w:val="20"/>
                <w:szCs w:val="20"/>
                <w:lang w:val="en-US"/>
              </w:rPr>
              <w:br/>
              <w:t>часова</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Разредно часовна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32</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Менторски рад (настава у блоку, пракса)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lastRenderedPageBreak/>
              <w:t>Обавезне ваннаставне активности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2</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Матурски испит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3</w:t>
            </w:r>
          </w:p>
        </w:tc>
      </w:tr>
      <w:tr w:rsidR="00A31A8F"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Укупно радних недеља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39</w:t>
            </w:r>
          </w:p>
        </w:tc>
      </w:tr>
    </w:tbl>
    <w:p w:rsidR="00A31A8F" w:rsidRPr="00A31A8F" w:rsidRDefault="00A31A8F" w:rsidP="00A31A8F">
      <w:pPr>
        <w:ind w:firstLine="480"/>
        <w:contextualSpacing w:val="0"/>
        <w:rPr>
          <w:rFonts w:ascii="Arial" w:eastAsia="Times New Roman" w:hAnsi="Arial" w:cs="Arial"/>
          <w:noProof w:val="0"/>
          <w:color w:val="000000"/>
          <w:sz w:val="20"/>
          <w:szCs w:val="20"/>
          <w:lang w:val="en-US"/>
        </w:rPr>
      </w:pPr>
      <w:r w:rsidRPr="00A31A8F">
        <w:rPr>
          <w:rFonts w:ascii="Arial" w:eastAsia="Times New Roman" w:hAnsi="Arial" w:cs="Arial"/>
          <w:b/>
          <w:bCs/>
          <w:noProof w:val="0"/>
          <w:color w:val="000000"/>
          <w:sz w:val="20"/>
          <w:szCs w:val="20"/>
          <w:lang w:val="en-US"/>
        </w:rPr>
        <w:t>Подела одељења у групе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5"/>
        <w:gridCol w:w="2967"/>
        <w:gridCol w:w="692"/>
        <w:gridCol w:w="1960"/>
        <w:gridCol w:w="1676"/>
        <w:gridCol w:w="2604"/>
      </w:tblGrid>
      <w:tr w:rsidR="00A31A8F" w:rsidRPr="00A31A8F" w:rsidTr="009F67C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разред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предмет/модул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годишњи фонд часова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број ученика у групи – до</w:t>
            </w:r>
          </w:p>
        </w:tc>
      </w:tr>
      <w:tr w:rsidR="009F67CD" w:rsidRPr="00A31A8F" w:rsidTr="009F67C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1A8F" w:rsidRPr="00A31A8F" w:rsidRDefault="00A31A8F" w:rsidP="00A31A8F">
            <w:pPr>
              <w:contextualSpacing w:val="0"/>
              <w:rPr>
                <w:rFonts w:ascii="Arial" w:eastAsia="Times New Roman" w:hAnsi="Arial" w:cs="Arial"/>
                <w:noProof w:val="0"/>
                <w:color w:val="000000"/>
                <w:sz w:val="20"/>
                <w:szCs w:val="20"/>
                <w:lang w:val="en-US"/>
              </w:rPr>
            </w:pPr>
          </w:p>
        </w:tc>
      </w:tr>
      <w:tr w:rsidR="009F67CD" w:rsidRPr="00A31A8F" w:rsidTr="009F67C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Рачунарство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31A8F" w:rsidRPr="00A31A8F" w:rsidRDefault="00A31A8F" w:rsidP="00A31A8F">
            <w:pPr>
              <w:spacing w:after="150"/>
              <w:contextualSpacing w:val="0"/>
              <w:rPr>
                <w:rFonts w:ascii="Arial" w:eastAsia="Times New Roman" w:hAnsi="Arial" w:cs="Arial"/>
                <w:noProof w:val="0"/>
                <w:color w:val="000000"/>
                <w:sz w:val="20"/>
                <w:szCs w:val="20"/>
                <w:lang w:val="en-US"/>
              </w:rPr>
            </w:pPr>
            <w:r w:rsidRPr="00A31A8F">
              <w:rPr>
                <w:rFonts w:ascii="Arial" w:eastAsia="Times New Roman" w:hAnsi="Arial" w:cs="Arial"/>
                <w:noProof w:val="0"/>
                <w:color w:val="000000"/>
                <w:sz w:val="20"/>
                <w:szCs w:val="20"/>
                <w:lang w:val="en-US"/>
              </w:rPr>
              <w:t>15</w:t>
            </w:r>
          </w:p>
        </w:tc>
      </w:tr>
    </w:tbl>
    <w:p w:rsidR="00A31A8F" w:rsidRPr="00DE0D8D" w:rsidRDefault="00A31A8F" w:rsidP="00DE0D8D">
      <w:pPr>
        <w:ind w:firstLine="480"/>
        <w:contextualSpacing w:val="0"/>
        <w:rPr>
          <w:rFonts w:ascii="Arial" w:eastAsia="Times New Roman" w:hAnsi="Arial" w:cs="Arial"/>
          <w:noProof w:val="0"/>
          <w:color w:val="333333"/>
          <w:sz w:val="20"/>
          <w:szCs w:val="20"/>
        </w:rPr>
      </w:pPr>
      <w:bookmarkStart w:id="1" w:name="_GoBack"/>
      <w:bookmarkEnd w:id="1"/>
    </w:p>
    <w:sectPr w:rsidR="00A31A8F" w:rsidRPr="00DE0D8D" w:rsidSect="009F67CD">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4A" w:rsidRDefault="0027624A" w:rsidP="00517A41">
      <w:r>
        <w:separator/>
      </w:r>
    </w:p>
  </w:endnote>
  <w:endnote w:type="continuationSeparator" w:id="0">
    <w:p w:rsidR="0027624A" w:rsidRDefault="0027624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4A" w:rsidRDefault="0027624A" w:rsidP="00517A41">
      <w:r>
        <w:separator/>
      </w:r>
    </w:p>
  </w:footnote>
  <w:footnote w:type="continuationSeparator" w:id="0">
    <w:p w:rsidR="0027624A" w:rsidRDefault="0027624A"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proofState w:spelling="dirty" w:grammar="clean"/>
  <w:attachedTemplate r:id="rId1"/>
  <w:defaultTabStop w:val="720"/>
  <w:hyphenationZone w:val="425"/>
  <w:characterSpacingControl w:val="doNotCompress"/>
  <w:hdrShapeDefaults>
    <o:shapedefaults v:ext="edit" spidmax="26625">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603B2"/>
    <w:rsid w:val="00062B2C"/>
    <w:rsid w:val="00080BC6"/>
    <w:rsid w:val="000831BD"/>
    <w:rsid w:val="0008374B"/>
    <w:rsid w:val="000E77F7"/>
    <w:rsid w:val="00101299"/>
    <w:rsid w:val="00134025"/>
    <w:rsid w:val="0016280D"/>
    <w:rsid w:val="001702B1"/>
    <w:rsid w:val="00174003"/>
    <w:rsid w:val="00185B10"/>
    <w:rsid w:val="00192081"/>
    <w:rsid w:val="001C11FA"/>
    <w:rsid w:val="001C23E7"/>
    <w:rsid w:val="00251BA3"/>
    <w:rsid w:val="0027624A"/>
    <w:rsid w:val="002C446D"/>
    <w:rsid w:val="002E78D0"/>
    <w:rsid w:val="00322B0F"/>
    <w:rsid w:val="0033013B"/>
    <w:rsid w:val="003960C1"/>
    <w:rsid w:val="003C4BB6"/>
    <w:rsid w:val="003D7E95"/>
    <w:rsid w:val="00420B36"/>
    <w:rsid w:val="00431DF9"/>
    <w:rsid w:val="00435D19"/>
    <w:rsid w:val="004409A9"/>
    <w:rsid w:val="0044547E"/>
    <w:rsid w:val="00484A2D"/>
    <w:rsid w:val="00490EFD"/>
    <w:rsid w:val="004D1499"/>
    <w:rsid w:val="004F4265"/>
    <w:rsid w:val="00500D93"/>
    <w:rsid w:val="005029F7"/>
    <w:rsid w:val="0050455C"/>
    <w:rsid w:val="00517A41"/>
    <w:rsid w:val="00527967"/>
    <w:rsid w:val="0054725A"/>
    <w:rsid w:val="005508CC"/>
    <w:rsid w:val="00562EA0"/>
    <w:rsid w:val="00577311"/>
    <w:rsid w:val="00596ED1"/>
    <w:rsid w:val="005A3244"/>
    <w:rsid w:val="005C5163"/>
    <w:rsid w:val="005C689A"/>
    <w:rsid w:val="005D6DF1"/>
    <w:rsid w:val="005E54BD"/>
    <w:rsid w:val="005F6DF4"/>
    <w:rsid w:val="00606197"/>
    <w:rsid w:val="00614EFF"/>
    <w:rsid w:val="00643975"/>
    <w:rsid w:val="00643E74"/>
    <w:rsid w:val="0067680B"/>
    <w:rsid w:val="006C26FD"/>
    <w:rsid w:val="006E3D3F"/>
    <w:rsid w:val="006E524D"/>
    <w:rsid w:val="006F5FE4"/>
    <w:rsid w:val="00730FD6"/>
    <w:rsid w:val="00765E2C"/>
    <w:rsid w:val="007B07E5"/>
    <w:rsid w:val="007F0761"/>
    <w:rsid w:val="00856E4B"/>
    <w:rsid w:val="00867E9B"/>
    <w:rsid w:val="008E404D"/>
    <w:rsid w:val="008E5CBC"/>
    <w:rsid w:val="00905917"/>
    <w:rsid w:val="00917DBB"/>
    <w:rsid w:val="00932A9A"/>
    <w:rsid w:val="00944E3C"/>
    <w:rsid w:val="009659D4"/>
    <w:rsid w:val="009724AD"/>
    <w:rsid w:val="00977B32"/>
    <w:rsid w:val="009E04BD"/>
    <w:rsid w:val="009F67CD"/>
    <w:rsid w:val="00A31A8F"/>
    <w:rsid w:val="00A31AF5"/>
    <w:rsid w:val="00A51B9D"/>
    <w:rsid w:val="00B01893"/>
    <w:rsid w:val="00B217B2"/>
    <w:rsid w:val="00B2401D"/>
    <w:rsid w:val="00B711B3"/>
    <w:rsid w:val="00B73999"/>
    <w:rsid w:val="00B77B0F"/>
    <w:rsid w:val="00BB198E"/>
    <w:rsid w:val="00BB5DE9"/>
    <w:rsid w:val="00BB6862"/>
    <w:rsid w:val="00BC26ED"/>
    <w:rsid w:val="00BF53F1"/>
    <w:rsid w:val="00C40AD5"/>
    <w:rsid w:val="00C60342"/>
    <w:rsid w:val="00CC2FA3"/>
    <w:rsid w:val="00CC6A7D"/>
    <w:rsid w:val="00CE58A6"/>
    <w:rsid w:val="00D0604F"/>
    <w:rsid w:val="00D46562"/>
    <w:rsid w:val="00D70371"/>
    <w:rsid w:val="00D92DD8"/>
    <w:rsid w:val="00DA3DED"/>
    <w:rsid w:val="00DD2E1F"/>
    <w:rsid w:val="00DE0D8D"/>
    <w:rsid w:val="00E2188C"/>
    <w:rsid w:val="00E25874"/>
    <w:rsid w:val="00E2639F"/>
    <w:rsid w:val="00E716EA"/>
    <w:rsid w:val="00E77660"/>
    <w:rsid w:val="00EB169F"/>
    <w:rsid w:val="00EB5980"/>
    <w:rsid w:val="00EC4A1B"/>
    <w:rsid w:val="00F362E2"/>
    <w:rsid w:val="00F83E89"/>
    <w:rsid w:val="00FA2A43"/>
    <w:rsid w:val="00FA6A61"/>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krajzakdela">
    <w:name w:val="krajzakdela"/>
    <w:basedOn w:val="DefaultParagraphFont"/>
    <w:rsid w:val="00504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krajzakdela">
    <w:name w:val="krajzakdela"/>
    <w:basedOn w:val="DefaultParagraphFont"/>
    <w:rsid w:val="0050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6721">
      <w:bodyDiv w:val="1"/>
      <w:marLeft w:val="0"/>
      <w:marRight w:val="0"/>
      <w:marTop w:val="0"/>
      <w:marBottom w:val="0"/>
      <w:divBdr>
        <w:top w:val="none" w:sz="0" w:space="0" w:color="auto"/>
        <w:left w:val="none" w:sz="0" w:space="0" w:color="auto"/>
        <w:bottom w:val="none" w:sz="0" w:space="0" w:color="auto"/>
        <w:right w:val="none" w:sz="0" w:space="0" w:color="auto"/>
      </w:divBdr>
    </w:div>
    <w:div w:id="137233899">
      <w:bodyDiv w:val="1"/>
      <w:marLeft w:val="0"/>
      <w:marRight w:val="0"/>
      <w:marTop w:val="0"/>
      <w:marBottom w:val="0"/>
      <w:divBdr>
        <w:top w:val="none" w:sz="0" w:space="0" w:color="auto"/>
        <w:left w:val="none" w:sz="0" w:space="0" w:color="auto"/>
        <w:bottom w:val="none" w:sz="0" w:space="0" w:color="auto"/>
        <w:right w:val="none" w:sz="0" w:space="0" w:color="auto"/>
      </w:divBdr>
    </w:div>
    <w:div w:id="137843622">
      <w:bodyDiv w:val="1"/>
      <w:marLeft w:val="0"/>
      <w:marRight w:val="0"/>
      <w:marTop w:val="0"/>
      <w:marBottom w:val="0"/>
      <w:divBdr>
        <w:top w:val="none" w:sz="0" w:space="0" w:color="auto"/>
        <w:left w:val="none" w:sz="0" w:space="0" w:color="auto"/>
        <w:bottom w:val="none" w:sz="0" w:space="0" w:color="auto"/>
        <w:right w:val="none" w:sz="0" w:space="0" w:color="auto"/>
      </w:divBdr>
    </w:div>
    <w:div w:id="487597280">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966858329">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1701009636">
      <w:bodyDiv w:val="1"/>
      <w:marLeft w:val="0"/>
      <w:marRight w:val="0"/>
      <w:marTop w:val="0"/>
      <w:marBottom w:val="0"/>
      <w:divBdr>
        <w:top w:val="none" w:sz="0" w:space="0" w:color="auto"/>
        <w:left w:val="none" w:sz="0" w:space="0" w:color="auto"/>
        <w:bottom w:val="none" w:sz="0" w:space="0" w:color="auto"/>
        <w:right w:val="none" w:sz="0" w:space="0" w:color="auto"/>
      </w:divBdr>
    </w:div>
    <w:div w:id="1756514366">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AAB1-04AD-4809-A057-C9140FE0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3</TotalTime>
  <Pages>8</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4</cp:revision>
  <dcterms:created xsi:type="dcterms:W3CDTF">2024-12-12T11:11:00Z</dcterms:created>
  <dcterms:modified xsi:type="dcterms:W3CDTF">2024-12-12T11:14:00Z</dcterms:modified>
</cp:coreProperties>
</file>