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614EFF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EE4035" w:rsidP="00D70371">
            <w:pPr>
              <w:pStyle w:val="NASLOVBELO"/>
            </w:pPr>
            <w:r w:rsidRPr="00EE4035">
              <w:t>О ДОПУНАМА ПРАВИЛНИКА О ПЛАНУ И ПРОГРАМУ НАСТАВЕ И УЧЕЊА СТРУЧНИХ ПРЕДМЕТА СРЕДЊЕГ СТРУЧНОГ ОБРАЗОВАЊА И ВАСПИТАЊА У ПОДРУЧЈУ РАДА ПОЉОПРИВРЕДА, ПРОИЗВОДЊА И ПРЕРАДА ХРАНЕ</w:t>
            </w:r>
          </w:p>
          <w:p w:rsidR="00932A9A" w:rsidRPr="00D70371" w:rsidRDefault="00932A9A" w:rsidP="003960C1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14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3960C1" w:rsidRDefault="003960C1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bookmarkStart w:id="1" w:name="_GoBack"/>
      <w:bookmarkEnd w:id="1"/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4.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EE4035" w:rsidRPr="00EE4035" w:rsidRDefault="00EE4035" w:rsidP="00EE4035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br/>
        <w:t>О ДОПУНАМА ПРАВИЛНИКА О ПЛАНУ И ПРОГРАМУ НАСТАВЕ И УЧЕЊА СТРУЧНИХ ПРЕДМЕТА СРЕДЊЕГ СТРУЧНОГ ОБРАЗОВАЊА И ВАСПИТАЊА У ПОДРУЧЈУ РАДА ПОЉОПРИВРЕДА, ПРОИЗВОДЊА И ПРЕРАДА ХРАНЕ</w:t>
      </w:r>
    </w:p>
    <w:p w:rsidR="00EE4035" w:rsidRPr="00EE4035" w:rsidRDefault="00EE4035" w:rsidP="00EE4035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стручних предмета средњег стручног образовања и васпитања у подручју рада Пољопривреда, производња и прерада хране ("Службени гласник РС - Просветни гласник", бр. 9/18, 6/21, 10/21, 7/22 и 10/23), у делу: "ПЛАН И ПРОГРАМ НАСТАВЕ И УЧЕЊА ЗА ОБРАЗОВНИ ПРОФИЛ ЦВЕЋАР - ВРТЛАР", одељак: "ИЗБОРНИ СТРУЧНИ ПРЕДМЕТИ", после предмета: "ВИНОГРАДАРСТВО", додаје се предмет: "КЛИМАТСКЕ ПРОМЕНЕ У ПОЉОПРИВРЕДИ", који је одштампан уз овај правилник и чини његов саставни део.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делу: "ПЛАН И ПРОГРАМ НАСТАВЕ И УЧЕЊА ЗА ОБРАЗОВНИ ПРОФИЛ ТЕХНИЧАР ХОРТИКУЛТУРЕ", одељак: "ИЗБОРНИ СТРУЧНИ ПРОГРАМИ", после предмета: "АГРАРНИ ТУРИЗАМ", додаје се предмет: "КЛИМАТСКЕ ПРОМЕНЕ У ПОЉОПРИВРЕДИ", који је одштампан уз овај правилник и чини његов саставни део.</w:t>
      </w:r>
    </w:p>
    <w:p w:rsidR="00EE4035" w:rsidRPr="00EE4035" w:rsidRDefault="00EE4035" w:rsidP="00EE4035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</w:p>
    <w:p w:rsidR="00EE4035" w:rsidRPr="00EE4035" w:rsidRDefault="00EE4035" w:rsidP="00EE4035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Назив програма: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Климатске промене у пољопривреди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1. ОСТВАРИВАЊЕ ОБРАЗОВНО-ВАСПИТНОГ РАДА -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23"/>
        <w:gridCol w:w="1959"/>
        <w:gridCol w:w="1807"/>
        <w:gridCol w:w="1298"/>
        <w:gridCol w:w="1342"/>
        <w:gridCol w:w="1912"/>
      </w:tblGrid>
      <w:tr w:rsidR="00EE4035" w:rsidRPr="00EE4035" w:rsidTr="005727DD">
        <w:trPr>
          <w:trHeight w:val="45"/>
          <w:tblCellSpacing w:w="0" w:type="auto"/>
        </w:trPr>
        <w:tc>
          <w:tcPr>
            <w:tcW w:w="4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 или III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</w:tr>
    </w:tbl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ЦИЉЕВИ ПРЕДМЕТА: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Усвајање знања о клими;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климатским променама;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lastRenderedPageBreak/>
        <w:t>- Упознавање са утицајем климатских промена на гајене биљке/биљну производњу;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коришћење метеоролошких података метеоролошких станица;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примену адаптивних мера у односу на климатске промене у биљној производњи.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3. НАЗИВ И ТРАЈАЊЕ МОДУЛА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Разред: други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80"/>
        <w:gridCol w:w="2786"/>
        <w:gridCol w:w="2248"/>
        <w:gridCol w:w="2119"/>
        <w:gridCol w:w="2208"/>
      </w:tblGrid>
      <w:tr w:rsidR="00EE4035" w:rsidRPr="00EE4035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Р.Б.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биљни свет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</w:tbl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4. ИСХОДИ, ОБАВЕЗНИ И ПРЕПОРУЧЕНИ САДРЖАЈИ И НАЧИН ОСТВАРИВАЊА САДРЖАЈА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Други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разред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Годишњи фонд часова: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48"/>
        <w:gridCol w:w="2548"/>
        <w:gridCol w:w="6545"/>
      </w:tblGrid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теме ученик ће бити у стању да: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ПРЕПОРУЧЕНИ САДРЖАЈИ/КЉУЧНИ ПОЈМОВИ САДРЖАЈА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компоненте климатског система;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опише међусобну повезаност компоненти климатског система;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карактеристике временских и климатских услова на локацији у окружењу;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различите екстремне временске догађаје које се јављају у Србији;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појам глобалног загревања;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мере адаптације на климатске промене;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митигацију.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просторну и временску променљивост временских и климатских услова за локацију;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податке са мерних метеоролошких станица.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систем, клима и време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компоненте климатског система;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главни циклуси у климатском систему;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ближе разумевање једне компоненте климатског система - атмосфере;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начини описивања стања атмосфере кроз климатске и временске услове.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услови, влажност ваздуха, појаве у атмосфери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ветар;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циркулације великих размера;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утицаји регионалних и локалних карактеристика на време и климу;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чиниоци.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значење екстремних временских догађаја (појава);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превише топлим или хладним временским условима;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олујама или недостатком падавина;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Метеоролошка осматрања и климатске анализе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врсте метеоролошких осматрања;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инструменти и стандарди за приземна метеоролошка осматрања;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обрада метеоролошких података и климатска анализа;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препознавање потребе за додатним осматрањима.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Прогноза времена и климатске пројекције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израде прогнозе времена;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очекиване прецизности прогнозе;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одређивања будућих климатских услова и сврха ових информација.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Глобално загревање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кроз прошлост Земље;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од индустријске револуције - глобално загревање;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будуће промене климе;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глобални утицаји климатских промена.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и митација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(прилагођавање) на климатске промене;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митигација (ублажавање)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процена ризика и планирање мера адаптације;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потенцијални доприноси у митигацији;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адаптације по секторима у Србији и њихова међусобна повезаност.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клима, климатски системи, климатски чиниоци, топлотни услови, средња дневна/недељна/месечна/годишња температура ваздуха, влажност ваздуха, екстремни временски услови, метеоролошка осматрања, климатске анализе, глобално загревање, адаптација (прилагођавање), митигација (ублажавање утицаја).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(на биљни свет) у биљној производњи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утицају климатских промена на земљиште;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термин деградација земљишта као последицу утицаја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начин одређивања потреба биљака за водом;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режиме и начине заливања;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водне ресурсе;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могућности прилагођавања и ублажавања негативних утицаја климатских промена на водне ресурсе;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важност климатских чинилаца у биљној производњи;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биљну производњу;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значај рејонизације у биљној производњи;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адаптивне мере у циљу смањења последица изазваних еколошким факторима;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ширење биљних болести и штеточина као последицу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деградације земљишта;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прорачуна норме заливања и норме наводњавања;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системе за наводњавање;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мере прилагођавања и ублажавања негативних утицаја климатских промена на водне ресурсе у пољопривреди;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изазваних еколошким факторима;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пестициде у складу са новим условима климатских промена.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земљиште - Деградација земљишта као последица климатских промена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негативан утицај климатских промена на земљиште;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деградација земљишта као последице негативног утицаја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индекс аридности као основ за процену ризика од дезертификације земљишта;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индикатор екстремних падавина као основ за процену ризика од ерозије водом.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водом, режими и методе наводњавања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 преко рачунања ефективних падавина, потенцијалне евапотранспирације и евапотранспирације културе (биљне врсте) и дефицита воде (норме наводњавања) као разлике између евапотранспирације и ефективних падавина;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режими заливања и методе наводњавања;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повећање дефицита воде (потребу за наводњавањем) у будућим климатским условима;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утицаја климатских промена на повећање потребе за наводњавањем;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података о утицају климатских промена на учесталост интезивних падавина које су покретач процеса деградације земљишта, бујица и поплава;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предлог мера прилагођавања и ублажавања негативних утицаја климатских промена на водне ресурсе у пољопривреди.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ратарску и повртарску производњу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толерантност биљака на сушу;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коришћење метеоролошких података и пољопривредна оцена климе за потребе ратарске и повртарске производње;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ратарских биљака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просоликих жита, правих жита, зрнасто - беланчевинастих биљака, индустријских биљака.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поврћа на отвореном пољу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у воћарству и виноградарству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рејонизација у воћарству и виноградарству;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планирање и пројектовање воћњака и винограда;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смањење ризика од негативних утицаја климатских промена у воћарству и виноградарству.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климатске промене, адаптација на климатске промене, земљиште, деградација земљишта, индекс аридности, дезертификација земљишта, ерозије, евапотранспирација, наводњавање, бујице, поплава, ратарске/повртарске и воћарске биљне врсте, винова лоза, ливаде и пашњаци.</w:t>
            </w:r>
          </w:p>
        </w:tc>
      </w:tr>
    </w:tbl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УПУТСТВО ЗА ДИДАКТИЧКО-МЕТОДИЧКО ОСТВАРИВАЊЕ ПРОГРАМА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 наставе/учења, планом рада и начинима оцењивања.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Облици наставе: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16 часова и вежбе 16 часова.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Место реализације наставе: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се реализује у учионици, Вежбе се реализују у кабинетима и школској економији,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Подела одељења на групе: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Одељење се на часовима вежби дели на две групе (до 15 ученика по групи).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Препоруке за реализацију наставе: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Програмски садржаји предмета су организовани у модуле.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теоријски део наставе реализовати уз помоћ слика, проспеката и видео-презентација;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стручну литературу;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компјутерске анимације и видео-записе;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Приручник о климатским променама;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дефинисати појединачне и групне домаће задатке;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на крају модула ученик ради тест знања.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Наставне садржаје је неопходно реализовати савременим наставним методама, техникама и средствима, при чему треба настојати да ученици буду 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 напредовања; Презентацију својих радова и групних пројеката и Ефикасну визуелну, вербалну и писану комуникацију уз, када је то потребно, и одговарајућу аргументацију.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Настојати да ученици усвоје коришћење стручне литературе у процесу учења и будућем раду.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6. УПУТСТВО ЗА ФОРМАТИВНО И СУМАТИВНО ОЦЕЊИВАЊЕ УЧЕНИКА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крају сваког часа или активности обавезно похвалити ученика за оно што је постигао и дати му препоруке шта још треба да уради.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 ученика се одвија у складу са Правилником о оцењивању. Потребно је, на почетку школске године, утврдити критеријуме за оцењивање (у складу са Правилником о оцењивању), првенствено за сумативно оцењивање, и са њима упознати ученике. 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Оцењивање/Вредновање остварености исхода вршити кроз: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праћење остварености исхода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тестове знања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дневнике вежби</w:t>
      </w:r>
    </w:p>
    <w:p w:rsidR="00EE4035" w:rsidRPr="00EE4035" w:rsidRDefault="00EE4035" w:rsidP="00EE4035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Назив програма: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Климатске промене у пољопривреди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1. ОСТВАРИВАЊЕ ОБРАЗОВНО-ВАСПИТНОГ РАДА -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94"/>
        <w:gridCol w:w="1801"/>
        <w:gridCol w:w="1647"/>
        <w:gridCol w:w="1298"/>
        <w:gridCol w:w="1248"/>
        <w:gridCol w:w="1753"/>
      </w:tblGrid>
      <w:tr w:rsidR="00EE4035" w:rsidRPr="00EE4035" w:rsidTr="005727DD">
        <w:trPr>
          <w:trHeight w:val="45"/>
          <w:tblCellSpacing w:w="0" w:type="auto"/>
        </w:trPr>
        <w:tc>
          <w:tcPr>
            <w:tcW w:w="5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 настава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5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II/III/IV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</w:tr>
    </w:tbl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2. ЦИЉЕВИ ПРЕДМЕТА: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Усвајање знања о клими;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климатским променама;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земљиште;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Упознавање са утицајем климатских промена на гајене биљке/биљну производњу;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коришћење метеоролошких података метеоролошких станица;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Оспособљавање за примену адаптивних мера у односу на климатске промене у биљној производњи.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3. НАЗИВ И ТРАЈАЊЕ МОДУЛА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Разред: други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9"/>
        <w:gridCol w:w="3052"/>
        <w:gridCol w:w="2189"/>
        <w:gridCol w:w="2062"/>
        <w:gridCol w:w="2149"/>
      </w:tblGrid>
      <w:tr w:rsidR="00EE4035" w:rsidRPr="00EE4035" w:rsidTr="005727DD">
        <w:trPr>
          <w:trHeight w:val="45"/>
          <w:tblCellSpacing w:w="0" w:type="auto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РБ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Теоријска настава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на биљни свет свет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</w:t>
            </w:r>
          </w:p>
        </w:tc>
      </w:tr>
    </w:tbl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4. ИСХОДИ, ОБАВЕЗНИ И ПРЕПОРУЧЕНИ САДРЖАЈИ И НАЧИН ОСТВАРИВАЊА САДРЖАЈА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Други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трећи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или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четврти разред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Годишњи фонд часова: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64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48"/>
        <w:gridCol w:w="2548"/>
        <w:gridCol w:w="6545"/>
      </w:tblGrid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ИСХОДИ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 завршетку теме ученик ће бити у стању да: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ПРЕПОРУЧЕНИ САДРЖАЈИ/КЉУЧНИ ПОЈМОВИ САДРЖАЈА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Климатологија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наброји компоненте климатског система;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опише међусобну повезаност компоненти климатског система;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карактеристике временских и климатских услова на локацији у окружењу;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различите екстремне временске догађаје које се јављају у Србији;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појам глобалног загревања;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мере адаптације на климатске промене;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митигацију.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разликује просторну и временску променљивост временских и климатских услова за локацију;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податке са мерних метеоролошких станица.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систем, клима и време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компоненте климатског система,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главни циклуси у климатском систему,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ближе разумевање једне компоненте климатског система - атмосфере,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начини описивања стања атмосфере кроз климатске и временске услове.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Топлотни услови, влажност ваздуха, појаве у атмосфери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ветар,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циркулације великих размера,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утицаји регионалних и локалних карактеристика на време и климу,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климатски чиниоци.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значење екстремних временских догађаја (појава),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превише топлим или хладним временским условима,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екстремни временски догађаји у вези са олујама или недостатком падавина.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Метеоролошка осматрања и климатске анализе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врсте метеоролошких осматрања,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инструменти и стандарди за приземна метеоролошка осматрања,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обрада метеоролошких података и климатска анализа,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препознавање потребе за додатним осматрањима.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Прогноза времена и климатске пројекције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израде прогнозе времена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очекиване прецизности прогнозе,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поступак одређивања будућих климатских услова и сврха ових информација.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Глобално загревање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кроз прошлост Земље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промена климе од индустријске револуције - глобално загревање,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будуће промене климе,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глобални утицаји климатских промена.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и митација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адаптација (прилагођавање) на климатске промене,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митигација (ублажавање) климатских промена,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процена ризика и планирање мера адаптације,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потенцијални доприноси у митигацији,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адаптације по секторима у Србији и њихова међусобна повезаност.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клима, климатски системи, климатски чиниоци, топлотни услови, средња дневна/недељна/месечна/годишња температура ваздуха, влажност ваздуха, екстремни временски услови, метеоролошка осматрања, климатске анализе, глобално загревање, адаптација (прилагођавање), митигација (ублажавање утицаја).</w:t>
            </w:r>
          </w:p>
        </w:tc>
      </w:tr>
      <w:tr w:rsidR="00EE4035" w:rsidRPr="00EE4035" w:rsidTr="005727DD">
        <w:trPr>
          <w:trHeight w:val="45"/>
          <w:tblCellSpacing w:w="0" w:type="auto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Утицај климатских промена (на биљни свет) у биљној производњи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утицају климатских промена на земљиште;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термин деградација земљишта као последицу утицаја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начин одређивања потреба биљака за водом;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режиме и начине заливања;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водне ресурсе;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могућности прилагођавања и ублажавања негативних утицаја климатских промена на водне ресурсе;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важност климатских чинилаца у биљној производњи;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утицај климатских промена на биљну производњу;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значај рејонизације у биљној производњи;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наведе адаптивне мере у циљу смањења последица изазваних еколошким факторима;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објасни ширење биљних болести и штеточина као последицу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деградације земљишта;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прорачуна норме заливања и норме наводњавања;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системе за наводњавање;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мере прилагођавања и ублажавања негативних утицаја климатских промена на водне ресурсе у пољопривреди;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примени адаптивне мере у циљу смањења последица изазваних еколошким факторима;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користи пестициде у складу са новим условима климатских промена.</w:t>
            </w:r>
          </w:p>
        </w:tc>
        <w:tc>
          <w:tcPr>
            <w:tcW w:w="9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земљиште - Деградација земљишта као последица климатских промена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негативан утицај климатских промена на земљиште;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деградација земљишта као последице негативног утицаја климатских промена;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индекс аридности као основ за процену ризика од дезертификације земљишта;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индикатор екстремних падавина као основ за процену ризика од ерозије водом.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водом, режими и методе наводњавања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одређивање потреба биљака за водом преко рачунања ефективних падавина, потенцијалне евапотранспирације и евапотранспирације културе (биљне врсте) и дефицита воде (норме наводњавања) као разлике између евапотранспирације и ефективних падавина;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режими заливања и методе наводњавања;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повећање дефицита воде (потребу за наводњавањем) у будућим климатским условима;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утицаја климатских промена на повећање потребе за наводњавањем;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анализа података о утицају климатских промена на учесталост интезивних падавина које су покретач процеса деградације земљишта, бујица и поплава;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предлог мера прилагођавања и ублажавања негативних утицаја климатских промена на водне ресурсе у пољопривреди.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ратарску и повртарску производњу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толерантност биљака на сушу;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коришћење метеоролошких података и пољопривредна оцена климе за потребе ратарске и повртарске производње;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ратарских биљака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просоликих жита, правих жита, зрнасто - беланчевинастих биљака, индустријских биљака.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на гајење поврћа на отвореном пољу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Утицај климатских промена у воћарству и виноградарству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рејонизација у воћарству и виноградарству;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планирање и пројектовање воћњака и винограда;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 мере за смањење ризика од негативних утицаја климатских промена у воћарству и виноградарству.</w:t>
            </w:r>
          </w:p>
          <w:p w:rsidR="00EE4035" w:rsidRPr="00EE4035" w:rsidRDefault="00EE4035" w:rsidP="00EE4035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Кључне речи/појмови:</w:t>
            </w: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климатске промене, адаптација на климатске промене</w:t>
            </w:r>
            <w:r w:rsidRPr="00EE4035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,</w:t>
            </w:r>
            <w:r w:rsidRPr="00EE4035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земљиште, деградација земљишта, индекс аридности, дезертификација земљишта, ерозије, евапотранспирација, наводњавање, бујице, поплава, ратарске/ повртарске и воћарске биљне врсте, винова лоза, ливаде и пашњаци.</w:t>
            </w:r>
          </w:p>
        </w:tc>
      </w:tr>
    </w:tbl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УПУТСТВО ЗА ДИДАКТИЧКО-МЕТОДИЧКО ОСТВАРИВАЊЕ ПРОГРАМА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 наставе/учења, планом рада и начинима оцењивања.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Облици наставе: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 на годишњем нивоу и вежбе </w:t>
      </w: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32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часа на годишњем нивоу.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Место реализације наставе: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Теоријска настава се реализује у учионици, вежбе се реализују у кабинетима и школској економији,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Подела одељења на групе:</w:t>
      </w: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Одељење се на часовима вежби дели на две групе (до 15 ученика по групи).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Препоруке за реализацију наставе: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Програмски садржаји предмета су организовани у модуле.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теоријски део наставе реализовати уз помоћ слика, проспеката и видео-презентација;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стручну литературу;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компјутерске анимације и видео-записе;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користити Приручник о климатским променама;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дефинисати појединачне и групне домаће задатке;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на крају модула ученик ради тест знања.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Наставне садржаје је неопходно реализовати савременим наставним методама, техникама и средствима, при чему треба настојати да ученици буду оспособљени за: Самостално проналажење, систематизовање и коришћење информација из различитих извора (нпр. Стручне литературе, интернета, часописа, уџбеника, каталога…); Визуелно опажање, поређење и успостављање веза између различитих садржаја (нпр. повезивање садржаја предмета са свакодневним искуством, садржајима других предмета и др.); Тимски рад; Самопроцену сопственог знања и напредовања; Презентацију својих радова и групних пројеката и Ефикасну визуелну, вербалну и писану комуникацију уз, када је то потребно, и одговарајућу аргументацију.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Настојати да ученици усвоје коришћење стручне литературе у процесу учења и будућем раду.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6. УПУТСТВО ЗА ФОРМАТИВНО И СУМАТИВНО ОЦЕЊИВАЊЕ УЧЕНИКА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Формативно оцењивање, као модел праћења напредовања ученика, се одвија на сваком часу и свака активност је добра прилика за процену напредовања и давање повратне информације. Постигнућа ученика је могуће вредновати кроз: активности на часу (тј. процес учења); постављање питања и/или давање одговора у складу са контекстом који се објашњава; израду задатака; презентовање садржаја; помоћ друговима из одељења у циљу савладавања градива, праћење остварености исхода; тестове знања; праћење практичног рада; самостални практични рад.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крају сваког часа или активности обавезно похвалити ученика за оно што је постигао и дати му препоруке шта још треба да уради.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Потребно је осмислити више типова различитих активности са продуктима различитог нивоа сложености и утврдити очекиване исходе, а према њима и критеријуме вредновања.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 ученика се одвија у складу са Правилником о оцењивању. Потребно је, на почетку школске године, утврдити критеријуме за оцењивање (у складу са Правилником о оцењивању), првенствено за сумативно оцењивање, и са њима упознати ученике. Сумативно оцењивање се може извршити на основу формативног оцењивања, усменог излагања градива, (15-то минутних) тестова, истраживачког, проблемског или пројектног задатка и сл. Начин утврђивања сумативне оцене ускладити са индивидуалним особинама ученика.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Оцењивање/Вредновање остварености исхода вршити кроз: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праћење остварености исхода,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тестове знања и</w:t>
      </w:r>
    </w:p>
    <w:p w:rsidR="00EE4035" w:rsidRPr="00EE4035" w:rsidRDefault="00EE4035" w:rsidP="00EE4035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E4035">
        <w:rPr>
          <w:rFonts w:ascii="Arial" w:hAnsi="Arial" w:cs="Arial"/>
          <w:noProof w:val="0"/>
          <w:color w:val="000000"/>
          <w:sz w:val="22"/>
          <w:szCs w:val="22"/>
          <w:lang w:val="en-US"/>
        </w:rPr>
        <w:t>- дневнике вежби</w:t>
      </w:r>
    </w:p>
    <w:p w:rsidR="00174003" w:rsidRDefault="00174003" w:rsidP="00EE4035">
      <w:pPr>
        <w:spacing w:after="120"/>
        <w:jc w:val="center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sectPr w:rsidR="00174003" w:rsidSect="00D70371">
      <w:footerReference w:type="default" r:id="rId8"/>
      <w:type w:val="continuous"/>
      <w:pgSz w:w="12480" w:h="15690"/>
      <w:pgMar w:top="426" w:right="7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0F" w:rsidRDefault="001E630F" w:rsidP="00517A41">
      <w:r>
        <w:separator/>
      </w:r>
    </w:p>
  </w:endnote>
  <w:endnote w:type="continuationSeparator" w:id="0">
    <w:p w:rsidR="001E630F" w:rsidRDefault="001E630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1E630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0F" w:rsidRDefault="001E630F" w:rsidP="00517A41">
      <w:r>
        <w:separator/>
      </w:r>
    </w:p>
  </w:footnote>
  <w:footnote w:type="continuationSeparator" w:id="0">
    <w:p w:rsidR="001E630F" w:rsidRDefault="001E630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74003"/>
    <w:rsid w:val="00192081"/>
    <w:rsid w:val="001C11FA"/>
    <w:rsid w:val="001C23E7"/>
    <w:rsid w:val="001E630F"/>
    <w:rsid w:val="00251BA3"/>
    <w:rsid w:val="003960C1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14EFF"/>
    <w:rsid w:val="00643975"/>
    <w:rsid w:val="00643E74"/>
    <w:rsid w:val="006C26FD"/>
    <w:rsid w:val="006E3D3F"/>
    <w:rsid w:val="006E524D"/>
    <w:rsid w:val="00905917"/>
    <w:rsid w:val="00932A9A"/>
    <w:rsid w:val="00944E3C"/>
    <w:rsid w:val="00977B32"/>
    <w:rsid w:val="009E04BD"/>
    <w:rsid w:val="00A31AF5"/>
    <w:rsid w:val="00C40AD5"/>
    <w:rsid w:val="00CC2FA3"/>
    <w:rsid w:val="00D46562"/>
    <w:rsid w:val="00D70371"/>
    <w:rsid w:val="00E25874"/>
    <w:rsid w:val="00EE4035"/>
    <w:rsid w:val="00F362E2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085AC87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12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2023-10-24T18:06:00Z</dcterms:created>
  <dcterms:modified xsi:type="dcterms:W3CDTF">2023-10-24T18:06:00Z</dcterms:modified>
</cp:coreProperties>
</file>