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sdt>
      <w:sdtPr>
        <w:id w:val="-1488394013"/>
        <w:docPartObj>
          <w:docPartGallery w:val="Cover Pages"/>
          <w:docPartUnique/>
        </w:docPartObj>
      </w:sdtPr>
      <w:sdtEndPr>
        <w:rPr>
          <w:szCs w:val="18"/>
        </w:rPr>
      </w:sdtEndPr>
      <w:sdtContent>
        <w:p w:rsidR="00EA4732" w:rsidRDefault="00EA4732"/>
        <w:tbl>
          <w:tblPr>
            <w:tblW w:w="5000" w:type="pct"/>
            <w:tblCellSpacing w:w="15" w:type="dxa"/>
            <w:tbl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blBorders>
            <w:shd w:val="clear" w:color="auto" w:fill="A41E1C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996"/>
            <w:gridCol w:w="10124"/>
          </w:tblGrid>
          <w:tr w:rsidR="00EA4732" w:rsidRPr="00B05BE1" w:rsidTr="0024139D">
            <w:trPr>
              <w:tblCellSpacing w:w="15" w:type="dxa"/>
            </w:trPr>
            <w:tc>
              <w:tcPr>
                <w:tcW w:w="427" w:type="pct"/>
                <w:shd w:val="clear" w:color="auto" w:fill="A41E1C"/>
                <w:vAlign w:val="center"/>
              </w:tcPr>
              <w:p w:rsidR="00EA4732" w:rsidRPr="00B05BE1" w:rsidRDefault="00EA4732" w:rsidP="0024139D">
                <w:pPr>
                  <w:pStyle w:val="NASLOVZLATO"/>
                  <w:rPr>
                    <w:sz w:val="20"/>
                    <w:szCs w:val="20"/>
                  </w:rPr>
                </w:pPr>
                <w:r w:rsidRPr="00B05BE1">
                  <w:rPr>
                    <w:sz w:val="20"/>
                    <w:szCs w:val="20"/>
                  </w:rPr>
                  <w:drawing>
                    <wp:inline distT="0" distB="0" distL="0" distR="0" wp14:anchorId="237DDE2D" wp14:editId="2EC12709">
                      <wp:extent cx="523875" cy="561975"/>
                      <wp:effectExtent l="0" t="0" r="9525" b="9525"/>
                      <wp:docPr id="78" name="Picture 78" descr="futer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uter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29" w:type="pct"/>
                <w:shd w:val="clear" w:color="auto" w:fill="A41E1C"/>
                <w:vAlign w:val="center"/>
                <w:hideMark/>
              </w:tcPr>
              <w:p w:rsidR="00EA4732" w:rsidRPr="00B05BE1" w:rsidRDefault="00EA4732" w:rsidP="0024139D">
                <w:pPr>
                  <w:pStyle w:val="NASLOVBELO"/>
                  <w:spacing w:line="360" w:lineRule="auto"/>
                  <w:rPr>
                    <w:color w:val="FFE599"/>
                  </w:rPr>
                </w:pPr>
                <w:r w:rsidRPr="00B05BE1">
                  <w:rPr>
                    <w:color w:val="FFE599"/>
                  </w:rPr>
                  <w:t>ПРАВИЛНИК</w:t>
                </w:r>
              </w:p>
              <w:p w:rsidR="00EA4732" w:rsidRPr="00B05BE1" w:rsidRDefault="00121E9C" w:rsidP="00121E9C">
                <w:pPr>
                  <w:pStyle w:val="NASLOVBELO"/>
                </w:pPr>
                <w:r>
                  <w:t>О ПРОГРАМУ, НАЧИНУ П</w:t>
                </w:r>
                <w:bookmarkStart w:id="0" w:name="_GoBack"/>
                <w:bookmarkEnd w:id="0"/>
                <w:r>
                  <w:t>ОЛАГАЊА ПОСЕБНОГ СТРУЧНОГ ИСПИТА ЗА ЦАРИНСКОГ СЛУЖБЕНИКА И Е</w:t>
                </w:r>
                <w:r>
                  <w:t>ВИДЕНЦИЈИ О ПОЛОЖЕНИМ ИСПИТИМА</w:t>
                </w:r>
              </w:p>
              <w:p w:rsidR="00EA4732" w:rsidRPr="00B05BE1" w:rsidRDefault="00121E9C" w:rsidP="0024139D">
                <w:pPr>
                  <w:pStyle w:val="podnaslovpropisa"/>
                  <w:rPr>
                    <w:sz w:val="18"/>
                    <w:szCs w:val="18"/>
                  </w:rPr>
                </w:pPr>
                <w:r w:rsidRPr="00121E9C">
                  <w:rPr>
                    <w:sz w:val="18"/>
                    <w:szCs w:val="18"/>
                  </w:rPr>
                  <w:t>("Сл. гласник РС", бр. 50/2019, 24/2021, 36/2022 и 41/2022 - испр.)</w:t>
                </w:r>
              </w:p>
            </w:tc>
          </w:tr>
        </w:tbl>
        <w:p w:rsidR="00EA4732" w:rsidRDefault="00EA4732"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49.75pt;height:134.25pt">
                <v:imagedata r:id="rId5" o:title="Untitled-1"/>
              </v:shape>
            </w:pict>
          </w:r>
        </w:p>
        <w:p w:rsidR="00EA4732" w:rsidRDefault="00EA4732"/>
        <w:p w:rsidR="00EA4732" w:rsidRDefault="00EA4732"/>
        <w:p w:rsidR="00EA4732" w:rsidRDefault="00EA4732"/>
        <w:p w:rsidR="00EA4732" w:rsidRDefault="00EA4732"/>
        <w:p w:rsidR="00EA4732" w:rsidRDefault="00EA4732"/>
        <w:p w:rsidR="00EA4732" w:rsidRDefault="00EA4732"/>
        <w:p w:rsidR="00EA4732" w:rsidRDefault="00EA4732"/>
        <w:p w:rsidR="00EA4732" w:rsidRDefault="00EA4732"/>
        <w:p w:rsidR="00EA4732" w:rsidRDefault="00EA4732">
          <w:pPr>
            <w:rPr>
              <w:szCs w:val="18"/>
            </w:rPr>
          </w:pPr>
          <w:r>
            <w:rPr>
              <w:szCs w:val="18"/>
            </w:rPr>
            <w:br w:type="page"/>
          </w:r>
        </w:p>
      </w:sdtContent>
    </w:sdt>
    <w:p w:rsidR="00E03C2D" w:rsidRDefault="00121E9C">
      <w:pPr>
        <w:tabs>
          <w:tab w:val="left" w:pos="5779"/>
        </w:tabs>
        <w:ind w:left="-235"/>
        <w:rPr>
          <w:sz w:val="20"/>
        </w:rPr>
      </w:pPr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162003</wp:posOffset>
                </wp:positionV>
                <wp:extent cx="1270" cy="936053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  <a:path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73451" id="Graphic 1" o:spid="_x0000_s1026" style="position:absolute;margin-left:318.9pt;margin-top:12.75pt;width:.1pt;height:737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6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" path="m,l,9360001em,l,9360001e" filled="f" strokeweight=".6pt">
                <v:path arrowok="t"/>
                <w10:wrap anchorx="page" anchory="page"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85"/>
          <w:sz w:val="20"/>
          <w:lang w:val="sr-Latn-RS" w:eastAsia="sr-Latn-RS"/>
        </w:rPr>
        <mc:AlternateContent>
          <mc:Choice Requires="wps">
            <w:drawing>
              <wp:inline distT="0" distB="0" distL="0" distR="0">
                <wp:extent cx="3240405" cy="1788160"/>
                <wp:effectExtent l="0" t="0" r="0" b="0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1788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526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 w:line="160" w:lineRule="atLeast"/>
                                    <w:ind w:left="126" w:right="114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Изношење робе из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царинског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подручја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9" w:line="244" w:lineRule="auto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Поступак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извоза;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Формалности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изношења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изласку робе из царинског подручја;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692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3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повластице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 w:line="160" w:lineRule="atLeast"/>
                                    <w:ind w:left="57" w:right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Ослобођења од плаћања увозних дажбина за страна лица;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Ослобођења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плаћања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увозних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дажбина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физичка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лица;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Ослобођења од плаћања увозних дажбина за правна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друга лица; Роба на коју се не плаћају увозне дажбине.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692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3"/>
                                    <w:ind w:left="55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Царински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прекршаји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 w:line="160" w:lineRule="atLeast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Прекршаји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казне;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Заштитне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мере;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Надлежност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вођење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прекршајног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поступка;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Записник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откривеном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прекршају; Захтев за покретање прекршајног поступка;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Прекршајни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налог.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854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5" w:line="244" w:lineRule="auto"/>
                                    <w:ind w:left="159" w:right="147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13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Послови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службе,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кодекс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0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понашања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царинских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3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службеника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44" w:lineRule="auto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Послови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службе;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Унутрашње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уређење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службе; Овлашћења царинских службеника; Кодекс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понашања царинских службеника.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width:255.15pt;height:1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526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 w:line="160" w:lineRule="atLeast"/>
                              <w:ind w:left="126" w:right="114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10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Изношење робе из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царинског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подручја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9" w:line="244" w:lineRule="auto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Поступак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извоза;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Формалности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изношења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изласку робе из царинског подручја;</w:t>
                            </w:r>
                          </w:p>
                        </w:tc>
                      </w:tr>
                      <w:tr w:rsidR="00E03C2D">
                        <w:trPr>
                          <w:trHeight w:val="692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3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повластице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 w:line="160" w:lineRule="atLeast"/>
                              <w:ind w:left="57" w:right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Ослобођења од плаћања увозних дажбина за страна лица;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Ослобођења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плаћања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увозних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дажбина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физичка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лица;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Ослобођења од плаћања увозних дажбина за правна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друга лица; Роба на коју се не плаћају увозне дажбине.</w:t>
                            </w:r>
                          </w:p>
                        </w:tc>
                      </w:tr>
                      <w:tr w:rsidR="00E03C2D">
                        <w:trPr>
                          <w:trHeight w:val="692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3"/>
                              <w:ind w:left="55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Царински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прекршаји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 w:line="160" w:lineRule="atLeast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Прекршаји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казне;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Заштитне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мере;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Надлежност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вођење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прекршајног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поступка;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Записник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откривеном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прекршају; Захтев за покретање прекршајног поступка;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Прекршајни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налог.</w:t>
                            </w:r>
                          </w:p>
                        </w:tc>
                      </w:tr>
                      <w:tr w:rsidR="00E03C2D">
                        <w:trPr>
                          <w:trHeight w:val="854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5" w:line="244" w:lineRule="auto"/>
                              <w:ind w:left="159" w:right="147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13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Послови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службе,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кодекс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0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понашања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царинских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3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службеника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244" w:lineRule="auto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Послови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службе;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Унутрашње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уређење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службе; Овлашћења царинских службеника; Кодекс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понашања царинских службеника.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03C2D" w:rsidRDefault="00E03C2D">
      <w:pPr>
        <w:pStyle w:val="BodyText"/>
        <w:spacing w:before="7"/>
        <w:rPr>
          <w:sz w:val="22"/>
        </w:rPr>
      </w:pPr>
    </w:p>
    <w:p w:rsidR="00E03C2D" w:rsidRDefault="00121E9C">
      <w:pPr>
        <w:pStyle w:val="Heading1"/>
        <w:spacing w:before="93"/>
        <w:ind w:left="4692" w:right="5486"/>
        <w:jc w:val="center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4101900</wp:posOffset>
                </wp:positionH>
                <wp:positionV relativeFrom="paragraph">
                  <wp:posOffset>-997527</wp:posOffset>
                </wp:positionV>
                <wp:extent cx="3316604" cy="720598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4" cy="7205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518"/>
                              </w:trPr>
                              <w:tc>
                                <w:tcPr>
                                  <w:tcW w:w="5092" w:type="dxa"/>
                                  <w:gridSpan w:val="2"/>
                                  <w:shd w:val="clear" w:color="auto" w:fill="E6E7E8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 w:line="161" w:lineRule="exact"/>
                                    <w:ind w:left="136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ПРЕДМЕТ: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138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Основи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тарифе,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спољнотрговинског,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девизног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пореског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система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(43,5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сати)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263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193" w:right="180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Номенклатура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сврставање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тарифа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/>
                                    <w:ind w:left="57" w:right="2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Општи појмови о номенклатурама производа,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принципи и системи сврставања робе; Међународне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царинске номенклатуре; Хармонизована номенклатура;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Комбинована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номенклатура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EУ;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Веза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између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тарифе, Хармонизоване номенкла</w:t>
                                  </w:r>
                                  <w:r>
                                    <w:rPr>
                                      <w:sz w:val="14"/>
                                    </w:rPr>
                                    <w:t>туре и Комбиноване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номенклатуре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ЕУ;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Појам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саставни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делови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Царинских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6"/>
                                    <w:ind w:left="57" w:righ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тарифа; Подела Царинских тарифа према правцу кретања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према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начину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обрачунавања,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према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начину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доношења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према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броју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колона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царинских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стопа;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одредбе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Закона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Царинској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тарифи;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Сврставање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Царинској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тарифи; Тарифни став; Наименовање робе које се уписује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5"/>
                                    <w:ind w:left="57" w:righ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у Јединствену царинску исправу; Тарифне одредбе 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Царинском закону и другим прописима; Основна правила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примењивању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Обавезујућа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обавештења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 сврст</w:t>
                                  </w:r>
                                  <w:r>
                                    <w:rPr>
                                      <w:sz w:val="14"/>
                                    </w:rPr>
                                    <w:t>авању робе; Структура Царинске тарифе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сврставање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производа.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2306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4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/>
                                    <w:ind w:left="100" w:right="78" w:firstLine="3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Царина;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Вредност;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Паритети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испоруке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(INCOTERMS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2010)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57" w:right="1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Појам, подела и улога царина; Подела царина према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правцу кретања робе, према циљу због којег се уводе,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према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начину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обрачунавања,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према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начину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прописивања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према економско-политичком дејству; Ефекти царина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(утицај царине на увоз, домаћу производњу, цене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кумулативно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дејство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царине);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Појам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вредности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њена дефиниција по Царинском закону; Услови за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7"/>
                                    <w:ind w:left="57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прихватање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</w:t>
                                  </w:r>
                                  <w:r>
                                    <w:rPr>
                                      <w:sz w:val="14"/>
                                    </w:rPr>
                                    <w:t>тварно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плаћене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цене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вредновање;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Елементи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вредности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(фактура,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трошкови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превоза,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трошкови осигурања и остали трошкови); Попусти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додаци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фактурама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укључују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укључују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 царинску вредност; Начини израчунавања 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вредности у зависности од паритета испоруке; Царина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друге увозне дажбине, таксе и накнаде.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658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12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Порески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систем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Опорезивање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акцизом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(појам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акцизе,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који се опорезују акцизом, порески обвезник, пореска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обавеза, плаћање и застарелост за наплату акцизе);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Основица акцизе, тарифа за наплату и техника обрачуна;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Ослобађање од плаћања акцизе; Опорезивање производа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(појам пореза на додату вредност, стопе пореза, порески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обвезник, пореска обавеза, плаћање и заста</w:t>
                                  </w:r>
                                  <w:r>
                                    <w:rPr>
                                      <w:sz w:val="14"/>
                                    </w:rPr>
                                    <w:t>релост за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наплату пореза, повраћај ПДВ-а); Основица пореза на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додату вредност и техника обрачуна; Ослобађање од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плаћања пореза на додату вредност.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982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/>
                                    <w:ind w:left="56" w:righ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Спољно-трговински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систем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56" w:right="4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спољнотрговинског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система;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одредбе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 Закона о спољнотрговинском пословању; Робна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2"/>
                                    <w:ind w:left="56" w:righ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документа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(фактура,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спецификација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листа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паковања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складишница); Транспортни документи (железнички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товарни лист; ваздухопловни товарни лист; товарни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3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лист за друмски превоз; коносман; речни товарни лист);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Уверења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(ветеринарско,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фитосанитарно,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санитарно,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уверење о квалитету; о пореклу, о директној пошиљци)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Спољнотрговински послови; Увоз и извоз робе од стране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физичких лица (лични пртљаг, предмети домаћинства,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моторна возила, опрема, репроматеријал и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делови опреме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 обављање делатности, културна добра).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334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34"/>
                                    <w:ind w:left="55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/>
                                    <w:ind w:left="55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Девизни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систем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56" w:right="5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девизног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система;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одредбе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Закона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девизном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пословању;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Девизе,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валуте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хартије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од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2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вредности; Девизни курс и листе курсева; Изношење,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уношење,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слање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примање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ефективних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динара,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девиза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хартија од вредности од стране физичких лица; Девизна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контрола и институције надлежне за вршење девизне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контроле; Девизни прекршаји, поступак по девизним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прекршајима и записник о девизном прекршају.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84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5" w:line="161" w:lineRule="exact"/>
                                    <w:ind w:left="55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0" w:lineRule="exact"/>
                                    <w:ind w:left="55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ЈЦИ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ЦПД;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Обрачун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увозних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дажбина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5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Царињење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скраћеном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поступку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(ЦПД);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Правилник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облику, садржини, начину подношења и попуњавања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декларације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образаца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царинском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поступку;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Кодекс шифара; Начин попуњавања рубрика ЈЦИ за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поступак стављања робе у слободан промет.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7" type="#_x0000_t202" style="position:absolute;left:0;text-align:left;margin-left:323pt;margin-top:-78.55pt;width:261.15pt;height:567.4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518"/>
                        </w:trPr>
                        <w:tc>
                          <w:tcPr>
                            <w:tcW w:w="5092" w:type="dxa"/>
                            <w:gridSpan w:val="2"/>
                            <w:shd w:val="clear" w:color="auto" w:fill="E6E7E8"/>
                          </w:tcPr>
                          <w:p w:rsidR="00E03C2D" w:rsidRDefault="00121E9C">
                            <w:pPr>
                              <w:pStyle w:val="TableParagraph"/>
                              <w:spacing w:before="16" w:line="161" w:lineRule="exact"/>
                              <w:ind w:left="136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ПРЕДМЕТ: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138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Основи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тарифе,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спољнотрговинског,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девизног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пореског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система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(43,5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сати)</w:t>
                            </w:r>
                          </w:p>
                        </w:tc>
                      </w:tr>
                      <w:tr w:rsidR="00E03C2D">
                        <w:trPr>
                          <w:trHeight w:val="263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193" w:right="180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Номенклатура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сврставање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тарифа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8"/>
                              <w:ind w:left="57" w:right="28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Општи појмови о номенклатурама производа,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принципи и системи сврставања робе; Међународне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царинске номенклатуре; Хармонизована номенклатура;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Комбинована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номенклатура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EУ;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Веза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између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тарифе, Хармонизоване номенкла</w:t>
                            </w:r>
                            <w:r>
                              <w:rPr>
                                <w:sz w:val="14"/>
                              </w:rPr>
                              <w:t>туре и Комбиноване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номенклатуре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ЕУ;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Појам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саставни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делови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Царинских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6"/>
                              <w:ind w:left="57" w:righ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тарифа; Подела Царинских тарифа према правцу кретања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према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начину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обрачунавања,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према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начину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доношења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према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броју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колона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царинских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стопа;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одредбе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Закона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Царинској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тарифи;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Сврставање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Царинској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тарифи; Тарифни став; Наименовање робе које се уписује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5"/>
                              <w:ind w:left="57" w:righ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у Јединствену царинску исправу; Тарифне одредбе 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Царинском закону и другим прописима; Основна правила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примењивању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Обавезујућа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обавештења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 сврст</w:t>
                            </w:r>
                            <w:r>
                              <w:rPr>
                                <w:sz w:val="14"/>
                              </w:rPr>
                              <w:t>авању робе; Структура Царинске тарифе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сврставање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производа.</w:t>
                            </w:r>
                          </w:p>
                        </w:tc>
                      </w:tr>
                      <w:tr w:rsidR="00E03C2D">
                        <w:trPr>
                          <w:trHeight w:val="2306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4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1"/>
                              <w:ind w:left="100" w:right="78" w:firstLine="36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Царина;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Вредност;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Паритети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испоруке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(INCOTERMS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2010)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57" w:right="19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Појам, подела и улога царина; Подела царина према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правцу кретања робе, према циљу због којег се уводе,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према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начину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обрачунавања,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према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начину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прописивања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према економско-политичком дејству; Ефекти царина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(утицај царине на увоз, домаћу производњу, цене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кумулативно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дејство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царине);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Појам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вредности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њена дефиниција по Царинском закону; Услови за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7"/>
                              <w:ind w:left="57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прихватање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</w:t>
                            </w:r>
                            <w:r>
                              <w:rPr>
                                <w:sz w:val="14"/>
                              </w:rPr>
                              <w:t>тварно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плаћене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цене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вредновање;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Елементи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вредности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(фактура,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трошкови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превоза,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трошкови осигурања и остали трошкови); Попусти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додаци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фактурама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укључују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укључују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 царинску вредност; Начини израчунавања 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вредности у зависности од паритета испоруке; Царина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друге увозне дажбине, таксе и накнаде.</w:t>
                            </w:r>
                          </w:p>
                        </w:tc>
                      </w:tr>
                      <w:tr w:rsidR="00E03C2D">
                        <w:trPr>
                          <w:trHeight w:val="1658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12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1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Порески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систем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Опорезивање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акцизом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(појам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акцизе,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који се опорезују акцизом, порески обвезник, пореска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обавеза, плаћање и застарелост за наплату акцизе);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Основица акцизе, тарифа за наплату и техника обрачуна;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Ослобађање од плаћања акцизе; Опорезивање производа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(појам пореза на додату вредност, стопе пореза, порески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обвезник, пореска обавеза, плаћање и заста</w:t>
                            </w:r>
                            <w:r>
                              <w:rPr>
                                <w:sz w:val="14"/>
                              </w:rPr>
                              <w:t>релост за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наплату пореза, повраћај ПДВ-а); Основица пореза на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додату вредност и техника обрачуна; Ослобађање од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плаћања пореза на додату вредност.</w:t>
                            </w:r>
                          </w:p>
                        </w:tc>
                      </w:tr>
                      <w:tr w:rsidR="00E03C2D">
                        <w:trPr>
                          <w:trHeight w:val="1982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1"/>
                              <w:ind w:left="56" w:righ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Спољно-трговински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систем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56" w:right="43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спољнотрговинског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система;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одредбе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 Закона о спољнотрговинском пословању; Робна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2"/>
                              <w:ind w:left="56" w:righ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документа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(фактура,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спецификација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листа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паковања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складишница); Транспортни документи (железнички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товарни лист; ваздухопловни товарни лист; товарни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3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лист за друмски превоз; коносман; речни товарни лист);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Уверења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(ветеринарско,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фитосанитарно,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санитарно,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уверење о квалитету; о пореклу, о директној пошиљци)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Спољнотрговински послови; Увоз и извоз робе од стране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физичких лица (лични пртљаг, предмети домаћинства,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моторна возила, опрема, репроматеријал и </w:t>
                            </w:r>
                            <w:r>
                              <w:rPr>
                                <w:sz w:val="14"/>
                              </w:rPr>
                              <w:t>делови опреме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 обављање делатности, културна добра).</w:t>
                            </w:r>
                          </w:p>
                        </w:tc>
                      </w:tr>
                      <w:tr w:rsidR="00E03C2D">
                        <w:trPr>
                          <w:trHeight w:val="1334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34"/>
                              <w:ind w:left="55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1"/>
                              <w:ind w:left="55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Девизни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систем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56" w:right="54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девизног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система;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одредбе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Закона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девизном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пословању;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Девизе,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валуте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хартије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од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2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вредности; Девизни курс и листе курсева; Изношење,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уношење,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слање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примање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ефективних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динара,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девиза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хартија од вредности од стране физичких лица; Девизна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контрола и институције надлежне за вршење девизне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контроле; Девизни прекршаји, поступак по девизним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прекршајима и записник о девизном прекршају.</w:t>
                            </w:r>
                          </w:p>
                        </w:tc>
                      </w:tr>
                      <w:tr w:rsidR="00E03C2D">
                        <w:trPr>
                          <w:trHeight w:val="84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5" w:line="161" w:lineRule="exact"/>
                              <w:ind w:left="55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0" w:lineRule="exact"/>
                              <w:ind w:left="55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ЈЦИ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ЦПД;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6" w:righ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Обрачун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увозних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дажбина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5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Царињење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скраћеном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поступку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(ЦПД);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Правилник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облику, садржини, начину подношења и попуњавања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декларације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других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образаца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царинском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поступку;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Кодекс шифара; Начин попуњавања рубрика ЈЦИ за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поступак стављања робе у слободан промет.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Прилог</w:t>
      </w:r>
      <w:r>
        <w:rPr>
          <w:spacing w:val="-6"/>
        </w:rPr>
        <w:t xml:space="preserve"> </w:t>
      </w:r>
      <w:r>
        <w:rPr>
          <w:spacing w:val="-5"/>
        </w:rPr>
        <w:t>1.</w:t>
      </w:r>
    </w:p>
    <w:p w:rsidR="00E03C2D" w:rsidRDefault="00E03C2D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3675"/>
      </w:tblGrid>
      <w:tr w:rsidR="00E03C2D">
        <w:trPr>
          <w:trHeight w:val="358"/>
        </w:trPr>
        <w:tc>
          <w:tcPr>
            <w:tcW w:w="5092" w:type="dxa"/>
            <w:gridSpan w:val="2"/>
          </w:tcPr>
          <w:p w:rsidR="00E03C2D" w:rsidRDefault="00121E9C">
            <w:pPr>
              <w:pStyle w:val="TableParagraph"/>
              <w:spacing w:before="16" w:line="161" w:lineRule="exact"/>
              <w:ind w:left="136" w:right="126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ПРОГРАМ</w:t>
            </w:r>
          </w:p>
          <w:p w:rsidR="00E03C2D" w:rsidRDefault="00121E9C">
            <w:pPr>
              <w:pStyle w:val="TableParagraph"/>
              <w:spacing w:line="161" w:lineRule="exact"/>
              <w:ind w:left="135" w:right="12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ПОСЕБНОГ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СТРУЧНОГ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ИСПИТА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ЗА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ЦАРИНСКЕ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СЛУЖБЕНИКЕ</w:t>
            </w:r>
          </w:p>
        </w:tc>
      </w:tr>
      <w:tr w:rsidR="00E03C2D">
        <w:trPr>
          <w:trHeight w:val="358"/>
        </w:trPr>
        <w:tc>
          <w:tcPr>
            <w:tcW w:w="5092" w:type="dxa"/>
            <w:gridSpan w:val="2"/>
            <w:shd w:val="clear" w:color="auto" w:fill="E6E7E8"/>
          </w:tcPr>
          <w:p w:rsidR="00E03C2D" w:rsidRDefault="00121E9C">
            <w:pPr>
              <w:pStyle w:val="TableParagraph"/>
              <w:spacing w:before="16"/>
              <w:ind w:left="2023" w:right="191" w:hanging="1703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Теоријски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део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обуке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за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царинске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службенике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са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средњим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образовањем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(30 радних дана)</w:t>
            </w:r>
          </w:p>
        </w:tc>
      </w:tr>
      <w:tr w:rsidR="00E03C2D">
        <w:trPr>
          <w:trHeight w:val="358"/>
        </w:trPr>
        <w:tc>
          <w:tcPr>
            <w:tcW w:w="5092" w:type="dxa"/>
            <w:gridSpan w:val="2"/>
            <w:shd w:val="clear" w:color="auto" w:fill="E6E7E8"/>
          </w:tcPr>
          <w:p w:rsidR="00E03C2D" w:rsidRDefault="00121E9C">
            <w:pPr>
              <w:pStyle w:val="TableParagraph"/>
              <w:spacing w:before="16" w:line="161" w:lineRule="exact"/>
              <w:ind w:left="136" w:right="126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ПРЕДМЕТ:</w:t>
            </w:r>
          </w:p>
          <w:p w:rsidR="00E03C2D" w:rsidRDefault="00121E9C">
            <w:pPr>
              <w:pStyle w:val="TableParagraph"/>
              <w:spacing w:line="161" w:lineRule="exact"/>
              <w:ind w:left="136" w:right="12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Основи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царинског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система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поступка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(45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сати)</w:t>
            </w:r>
          </w:p>
        </w:tc>
      </w:tr>
      <w:tr w:rsidR="00E03C2D">
        <w:trPr>
          <w:trHeight w:val="1000"/>
        </w:trPr>
        <w:tc>
          <w:tcPr>
            <w:tcW w:w="1417" w:type="dxa"/>
          </w:tcPr>
          <w:p w:rsidR="00E03C2D" w:rsidRDefault="00E03C2D">
            <w:pPr>
              <w:pStyle w:val="TableParagraph"/>
              <w:spacing w:before="4"/>
              <w:rPr>
                <w:b/>
                <w:sz w:val="15"/>
              </w:rPr>
            </w:pPr>
          </w:p>
          <w:p w:rsidR="00E03C2D" w:rsidRDefault="00121E9C">
            <w:pPr>
              <w:pStyle w:val="TableParagraph"/>
              <w:ind w:left="80" w:firstLine="369"/>
              <w:rPr>
                <w:sz w:val="14"/>
              </w:rPr>
            </w:pPr>
            <w:r>
              <w:rPr>
                <w:b/>
                <w:sz w:val="14"/>
              </w:rPr>
              <w:t>Модул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Основни појмови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институти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царинског</w:t>
            </w:r>
          </w:p>
          <w:p w:rsidR="00E03C2D" w:rsidRDefault="00121E9C">
            <w:pPr>
              <w:pStyle w:val="TableParagraph"/>
              <w:spacing w:line="158" w:lineRule="exact"/>
              <w:ind w:left="472"/>
              <w:rPr>
                <w:sz w:val="14"/>
              </w:rPr>
            </w:pPr>
            <w:r>
              <w:rPr>
                <w:spacing w:val="-2"/>
                <w:sz w:val="14"/>
              </w:rPr>
              <w:t>система</w:t>
            </w:r>
          </w:p>
        </w:tc>
        <w:tc>
          <w:tcPr>
            <w:tcW w:w="3675" w:type="dxa"/>
          </w:tcPr>
          <w:p w:rsidR="00E03C2D" w:rsidRDefault="00121E9C">
            <w:pPr>
              <w:pStyle w:val="TableParagraph"/>
              <w:spacing w:before="14"/>
              <w:ind w:left="57" w:right="78"/>
              <w:rPr>
                <w:sz w:val="14"/>
              </w:rPr>
            </w:pPr>
            <w:r>
              <w:rPr>
                <w:sz w:val="14"/>
              </w:rPr>
              <w:t>Појам царинског система; Царински прописи и примена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међународних уговора; Област примене и циљеви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Царинског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закона;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Значење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основних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института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царинског система (царинско подручје, царински статус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робе, царински надзор, царинска контрола, увозне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дажбине, извозне дажбине); Царинска обележја.</w:t>
            </w:r>
          </w:p>
        </w:tc>
      </w:tr>
      <w:tr w:rsidR="00E03C2D">
        <w:trPr>
          <w:trHeight w:val="1160"/>
        </w:trPr>
        <w:tc>
          <w:tcPr>
            <w:tcW w:w="1417" w:type="dxa"/>
          </w:tcPr>
          <w:p w:rsidR="00E03C2D" w:rsidRDefault="00E03C2D">
            <w:pPr>
              <w:pStyle w:val="TableParagraph"/>
              <w:spacing w:before="4"/>
              <w:rPr>
                <w:b/>
              </w:rPr>
            </w:pPr>
          </w:p>
          <w:p w:rsidR="00E03C2D" w:rsidRDefault="00121E9C">
            <w:pPr>
              <w:pStyle w:val="TableParagraph"/>
              <w:ind w:left="73" w:right="60" w:firstLine="377"/>
              <w:rPr>
                <w:sz w:val="14"/>
              </w:rPr>
            </w:pPr>
            <w:r>
              <w:rPr>
                <w:b/>
                <w:sz w:val="14"/>
              </w:rPr>
              <w:t>Модул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обавезе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лица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погледу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царинских</w:t>
            </w:r>
          </w:p>
          <w:p w:rsidR="00E03C2D" w:rsidRDefault="00121E9C">
            <w:pPr>
              <w:pStyle w:val="TableParagraph"/>
              <w:spacing w:line="158" w:lineRule="exact"/>
              <w:ind w:left="463"/>
              <w:rPr>
                <w:sz w:val="14"/>
              </w:rPr>
            </w:pPr>
            <w:r>
              <w:rPr>
                <w:spacing w:val="-2"/>
                <w:sz w:val="14"/>
              </w:rPr>
              <w:t>прописа</w:t>
            </w:r>
          </w:p>
        </w:tc>
        <w:tc>
          <w:tcPr>
            <w:tcW w:w="3675" w:type="dxa"/>
          </w:tcPr>
          <w:p w:rsidR="00E03C2D" w:rsidRDefault="00121E9C">
            <w:pPr>
              <w:pStyle w:val="TableParagraph"/>
              <w:spacing w:before="13"/>
              <w:ind w:left="57" w:right="78"/>
              <w:rPr>
                <w:sz w:val="14"/>
              </w:rPr>
            </w:pPr>
            <w:r>
              <w:rPr>
                <w:sz w:val="14"/>
              </w:rPr>
              <w:t>Размена информација између царинског органа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привредних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субјеката;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Царинско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заступање;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односе на примену царинских прописа; Право на жалбу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могућност вођења управног спора; Овлашћени привредни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субјекат (критеријуми за одобравање овлашћеног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привредног субјекта и врстео добрења); Накнадна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контрола.</w:t>
            </w:r>
          </w:p>
        </w:tc>
      </w:tr>
      <w:tr w:rsidR="00E03C2D">
        <w:trPr>
          <w:trHeight w:val="998"/>
        </w:trPr>
        <w:tc>
          <w:tcPr>
            <w:tcW w:w="1417" w:type="dxa"/>
          </w:tcPr>
          <w:p w:rsidR="00E03C2D" w:rsidRDefault="00121E9C">
            <w:pPr>
              <w:pStyle w:val="TableParagraph"/>
              <w:spacing w:before="16"/>
              <w:ind w:left="167" w:right="151" w:firstLine="283"/>
              <w:rPr>
                <w:sz w:val="14"/>
              </w:rPr>
            </w:pPr>
            <w:r>
              <w:rPr>
                <w:b/>
                <w:sz w:val="14"/>
              </w:rPr>
              <w:t>Модул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 елементима 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основу којих се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примењују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увозне</w:t>
            </w:r>
          </w:p>
          <w:p w:rsidR="00E03C2D" w:rsidRDefault="00121E9C">
            <w:pPr>
              <w:pStyle w:val="TableParagraph"/>
              <w:spacing w:line="156" w:lineRule="exact"/>
              <w:ind w:left="79"/>
              <w:rPr>
                <w:sz w:val="14"/>
              </w:rPr>
            </w:pPr>
            <w:r>
              <w:rPr>
                <w:sz w:val="14"/>
              </w:rPr>
              <w:t>или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извозне</w:t>
            </w:r>
            <w:r>
              <w:rPr>
                <w:spacing w:val="-2"/>
                <w:sz w:val="14"/>
              </w:rPr>
              <w:t xml:space="preserve"> дажбине</w:t>
            </w:r>
          </w:p>
        </w:tc>
        <w:tc>
          <w:tcPr>
            <w:tcW w:w="3675" w:type="dxa"/>
          </w:tcPr>
          <w:p w:rsidR="00E03C2D" w:rsidRDefault="00E03C2D">
            <w:pPr>
              <w:pStyle w:val="TableParagraph"/>
              <w:rPr>
                <w:b/>
                <w:sz w:val="16"/>
              </w:rPr>
            </w:pPr>
          </w:p>
          <w:p w:rsidR="00E03C2D" w:rsidRDefault="00E03C2D">
            <w:pPr>
              <w:pStyle w:val="TableParagraph"/>
              <w:spacing w:before="3"/>
              <w:rPr>
                <w:b/>
                <w:sz w:val="13"/>
              </w:rPr>
            </w:pPr>
          </w:p>
          <w:p w:rsidR="00E03C2D" w:rsidRDefault="00121E9C">
            <w:pPr>
              <w:pStyle w:val="TableParagraph"/>
              <w:ind w:left="57" w:right="78"/>
              <w:rPr>
                <w:sz w:val="14"/>
              </w:rPr>
            </w:pPr>
            <w:r>
              <w:rPr>
                <w:sz w:val="14"/>
              </w:rPr>
              <w:t>Царинска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тарифа;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јединствене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стопе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царине;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Порекло робе; Царинска вредност робе.</w:t>
            </w:r>
          </w:p>
        </w:tc>
      </w:tr>
      <w:tr w:rsidR="00E03C2D">
        <w:trPr>
          <w:trHeight w:val="838"/>
        </w:trPr>
        <w:tc>
          <w:tcPr>
            <w:tcW w:w="1417" w:type="dxa"/>
          </w:tcPr>
          <w:p w:rsidR="00E03C2D" w:rsidRDefault="00121E9C">
            <w:pPr>
              <w:pStyle w:val="TableParagraph"/>
              <w:spacing w:before="16"/>
              <w:ind w:left="242" w:right="230"/>
              <w:jc w:val="center"/>
              <w:rPr>
                <w:sz w:val="14"/>
              </w:rPr>
            </w:pPr>
            <w:r>
              <w:rPr>
                <w:b/>
                <w:sz w:val="14"/>
              </w:rPr>
              <w:t>Модул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дуг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обезбеђење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</w:p>
          <w:p w:rsidR="00E03C2D" w:rsidRDefault="00121E9C">
            <w:pPr>
              <w:pStyle w:val="TableParagraph"/>
              <w:spacing w:line="237" w:lineRule="auto"/>
              <w:ind w:left="56" w:right="4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плаћање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царинског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дуга</w:t>
            </w:r>
          </w:p>
        </w:tc>
        <w:tc>
          <w:tcPr>
            <w:tcW w:w="3675" w:type="dxa"/>
          </w:tcPr>
          <w:p w:rsidR="00E03C2D" w:rsidRDefault="00121E9C">
            <w:pPr>
              <w:pStyle w:val="TableParagraph"/>
              <w:spacing w:before="97"/>
              <w:ind w:left="57" w:right="78"/>
              <w:rPr>
                <w:sz w:val="14"/>
              </w:rPr>
            </w:pPr>
            <w:r>
              <w:rPr>
                <w:sz w:val="14"/>
              </w:rPr>
              <w:t>Настанак царинског дуга; Обезбеђење за плаћање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царинског дуга; Плаћање износа увозних/извозних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дажбина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(правила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одређивању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износа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увозних/извозних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дажбина,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рокови,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одложено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плаћање,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принудна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наплата).</w:t>
            </w:r>
          </w:p>
        </w:tc>
      </w:tr>
      <w:tr w:rsidR="00E03C2D">
        <w:trPr>
          <w:trHeight w:val="678"/>
        </w:trPr>
        <w:tc>
          <w:tcPr>
            <w:tcW w:w="1417" w:type="dxa"/>
          </w:tcPr>
          <w:p w:rsidR="00E03C2D" w:rsidRDefault="00121E9C">
            <w:pPr>
              <w:pStyle w:val="TableParagraph"/>
              <w:spacing w:before="16"/>
              <w:ind w:left="56" w:right="46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5</w:t>
            </w:r>
          </w:p>
          <w:p w:rsidR="00E03C2D" w:rsidRDefault="00E03C2D">
            <w:pPr>
              <w:pStyle w:val="TableParagraph"/>
              <w:spacing w:before="9"/>
              <w:rPr>
                <w:b/>
                <w:sz w:val="13"/>
              </w:rPr>
            </w:pPr>
          </w:p>
          <w:p w:rsidR="00E03C2D" w:rsidRDefault="00121E9C">
            <w:pPr>
              <w:pStyle w:val="TableParagraph"/>
              <w:spacing w:before="1"/>
              <w:ind w:left="56" w:right="44"/>
              <w:jc w:val="center"/>
              <w:rPr>
                <w:sz w:val="14"/>
              </w:rPr>
            </w:pPr>
            <w:r>
              <w:rPr>
                <w:sz w:val="14"/>
              </w:rPr>
              <w:t>Исправе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царинском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поступку</w:t>
            </w:r>
          </w:p>
        </w:tc>
        <w:tc>
          <w:tcPr>
            <w:tcW w:w="3675" w:type="dxa"/>
          </w:tcPr>
          <w:p w:rsidR="00E03C2D" w:rsidRDefault="00121E9C">
            <w:pPr>
              <w:pStyle w:val="TableParagraph"/>
              <w:spacing w:before="97"/>
              <w:ind w:left="56" w:right="78"/>
              <w:rPr>
                <w:sz w:val="14"/>
              </w:rPr>
            </w:pPr>
            <w:r>
              <w:rPr>
                <w:sz w:val="14"/>
              </w:rPr>
              <w:t>Царинске декларације (облици и садржина и начин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подношења);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Друге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декларације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обрасци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царинском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поступку; АТА карнет.</w:t>
            </w:r>
          </w:p>
        </w:tc>
      </w:tr>
      <w:tr w:rsidR="00E03C2D">
        <w:trPr>
          <w:trHeight w:val="520"/>
        </w:trPr>
        <w:tc>
          <w:tcPr>
            <w:tcW w:w="1417" w:type="dxa"/>
          </w:tcPr>
          <w:p w:rsidR="00E03C2D" w:rsidRDefault="00121E9C">
            <w:pPr>
              <w:pStyle w:val="TableParagraph"/>
              <w:spacing w:before="17"/>
              <w:ind w:left="155" w:right="142" w:hanging="1"/>
              <w:jc w:val="center"/>
              <w:rPr>
                <w:sz w:val="14"/>
              </w:rPr>
            </w:pPr>
            <w:r>
              <w:rPr>
                <w:b/>
                <w:sz w:val="14"/>
              </w:rPr>
              <w:t>Модул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Уношење робе 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подручје</w:t>
            </w:r>
          </w:p>
        </w:tc>
        <w:tc>
          <w:tcPr>
            <w:tcW w:w="3675" w:type="dxa"/>
          </w:tcPr>
          <w:p w:rsidR="00E03C2D" w:rsidRDefault="00121E9C">
            <w:pPr>
              <w:pStyle w:val="TableParagraph"/>
              <w:spacing w:before="17"/>
              <w:ind w:left="56" w:right="182"/>
              <w:jc w:val="both"/>
              <w:rPr>
                <w:sz w:val="14"/>
              </w:rPr>
            </w:pPr>
            <w:r>
              <w:rPr>
                <w:sz w:val="14"/>
              </w:rPr>
              <w:t>Улазак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царинско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подручје;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Допремање,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истовар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преглед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Привремени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смештај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робе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декларација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привремени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смештај.</w:t>
            </w:r>
          </w:p>
        </w:tc>
      </w:tr>
      <w:tr w:rsidR="00E03C2D">
        <w:trPr>
          <w:trHeight w:val="1318"/>
        </w:trPr>
        <w:tc>
          <w:tcPr>
            <w:tcW w:w="1417" w:type="dxa"/>
          </w:tcPr>
          <w:p w:rsidR="00E03C2D" w:rsidRDefault="00121E9C">
            <w:pPr>
              <w:pStyle w:val="TableParagraph"/>
              <w:spacing w:before="16"/>
              <w:ind w:left="119" w:right="101" w:firstLine="329"/>
              <w:rPr>
                <w:sz w:val="14"/>
              </w:rPr>
            </w:pPr>
            <w:r>
              <w:rPr>
                <w:b/>
                <w:sz w:val="14"/>
              </w:rPr>
              <w:t>Модул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Стављање робе 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царински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поступак,</w:t>
            </w:r>
          </w:p>
          <w:p w:rsidR="00E03C2D" w:rsidRDefault="00121E9C">
            <w:pPr>
              <w:pStyle w:val="TableParagraph"/>
              <w:spacing w:line="237" w:lineRule="auto"/>
              <w:ind w:left="75" w:right="63"/>
              <w:jc w:val="center"/>
              <w:rPr>
                <w:sz w:val="14"/>
              </w:rPr>
            </w:pPr>
            <w:r>
              <w:rPr>
                <w:sz w:val="14"/>
              </w:rPr>
              <w:t>општа правила 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обради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царинских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декларација,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Стављање робе 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слободан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промет</w:t>
            </w:r>
          </w:p>
        </w:tc>
        <w:tc>
          <w:tcPr>
            <w:tcW w:w="3675" w:type="dxa"/>
          </w:tcPr>
          <w:p w:rsidR="00E03C2D" w:rsidRDefault="00E03C2D">
            <w:pPr>
              <w:pStyle w:val="TableParagraph"/>
              <w:rPr>
                <w:b/>
                <w:sz w:val="16"/>
              </w:rPr>
            </w:pPr>
          </w:p>
          <w:p w:rsidR="00E03C2D" w:rsidRDefault="00E03C2D">
            <w:pPr>
              <w:pStyle w:val="TableParagraph"/>
              <w:spacing w:before="4"/>
              <w:rPr>
                <w:b/>
                <w:sz w:val="13"/>
              </w:rPr>
            </w:pPr>
          </w:p>
          <w:p w:rsidR="00E03C2D" w:rsidRDefault="00121E9C">
            <w:pPr>
              <w:pStyle w:val="TableParagraph"/>
              <w:ind w:left="56" w:right="78"/>
              <w:rPr>
                <w:sz w:val="14"/>
              </w:rPr>
            </w:pPr>
            <w:r>
              <w:rPr>
                <w:sz w:val="14"/>
              </w:rPr>
              <w:t>Редовна декларација; Обрада царинских декларација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(подношење,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прихватање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провера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декларације;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пуштање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робе); Царинска поједностављења; Став</w:t>
            </w:r>
            <w:r>
              <w:rPr>
                <w:sz w:val="14"/>
              </w:rPr>
              <w:t>љање робе 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слободан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промет.</w:t>
            </w:r>
          </w:p>
        </w:tc>
      </w:tr>
      <w:tr w:rsidR="00E03C2D">
        <w:trPr>
          <w:trHeight w:val="358"/>
        </w:trPr>
        <w:tc>
          <w:tcPr>
            <w:tcW w:w="1417" w:type="dxa"/>
          </w:tcPr>
          <w:p w:rsidR="00E03C2D" w:rsidRDefault="00121E9C">
            <w:pPr>
              <w:pStyle w:val="TableParagraph"/>
              <w:spacing w:before="17" w:line="161" w:lineRule="exact"/>
              <w:ind w:left="55" w:right="46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8</w:t>
            </w:r>
          </w:p>
          <w:p w:rsidR="00E03C2D" w:rsidRDefault="00121E9C">
            <w:pPr>
              <w:pStyle w:val="TableParagraph"/>
              <w:spacing w:line="161" w:lineRule="exact"/>
              <w:ind w:left="55" w:right="46"/>
              <w:jc w:val="center"/>
              <w:rPr>
                <w:sz w:val="14"/>
              </w:rPr>
            </w:pPr>
            <w:r>
              <w:rPr>
                <w:sz w:val="14"/>
              </w:rPr>
              <w:t>Располагање</w:t>
            </w:r>
            <w:r>
              <w:rPr>
                <w:spacing w:val="-2"/>
                <w:sz w:val="14"/>
              </w:rPr>
              <w:t xml:space="preserve"> робом</w:t>
            </w:r>
          </w:p>
        </w:tc>
        <w:tc>
          <w:tcPr>
            <w:tcW w:w="3675" w:type="dxa"/>
          </w:tcPr>
          <w:p w:rsidR="00E03C2D" w:rsidRDefault="00121E9C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z w:val="14"/>
              </w:rPr>
              <w:t>Уништавање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Уступање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робе;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Продаја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робе.</w:t>
            </w:r>
          </w:p>
        </w:tc>
      </w:tr>
      <w:tr w:rsidR="00E03C2D">
        <w:trPr>
          <w:trHeight w:val="1160"/>
        </w:trPr>
        <w:tc>
          <w:tcPr>
            <w:tcW w:w="1417" w:type="dxa"/>
          </w:tcPr>
          <w:p w:rsidR="00E03C2D" w:rsidRDefault="00E03C2D">
            <w:pPr>
              <w:pStyle w:val="TableParagraph"/>
              <w:rPr>
                <w:b/>
                <w:sz w:val="16"/>
              </w:rPr>
            </w:pPr>
          </w:p>
          <w:p w:rsidR="00E03C2D" w:rsidRDefault="00E03C2D">
            <w:pPr>
              <w:pStyle w:val="TableParagraph"/>
              <w:spacing w:before="4"/>
              <w:rPr>
                <w:b/>
                <w:sz w:val="13"/>
              </w:rPr>
            </w:pPr>
          </w:p>
          <w:p w:rsidR="00E03C2D" w:rsidRDefault="00121E9C">
            <w:pPr>
              <w:pStyle w:val="TableParagraph"/>
              <w:spacing w:line="161" w:lineRule="exact"/>
              <w:ind w:left="55" w:right="46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Модул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9</w:t>
            </w:r>
          </w:p>
          <w:p w:rsidR="00E03C2D" w:rsidRDefault="00121E9C">
            <w:pPr>
              <w:pStyle w:val="TableParagraph"/>
              <w:ind w:left="56" w:right="44"/>
              <w:jc w:val="center"/>
              <w:rPr>
                <w:sz w:val="14"/>
              </w:rPr>
            </w:pPr>
            <w:r>
              <w:rPr>
                <w:sz w:val="14"/>
              </w:rPr>
              <w:t>Посебни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царински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поступци</w:t>
            </w:r>
          </w:p>
        </w:tc>
        <w:tc>
          <w:tcPr>
            <w:tcW w:w="3675" w:type="dxa"/>
          </w:tcPr>
          <w:p w:rsidR="00E03C2D" w:rsidRDefault="00121E9C">
            <w:pPr>
              <w:pStyle w:val="TableParagraph"/>
              <w:spacing w:before="13"/>
              <w:ind w:left="56" w:right="81"/>
              <w:rPr>
                <w:sz w:val="14"/>
              </w:rPr>
            </w:pPr>
            <w:r>
              <w:rPr>
                <w:sz w:val="14"/>
              </w:rPr>
              <w:t>Заједничке одредбе за све посебне поступке (одобрење,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евиденције, окончавање посебног поступка, пренос права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 обавеза, кретање робе, уобичајени облици поступања са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робом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еквивалентна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роба);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Поступак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транзита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(спољни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унутрашњи,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национални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заједнички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поступак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транзита);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Поступак смештаја (царинско складиштење и поступак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слободне зоне). ТИР карнет;</w:t>
            </w:r>
          </w:p>
        </w:tc>
      </w:tr>
    </w:tbl>
    <w:p w:rsidR="00E03C2D" w:rsidRDefault="00E03C2D">
      <w:pPr>
        <w:rPr>
          <w:sz w:val="14"/>
        </w:rPr>
        <w:sectPr w:rsidR="00E03C2D" w:rsidSect="00EA4732">
          <w:type w:val="continuous"/>
          <w:pgSz w:w="12480" w:h="15710"/>
          <w:pgMar w:top="80" w:right="740" w:bottom="280" w:left="740" w:header="720" w:footer="720" w:gutter="0"/>
          <w:pgNumType w:start="0"/>
          <w:cols w:space="720"/>
          <w:titlePg/>
          <w:docGrid w:linePitch="299"/>
        </w:sectPr>
      </w:pPr>
    </w:p>
    <w:p w:rsidR="00E03C2D" w:rsidRDefault="00121E9C">
      <w:pPr>
        <w:pStyle w:val="BodyText"/>
        <w:spacing w:before="4"/>
        <w:rPr>
          <w:b/>
          <w:sz w:val="17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162003</wp:posOffset>
                </wp:positionV>
                <wp:extent cx="1270" cy="923353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33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33535">
                              <a:moveTo>
                                <a:pt x="0" y="0"/>
                              </a:moveTo>
                              <a:lnTo>
                                <a:pt x="0" y="9233052"/>
                              </a:lnTo>
                            </a:path>
                            <a:path h="9233535">
                              <a:moveTo>
                                <a:pt x="0" y="0"/>
                              </a:moveTo>
                              <a:lnTo>
                                <a:pt x="0" y="9233052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F8C85" id="Graphic 7" o:spid="_x0000_s1026" style="position:absolute;margin-left:304.7pt;margin-top:12.75pt;width:.1pt;height:727.0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3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" path="m,l,9233052em,l,9233052e" filled="f" strokeweight=".6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501900</wp:posOffset>
                </wp:positionH>
                <wp:positionV relativeFrom="page">
                  <wp:posOffset>162003</wp:posOffset>
                </wp:positionV>
                <wp:extent cx="3316604" cy="894969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4" cy="8949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358"/>
                              </w:trPr>
                              <w:tc>
                                <w:tcPr>
                                  <w:tcW w:w="5092" w:type="dxa"/>
                                  <w:gridSpan w:val="2"/>
                                  <w:shd w:val="clear" w:color="auto" w:fill="E6E7E8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 w:line="161" w:lineRule="exact"/>
                                    <w:ind w:left="136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ПРЕДМЕТ: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136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Познавање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(22,5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>сати)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52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7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Уопште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роби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Подела робе; Квалитет робе и његово одређивање;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Узорковање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врсте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узорака;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Декларација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амбалажа; Знаци опомена за руковање робом.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48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220" w:right="208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Пољопривредно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прехрамбени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производи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1"/>
                                    <w:ind w:left="56" w:right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 карактеристике роба које се сусрећу у путничком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робном промету из: I Oдељка Царинске тарифе (Живе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животиње; производи животињског порекла); II Одељка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(Биљни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производи);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III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(Масноће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z w:val="14"/>
                                    </w:rPr>
                                    <w:t>ља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животињског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биљног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порекла;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њиховог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разлагања;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Прерађене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јестиве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масноће;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Воскови животињског или биљног порекла); IV Одељка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 тарифе (Производи прехрамбене индустрије;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Пића,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алкохоли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сирће,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дуван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замене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дувана).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998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/>
                                    <w:ind w:left="377" w:right="330" w:hanging="3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Сировине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производи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6" w:righ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минералног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порекла,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хемијске и сродних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индустрија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/>
                                    <w:ind w:left="56"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сусрећу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путничком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робном промету из V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(Минерални производи); VI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(Производи хемијске и сродних индустрија).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48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120" w:right="108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Пластичне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масе,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каучук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гума,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кожа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крзно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1"/>
                                    <w:ind w:left="56" w:righ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 карактеристике роба које се сусрећу у путничком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робном промету из VII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(Пластичне масе и производи од пластичних маса; Каучук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производи од каучука и гуме); VIII Одељка 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(Сирова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крупна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ситна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кожа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длаком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без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длаке;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Штављена кожа, крзна и производи од крзна; Седларски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сарачки производи; Предмети за путовање, ручне торбе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слични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контејнери;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Предмети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животињских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црева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(осим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свиленог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кетгута)).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48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5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Дрво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дрвета, целулоза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папир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/>
                                    <w:ind w:left="57"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сусрећу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путничком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робном промету из IX Одељка Царинске тарифе (Дрво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7" w:righ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дрвета;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Дрвени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угаљ;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сламе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еспарта или од других материјала за плетење; Корпарски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плетарски производи); X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(Целулоза од дрвета или других влакнастих целулозних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материјала;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Хартија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картон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(отпаци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остаци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поновну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прераду)); Хартија и картон и произ</w:t>
                                  </w:r>
                                  <w:r>
                                    <w:rPr>
                                      <w:sz w:val="14"/>
                                    </w:rPr>
                                    <w:t>води од хартије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картона.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16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Текстилне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сировине,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материјали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производи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3"/>
                                    <w:ind w:left="57"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сусрећу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путничком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робном промету из XI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(Текстил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текстила);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XII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(Обућа,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шешири,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капе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остале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покривке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главу,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кишобрани, сунцобрани, штапови бичеви, корбачи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њихови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делови; Препарирано перје и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 перја;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Вештачко цвеће; Производи од људске косе).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998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/>
                                    <w:ind w:left="111" w:right="99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Полуготови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готови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бази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минералних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76" w:right="6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производа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керамика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стакло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8"/>
                                    <w:ind w:left="57" w:right="1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сусрећу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путничком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робном промету из XIII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(Производи од камена гипса, цемента, азбета, лискуна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или сличних материјала; керамички производи; стакло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 од стакла).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16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8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Бисери, драго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полудраго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камење,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метали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полуготови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готови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метала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3"/>
                                    <w:ind w:left="57"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сусрећу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путничком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робном промету из XIV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(Природни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култивисани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бисери,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драго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полудраго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камењe, племенити метали, метали платинирани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племенитим металима, и производи од њих; имитације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накита; метални новац); XV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(Прости метали и производи од простих метала).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212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Машине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апарати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9"/>
                                    <w:ind w:left="57" w:right="1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сусрећу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путничком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робном промету из XVI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(Машине,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апарати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уређаји,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електротехнички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њихови делови, апарати за снимање и репродукцију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звука, телевизијски апарати за снимање и репродукцију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слике и звука, делови и прибор за ове производе): 84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Глава Царинске тарифе (Машине и механички уређаји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и њихови делови); Основне карактеристике роба из 85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Глава Царинске тарифе (Електричне машине, опрема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њихови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делови,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апарати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снимање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репродукцију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</w:t>
                                  </w:r>
                                  <w:r>
                                    <w:rPr>
                                      <w:sz w:val="14"/>
                                    </w:rPr>
                                    <w:t>вука;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телевизијски апарати за снимање и репродукцију звука,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делови и прибор за те производе; машине за аутоматску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обраду података и њихови делови).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68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8"/>
                                    <w:ind w:left="89" w:right="67" w:firstLine="3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Возила,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транспортна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средства и опрема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21" w:line="237" w:lineRule="auto"/>
                                    <w:ind w:left="57"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сусрећу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путничком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робном промету из XVII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(Возила, ваздухоплови, пловила и пратећа транспортна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опрема).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Инструменти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9"/>
                                    <w:ind w:left="57" w:right="1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 карактеристике роба које се сусрећу 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путничком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робном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промету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XVIII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 (Оптички, фотографски, кинематографски,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мерни, контролни, прецизни, медицински и хируршки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инструменти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апарати;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часовници;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музички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инструменти;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њихови делови и прибор).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52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8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Оружје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муниција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21" w:line="237" w:lineRule="auto"/>
                                    <w:ind w:left="57"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сусрећу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путничком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робном промету из XIX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(Оружје и муниција; њихови делови и прибор).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8" type="#_x0000_t202" style="position:absolute;margin-left:39.5pt;margin-top:12.75pt;width:261.15pt;height:704.7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358"/>
                        </w:trPr>
                        <w:tc>
                          <w:tcPr>
                            <w:tcW w:w="5092" w:type="dxa"/>
                            <w:gridSpan w:val="2"/>
                            <w:shd w:val="clear" w:color="auto" w:fill="E6E7E8"/>
                          </w:tcPr>
                          <w:p w:rsidR="00E03C2D" w:rsidRDefault="00121E9C">
                            <w:pPr>
                              <w:pStyle w:val="TableParagraph"/>
                              <w:spacing w:before="16" w:line="161" w:lineRule="exact"/>
                              <w:ind w:left="136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ПРЕДМЕТ: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136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Познавање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(22,5 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>сати)</w:t>
                            </w:r>
                          </w:p>
                        </w:tc>
                      </w:tr>
                      <w:tr w:rsidR="00E03C2D">
                        <w:trPr>
                          <w:trHeight w:val="52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7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Уопште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роби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Подела робе; Квалитет робе и његово одређивање;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Узорковање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врсте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узорака;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Декларација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амбалажа; Знаци опомена за руковање робом.</w:t>
                            </w:r>
                          </w:p>
                        </w:tc>
                      </w:tr>
                      <w:tr w:rsidR="00E03C2D">
                        <w:trPr>
                          <w:trHeight w:val="148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220" w:right="208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Пољопривредно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прехрамбени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производи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1"/>
                              <w:ind w:left="56" w:right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 карактеристике роба које се сусрећу у путничком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робном промету из: I Oдељка Царинске тарифе (Живе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животиње; производи животињског порекла); II Одељка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(Биљни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производи);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III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(Масноће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z w:val="14"/>
                              </w:rPr>
                              <w:t>ља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животињског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или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биљног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порекла;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њиховог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разлагања;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Прерађене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јестиве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масноће;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Воскови животињског или биљног порекла); IV Одељка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 тарифе (Производи прехрамбене индустрије;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Пића,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алкохоли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сирће,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дуван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замене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дувана).</w:t>
                            </w:r>
                          </w:p>
                        </w:tc>
                      </w:tr>
                      <w:tr w:rsidR="00E03C2D">
                        <w:trPr>
                          <w:trHeight w:val="998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/>
                              <w:ind w:left="377" w:right="330" w:hanging="3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Сировине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производи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6" w:righ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минералног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порекла,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хемијске и сродних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индустрија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"/>
                              <w:ind w:left="56"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сусрећу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путничком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робном промету из V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(Минерални производи); VI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(Производи хемијске и сродних индустрија).</w:t>
                            </w:r>
                          </w:p>
                        </w:tc>
                      </w:tr>
                      <w:tr w:rsidR="00E03C2D">
                        <w:trPr>
                          <w:trHeight w:val="148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120" w:right="108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4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Пластичне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масе,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каучук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гума,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кожа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крзно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1"/>
                              <w:ind w:left="56" w:righ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 карактеристике роба које се сусрећу у путничком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робном промету из VII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(Пластичне масе и производи од пластичних маса; Каучук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производи од каучука и гуме); VIII Одељка 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(Сирова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крупна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ситна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кожа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длаком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без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длаке;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Штављена кожа, крзна и производи од крзна; Седларски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сарачки производи; Предмети за путовање, ручне торбе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слични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контејнери;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Предмети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животињских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црева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(осим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свиленог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кетгута)).</w:t>
                            </w:r>
                          </w:p>
                        </w:tc>
                      </w:tr>
                      <w:tr w:rsidR="00E03C2D">
                        <w:trPr>
                          <w:trHeight w:val="148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5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6" w:righ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Дрво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дрвета, целулоза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папир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8"/>
                              <w:ind w:left="57"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сусрећу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путничком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робном промету из IX Одељка Царинске тарифе (Дрво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7" w:righ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дрвета;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Дрвени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угаљ;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сламе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еспарта или од других материјала за плетење; Корпарски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плетарски производи); X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(Целулоза од дрвета или других влакнастих целулозних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материјала;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Хартија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картон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(отпаци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остаци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поновну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прераду)); Хартија и картон и произ</w:t>
                            </w:r>
                            <w:r>
                              <w:rPr>
                                <w:sz w:val="14"/>
                              </w:rPr>
                              <w:t>води од хартије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картона.</w:t>
                            </w:r>
                          </w:p>
                        </w:tc>
                      </w:tr>
                      <w:tr w:rsidR="00E03C2D">
                        <w:trPr>
                          <w:trHeight w:val="116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6" w:righ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Текстилне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сировине,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материјали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производи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3"/>
                              <w:ind w:left="57"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сусрећу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путничком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робном промету из XI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(Текстил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текстила);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XII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(Обућа,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шешири,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капе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остале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покривке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главу,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кишобрани, сунцобрани, штапови бичеви, корбачи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њихови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делови; Препарирано перје и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 перја;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Вештачко цвеће; Производи од људске косе).</w:t>
                            </w:r>
                          </w:p>
                        </w:tc>
                      </w:tr>
                      <w:tr w:rsidR="00E03C2D">
                        <w:trPr>
                          <w:trHeight w:val="998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/>
                              <w:ind w:left="111" w:right="99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7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Полуготови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готови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бази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минералних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76" w:right="6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производа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керамика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стакло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8"/>
                              <w:ind w:left="57" w:right="1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сусрећу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путничком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робном промету из XIII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(Производи од камена гипса, цемента, азбета, лискуна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или сличних материјала; керамички производи; стакло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 од стакла).</w:t>
                            </w:r>
                          </w:p>
                        </w:tc>
                      </w:tr>
                      <w:tr w:rsidR="00E03C2D">
                        <w:trPr>
                          <w:trHeight w:val="116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8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6" w:righ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Бисери, драго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полудраго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камење,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метали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полуготови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готови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метала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3"/>
                              <w:ind w:left="57"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сусрећу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путничком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робном промету из XIV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(Природни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или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култивисани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бисери,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драго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или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полудраго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камењe, племенити метали, метали платинирани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племенитим металима, и производи од њих; имитације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накита; метални новац); XV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(Прости метали и производи од простих метала).</w:t>
                            </w:r>
                          </w:p>
                        </w:tc>
                      </w:tr>
                      <w:tr w:rsidR="00E03C2D">
                        <w:trPr>
                          <w:trHeight w:val="212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Машине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апарати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9"/>
                              <w:ind w:left="57" w:right="1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сусрећу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путничком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робном промету из XVI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(Машине,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апарати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уређаји,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електротехнички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њихови делови, апарати за снимање и репродукцију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звука, телевизијски апарати за снимање и репродукцију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слике и звука, делови и прибор за ове производе): 84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Глава Царинске тарифе (Машине и механички уређаји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и њихови делови); Основне карактеристике роба из 85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Глава Царинске тарифе (Електричне машине, опрема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њихови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делови,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апарати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снимање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репродукцију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</w:t>
                            </w:r>
                            <w:r>
                              <w:rPr>
                                <w:sz w:val="14"/>
                              </w:rPr>
                              <w:t>вука;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телевизијски апарати за снимање и репродукцију звука,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делови и прибор за те производе; машине за аутоматску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обраду података и њихови делови).</w:t>
                            </w:r>
                          </w:p>
                        </w:tc>
                      </w:tr>
                      <w:tr w:rsidR="00E03C2D">
                        <w:trPr>
                          <w:trHeight w:val="68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8"/>
                              <w:ind w:left="89" w:right="67" w:firstLine="32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10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Возила,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транспортна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средства и опрема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21" w:line="237" w:lineRule="auto"/>
                              <w:ind w:left="57"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сусрећу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путничком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робном промету из XVII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(Возила, ваздухоплови, пловила и пратећа транспортна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опрема).</w:t>
                            </w:r>
                          </w:p>
                        </w:tc>
                      </w:tr>
                      <w:tr w:rsidR="00E03C2D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Инструменти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9"/>
                              <w:ind w:left="57" w:right="19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 карактеристике роба које се сусрећу 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путничком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робном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промету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XVIII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 (Оптички, фотографски, кинематографски,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мерни, контролни, прецизни, медицински и хируршки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инструменти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апарати;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часовници;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музички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инструменти;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њихови делови и прибор).</w:t>
                            </w:r>
                          </w:p>
                        </w:tc>
                      </w:tr>
                      <w:tr w:rsidR="00E03C2D">
                        <w:trPr>
                          <w:trHeight w:val="52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8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Оружје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муниција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21" w:line="237" w:lineRule="auto"/>
                              <w:ind w:left="57"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сусрећу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путничком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робном промету из XIX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(Оружје и муниција; њихови делови и прибор).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3921900</wp:posOffset>
                </wp:positionH>
                <wp:positionV relativeFrom="page">
                  <wp:posOffset>162003</wp:posOffset>
                </wp:positionV>
                <wp:extent cx="3316604" cy="108521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4" cy="1085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68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/>
                                    <w:ind w:left="96" w:right="74" w:firstLine="3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13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Разни производи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предмети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уметности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колекција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старина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сусрећу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путничком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промету из XX Одељка Царинске тарифе (Разни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производи); XXI Одељка Царинске тарифе (Предмети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уметности колекција и старина).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81"/>
                              </w:trPr>
                              <w:tc>
                                <w:tcPr>
                                  <w:tcW w:w="1417" w:type="dxa"/>
                                  <w:tcBorders>
                                    <w:bottom w:val="nil"/>
                                  </w:tcBorders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5" w:type="dxa"/>
                                  <w:tcBorders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 w:line="143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Роба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двоструке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намене;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из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6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40" w:lineRule="exact"/>
                                    <w:ind w:left="41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40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Одлука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одређивању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чији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је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увоз,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извоз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односно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6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40" w:lineRule="exact"/>
                                    <w:ind w:right="16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посебном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40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транзит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прописано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прибављање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одређених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исправа;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6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40" w:lineRule="exact"/>
                                    <w:ind w:right="23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режиму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увоза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40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контролисана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Конвенцијом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забрани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производње,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6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4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извоза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41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усавршавања,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коришћења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стварања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залиха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хемијског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78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</w:tcBorders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5" w:type="dxa"/>
                                  <w:tcBorders>
                                    <w:top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58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оружја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његовом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уништењу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(CWC).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9" type="#_x0000_t202" style="position:absolute;margin-left:308.8pt;margin-top:12.75pt;width:261.15pt;height:85.4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68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/>
                              <w:ind w:left="96" w:right="74" w:firstLine="318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13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Разни производи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предмети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уметности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колекција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старина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сусрећу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путничком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промету из XX Одељка Царинске тарифе (Разни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производи); XXI Одељка Царинске тарифе (Предмети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уметности колекција и старина).</w:t>
                            </w:r>
                          </w:p>
                        </w:tc>
                      </w:tr>
                      <w:tr w:rsidR="00E03C2D">
                        <w:trPr>
                          <w:trHeight w:val="181"/>
                        </w:trPr>
                        <w:tc>
                          <w:tcPr>
                            <w:tcW w:w="1417" w:type="dxa"/>
                            <w:tcBorders>
                              <w:bottom w:val="nil"/>
                            </w:tcBorders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75" w:type="dxa"/>
                            <w:tcBorders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before="18" w:line="143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Роба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двоструке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намене;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из</w:t>
                            </w:r>
                          </w:p>
                        </w:tc>
                      </w:tr>
                      <w:tr w:rsidR="00E03C2D">
                        <w:trPr>
                          <w:trHeight w:val="160"/>
                        </w:trPr>
                        <w:tc>
                          <w:tcPr>
                            <w:tcW w:w="141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40" w:lineRule="exact"/>
                              <w:ind w:left="41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67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40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Одлука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одређивању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чији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је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извоз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односно</w:t>
                            </w:r>
                          </w:p>
                        </w:tc>
                      </w:tr>
                      <w:tr w:rsidR="00E03C2D">
                        <w:trPr>
                          <w:trHeight w:val="160"/>
                        </w:trPr>
                        <w:tc>
                          <w:tcPr>
                            <w:tcW w:w="141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40" w:lineRule="exact"/>
                              <w:ind w:right="16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посебном</w:t>
                            </w:r>
                          </w:p>
                        </w:tc>
                        <w:tc>
                          <w:tcPr>
                            <w:tcW w:w="367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40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транзит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прописано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прибављање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одређених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исправа;</w:t>
                            </w:r>
                          </w:p>
                        </w:tc>
                      </w:tr>
                      <w:tr w:rsidR="00E03C2D">
                        <w:trPr>
                          <w:trHeight w:val="160"/>
                        </w:trPr>
                        <w:tc>
                          <w:tcPr>
                            <w:tcW w:w="141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40" w:lineRule="exact"/>
                              <w:ind w:right="23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режиму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увоза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67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40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контролисана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Конвенцијом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забрани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производње,</w:t>
                            </w:r>
                          </w:p>
                        </w:tc>
                      </w:tr>
                      <w:tr w:rsidR="00E03C2D">
                        <w:trPr>
                          <w:trHeight w:val="160"/>
                        </w:trPr>
                        <w:tc>
                          <w:tcPr>
                            <w:tcW w:w="141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4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извоза</w:t>
                            </w:r>
                          </w:p>
                        </w:tc>
                        <w:tc>
                          <w:tcPr>
                            <w:tcW w:w="367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41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усавршавања,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коришћења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стварања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залиха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хемијског</w:t>
                            </w:r>
                          </w:p>
                        </w:tc>
                      </w:tr>
                      <w:tr w:rsidR="00E03C2D">
                        <w:trPr>
                          <w:trHeight w:val="178"/>
                        </w:trPr>
                        <w:tc>
                          <w:tcPr>
                            <w:tcW w:w="1417" w:type="dxa"/>
                            <w:tcBorders>
                              <w:top w:val="nil"/>
                            </w:tcBorders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75" w:type="dxa"/>
                            <w:tcBorders>
                              <w:top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58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оружја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његовом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уништењу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(CWC).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3921899</wp:posOffset>
                </wp:positionH>
                <wp:positionV relativeFrom="page">
                  <wp:posOffset>1426232</wp:posOffset>
                </wp:positionV>
                <wp:extent cx="3316604" cy="781558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4" cy="781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358"/>
                              </w:trPr>
                              <w:tc>
                                <w:tcPr>
                                  <w:tcW w:w="5092" w:type="dxa"/>
                                  <w:gridSpan w:val="2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 w:line="161" w:lineRule="exact"/>
                                    <w:ind w:left="136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ПРЕДМЕТ: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137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Откривање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повреда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царинских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прописа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(22,5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сати)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596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290" w:right="277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Сузбијање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кријумчарења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/>
                                    <w:ind w:left="57" w:right="2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 кријумчарења и сузбијања кријумчарења; Појам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задаци царинске контроле у сузбијању и откривању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деликата; Откривање извршиоца деликта; Дубинска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контрола и контрола на граничним прелазима; Улога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тимова за сузбијање кријумчарења; Контролисане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испоруке; Докази у царинско-прекршајном поступку;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7" w:right="1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Начини обезбеђење доказа; Уређаји, алати и специјални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алати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користе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царинским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контролама;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Записник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откривеном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царинском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прекршају;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Захтев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покретање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прекршајног поступка, Потврда о привремено задржаној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роби; Записник о извршеном претресу; Елементи, начин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попуњавања и подношења Записника о откривеном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царинском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прекршају;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Захтева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покретање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</w:t>
                                  </w:r>
                                  <w:r>
                                    <w:rPr>
                                      <w:sz w:val="14"/>
                                    </w:rPr>
                                    <w:t>ног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поступка и кривичне пријаве; Појам ризика, индикатора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ризика, извора ризика, профила ризика, анализе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управљања ризиком; Појам и врсте база података;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Индикатори ризика у робном промету са иностранством;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Индикатори ризика у поштанском, друмском, водном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ваздушном саобраћају; Индикатори ризика у путничком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промету и контејнерском транспорту робе; Појам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прегледа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претреса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као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мере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контроле;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Врсте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претреса;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Поступак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након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претреса;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7" w:righ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Поступак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приликом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привременог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одузимања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Претрес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физичког лица, пртљага, просторије (кабине) и превозног/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преносног средства (путничког аутомобила, аутобуса,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теретног друмског возила, железничког возила, пловила,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ваздухоплова и контејнера); Статус брода и могућност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претреса; Прорачун потрош</w:t>
                                  </w:r>
                                  <w:r>
                                    <w:rPr>
                                      <w:sz w:val="14"/>
                                    </w:rPr>
                                    <w:t>ње погонског горива брода;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Појам дрога према Светској здравственој организацији;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Подела и врсте дрога; Сузбијање илегалног промета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опојних дрога и токови кријумчарења; Појам прекурсора;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Начини кријумчарења илегалних дрога и лекова; Основне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 о</w:t>
                                  </w:r>
                                  <w:r>
                                    <w:rPr>
                                      <w:sz w:val="14"/>
                                    </w:rPr>
                                    <w:t>пијата (хероин, морфин, метадон),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депресора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(барбитурати),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стимуланса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(амфетамин,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кокаин),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халуциногена (ЛСД, ПЦП, МДМА, Пејот), канабоида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(марихуана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хашиш),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инхаланата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(ацетон,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лепкови,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бензин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друго) и социјабилних дрога.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64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30"/>
                                    <w:ind w:left="274" w:right="261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Заштита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интелектуа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лне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својине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0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Правни основ; Роба којом се повређује право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интелектуалне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својине;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Појам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жига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знака;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Знаци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не могу заштитити; Врсте жигова; Поступак царинског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органа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приликом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откривања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повреде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интелектуалне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својине (Редовни поступак и поступак по службеној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дужности); Записник о обустављању пуштања или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задржавања робе за коју се сумња да повређује права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интелектуалне; Захтев за предузимање мера за заштиту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права интелектуалне својине; Базе података везано за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z w:val="14"/>
                                    </w:rPr>
                                    <w:t>штиту права интелектуалне својине.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64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06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Обавештајни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рад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9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 информације и обавештајног податка; Основни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задаци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начин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функционисања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Одељења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обавештајне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послове; Рад оперативног центра и рад отворене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телефонске линије; Начини прикупљања информа</w:t>
                                  </w:r>
                                  <w:r>
                                    <w:rPr>
                                      <w:sz w:val="14"/>
                                    </w:rPr>
                                    <w:t>ција;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7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Категорије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обавештајних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података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 w:line="237" w:lineRule="auto"/>
                                    <w:ind w:left="57" w:right="1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(стратешки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оперативни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обавештајни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подаци);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Сарадња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 одељењима у оквиру Сектора за контролу примене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царинских прописа; Сарадња са иностраним царинским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администрацијама и организацијама; Базе података;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Модели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кријумчарења.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16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истраге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9"/>
                                    <w:ind w:left="57" w:righ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 и циљ царинских истрага; Контрола постојања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аутентичности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пратеће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документације;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Анализа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података у току вођења царинске истраге; Сарадња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са одељењима у оквиру Сектора за контролу примене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царинских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прописа;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Сарадња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иностраним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администрацијама и организацијама; Документовање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вођење царинске истраге.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48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30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Контрола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стратешке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робе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21" w:line="237" w:lineRule="auto"/>
                                    <w:ind w:left="57" w:right="1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 и значај стратешких роба; Правна регулатива;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Међународне мере ограничавања и њихово спровођење;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Појам оружја за масовно уништење (Нуклеарно оружје,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Хемијско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оружје,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Биолошко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оружје,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Радиолошко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оружје);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Конвенционално оружје; Контрола робе двоструке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намене; Материјали и опрема двоструке намене; СЦО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Во</w:t>
                                  </w:r>
                                  <w:r>
                                    <w:rPr>
                                      <w:sz w:val="14"/>
                                    </w:rPr>
                                    <w:t>дич за имплементацију стратешке контроле трговине;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Идентификација стратешке робе и поступак приликом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сумње у робу двоструке намене.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30" type="#_x0000_t202" style="position:absolute;margin-left:308.8pt;margin-top:112.3pt;width:261.15pt;height:615.4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358"/>
                        </w:trPr>
                        <w:tc>
                          <w:tcPr>
                            <w:tcW w:w="5092" w:type="dxa"/>
                            <w:gridSpan w:val="2"/>
                          </w:tcPr>
                          <w:p w:rsidR="00E03C2D" w:rsidRDefault="00121E9C">
                            <w:pPr>
                              <w:pStyle w:val="TableParagraph"/>
                              <w:spacing w:before="16" w:line="161" w:lineRule="exact"/>
                              <w:ind w:left="136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ПРЕДМЕТ: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137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Откривање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повреда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царинских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прописа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(22,5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сати)</w:t>
                            </w:r>
                          </w:p>
                        </w:tc>
                      </w:tr>
                      <w:tr w:rsidR="00E03C2D">
                        <w:trPr>
                          <w:trHeight w:val="596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290" w:right="277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Сузбијање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кријумчарења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8"/>
                              <w:ind w:left="57" w:right="26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 кријумчарења и сузбијања кријумчарења; Појам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задаци царинске контроле у сузбијању и откривању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деликата; Откривање извршиоца деликта; Дубинска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контрола и контрола на граничним прелазима; Улога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тимова за сузбијање кријумчарења; Контролисане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испоруке; Докази у царинско-прекршајном поступку;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7" w:right="13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Начини обезбеђење доказа; Уређаји, алати и специјални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алати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користе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царинским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контролама;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Записник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откривеном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царинском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прекршају;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Захтев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покретање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прекршајног поступка, Потврда о привремено задржаној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роби; Записник о извршеном претресу; Елементи, начин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попуњавања и подношења Записника о откривеном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царинском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прекршају;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Захтева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покретање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</w:t>
                            </w:r>
                            <w:r>
                              <w:rPr>
                                <w:sz w:val="14"/>
                              </w:rPr>
                              <w:t>ног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поступка и кривичне пријаве; Појам ризика, индикатора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ризика, извора ризика, профила ризика, анализе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управљања ризиком; Појам и врсте база података;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Индикатори ризика у робном промету са иностранством;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Индикатори ризика у поштанском, друмском, водном</w:t>
                            </w:r>
                            <w:r>
                              <w:rPr>
                                <w:sz w:val="14"/>
                              </w:rPr>
                              <w:t xml:space="preserve">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ваздушном саобраћају; Индикатори ризика у путничком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промету и контејнерском транспорту робе; Појам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прегледа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претреса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као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мере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контроле;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Врсте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претреса;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Поступак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након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претреса;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7" w:righ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Поступак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приликом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привременог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одузимања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Претрес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физичког лица, пртљага, просторије (кабине) и превозног/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преносног средства (путничког аутомобила, аутобуса,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теретног друмског возила, железничког возила, пловила,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ваздухоплова и контејнера); Статус брода и могућност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претреса; Прорачун потрош</w:t>
                            </w:r>
                            <w:r>
                              <w:rPr>
                                <w:sz w:val="14"/>
                              </w:rPr>
                              <w:t>ње погонског горива брода;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Појам дрога према Светској здравственој организацији;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Подела и врсте дрога; Сузбијање илегалног промета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опојних дрога и токови кријумчарења; Појам прекурсора;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Начини кријумчарења илегалних дрога и лекова; Основне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 о</w:t>
                            </w:r>
                            <w:r>
                              <w:rPr>
                                <w:sz w:val="14"/>
                              </w:rPr>
                              <w:t>пијата (хероин, морфин, метадон),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депресора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(барбитурати),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стимуланса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(амфетамин,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кокаин),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халуциногена (ЛСД, ПЦП, МДМА, Пејот), канабоида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(марихуана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хашиш),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инхаланата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(ацетон,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лепкови,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бензин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друго) и социјабилних дрога.</w:t>
                            </w:r>
                          </w:p>
                        </w:tc>
                      </w:tr>
                      <w:tr w:rsidR="00E03C2D">
                        <w:trPr>
                          <w:trHeight w:val="164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30"/>
                              <w:ind w:left="274" w:right="261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Заштита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интелектуа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лне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својине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0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Правни основ; Роба којом се повређује право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интелектуалне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својине;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Појам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жига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знака;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Знаци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не могу заштитити; Врсте жигова; Поступак царинског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органа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приликом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откривања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повреде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интелектуалне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својине (Редовни поступак и поступак по службеној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дужности); Записник о обустављању пуштања или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задржавања робе за коју се сумња да повређује права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интелектуалне; Захтев за предузимање мера за заштиту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права интелектуалне својине; Базе података везано за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z w:val="14"/>
                              </w:rPr>
                              <w:t>штиту права интелектуалне својине.</w:t>
                            </w:r>
                          </w:p>
                        </w:tc>
                      </w:tr>
                      <w:tr w:rsidR="00E03C2D">
                        <w:trPr>
                          <w:trHeight w:val="164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06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Обавештајни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рад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9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 информације и обавештајног податка; Основни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задаци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начин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функционисања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Одељења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обавештајне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послове; Рад оперативног центра и рад отворене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телефонске линије; Начини прикупљања информа</w:t>
                            </w:r>
                            <w:r>
                              <w:rPr>
                                <w:sz w:val="14"/>
                              </w:rPr>
                              <w:t>ција;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57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Категорије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обавештајних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података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1" w:line="237" w:lineRule="auto"/>
                              <w:ind w:left="57" w:right="19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(стратешки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оперативни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обавештајни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подаци);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Сарадња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 одељењима у оквиру Сектора за контролу примене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царинских прописа; Сарадња са иностраним царинским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администрацијама и организацијама; Базе података;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Модели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кријумчарења.</w:t>
                            </w:r>
                          </w:p>
                        </w:tc>
                      </w:tr>
                      <w:tr w:rsidR="00E03C2D">
                        <w:trPr>
                          <w:trHeight w:val="116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истраге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9"/>
                              <w:ind w:left="57" w:righ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 и циљ царинских истрага; Контрола постојања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аутентичности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пратеће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документације;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Анализа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података у току вођења царинске истраге; Сарадња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са одељењима у оквиру Сектора за контролу примене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царинских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прописа;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Сарадња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иностраним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администрацијама и организацијама; Документовање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вођење царинске истраге.</w:t>
                            </w:r>
                          </w:p>
                        </w:tc>
                      </w:tr>
                      <w:tr w:rsidR="00E03C2D">
                        <w:trPr>
                          <w:trHeight w:val="148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30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6" w:right="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Контрола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стратешке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робе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21" w:line="237" w:lineRule="auto"/>
                              <w:ind w:left="57" w:right="1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 и значај стратешких роба; Правна регулатива;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Међународне мере ограничавања и њихово спровођење;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Појам оружја за масовно уништење (Нуклеарно оружје,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Хемијско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оружје,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Биолошко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оружје,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Радиолошко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оружје);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Конвенционално оружје; Контрола робе двоструке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намене; Материјали и опрема двоструке намене; СЦО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</w:t>
                            </w:r>
                            <w:r>
                              <w:rPr>
                                <w:sz w:val="14"/>
                              </w:rPr>
                              <w:t>дич за имплементацију стратешке контроле трговине;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Идентификација стратешке робе и поступак приликом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сумње у робу двоструке намене.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03C2D" w:rsidRDefault="00E03C2D">
      <w:pPr>
        <w:rPr>
          <w:sz w:val="17"/>
        </w:rPr>
        <w:sectPr w:rsidR="00E03C2D">
          <w:pgSz w:w="12480" w:h="15710"/>
          <w:pgMar w:top="240" w:right="740" w:bottom="280" w:left="740" w:header="720" w:footer="720" w:gutter="0"/>
          <w:cols w:space="720"/>
        </w:sectPr>
      </w:pPr>
    </w:p>
    <w:p w:rsidR="00E03C2D" w:rsidRDefault="00121E9C">
      <w:pPr>
        <w:tabs>
          <w:tab w:val="left" w:pos="5779"/>
        </w:tabs>
        <w:ind w:left="393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6984192" behindDoc="1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167843</wp:posOffset>
                </wp:positionV>
                <wp:extent cx="1270" cy="935037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50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50375">
                              <a:moveTo>
                                <a:pt x="0" y="0"/>
                              </a:moveTo>
                              <a:lnTo>
                                <a:pt x="0" y="9349943"/>
                              </a:lnTo>
                            </a:path>
                            <a:path h="9350375">
                              <a:moveTo>
                                <a:pt x="0" y="0"/>
                              </a:moveTo>
                              <a:lnTo>
                                <a:pt x="0" y="9349943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92AA4" id="Graphic 11" o:spid="_x0000_s1026" style="position:absolute;margin-left:318.9pt;margin-top:13.2pt;width:.1pt;height:736.25pt;z-index:-1633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5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" path="m,l,9349943em,l,9349943e" filled="f" strokeweight=".6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4101900</wp:posOffset>
                </wp:positionH>
                <wp:positionV relativeFrom="page">
                  <wp:posOffset>3124892</wp:posOffset>
                </wp:positionV>
                <wp:extent cx="3316604" cy="639254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4" cy="6392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518"/>
                              </w:trPr>
                              <w:tc>
                                <w:tcPr>
                                  <w:tcW w:w="5092" w:type="dxa"/>
                                  <w:gridSpan w:val="2"/>
                                  <w:shd w:val="clear" w:color="auto" w:fill="E6E7E8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 w:line="161" w:lineRule="exact"/>
                                    <w:ind w:left="136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ПРЕДМЕТ: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327" w:right="315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Царинска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тарифа,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порекло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робе,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царинска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вредност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порески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систем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(60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сати)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5733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0" w:lineRule="auto"/>
                                    <w:ind w:left="193" w:right="180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Номенклатура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сврставање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тарифа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 w:line="230" w:lineRule="auto"/>
                                    <w:ind w:left="57" w:right="2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Општи појмови о номенклатурама производа, принципи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системи сврставања робе; Међународне царинске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0" w:lineRule="auto"/>
                                    <w:ind w:left="57" w:righ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номенклатуре; Хармонизована номенклатура; Комбинована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номенклатура ЕУ; Веза између Царинске тарифе,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Х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армонизоване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номенклатуре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Комбиноване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номенклатуре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ЕУ; Појам и саставни делови Царинских тарифа; Подела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Царинских тарифа према правцу кретања робе, према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начину обрачунавања, према начину доношења и према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броју колона царинских стопа; Основне одредбе из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Закона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0" w:lineRule="auto"/>
                                    <w:ind w:left="57" w:right="1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 Царинској тарифи; Сврставање робе по Царинској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тарифи;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Тарифни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став;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Наименовање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уписује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 Јединствену царинску исправу; Тарифне одредбе 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закону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другим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прописима: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Основна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 примењивању царинске тарифе; Поступак сврставања;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Обавезујућа обавештења о сврставању робе. Основне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одредбе из напомена уз Одељак I и II; Сврставање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производа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(Главе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–5);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Сврставање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производа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 Одељка II (Главе 6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–14); Сврставање производа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из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Одељака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III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IV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(Главе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–24);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Сврставање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(Главе 25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–27); Основне одредбе из напомена уз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Одељак VI; Сврставање производа из Одељка VI (Главе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0" w:lineRule="auto"/>
                                    <w:ind w:left="57" w:righ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–38);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Сврставање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производа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VII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(Главе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39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–40).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Сврставање производа из Одељка VIII (Главе 41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–43);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Сврставање производа из Одељка IX (Главе 44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–46). 17)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Сврставање производа из Одељка X (Главе 47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–49); Основне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одредбе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напомена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уз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Одељак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XI;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Сврставање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 Одељка XI (Главе 50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–63). 19) Сврст</w:t>
                                  </w:r>
                                  <w:r>
                                    <w:rPr>
                                      <w:sz w:val="14"/>
                                    </w:rPr>
                                    <w:t>авање производа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0" w:lineRule="auto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из Одељка XII (Главе 64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–67); Сврставање производа из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XIII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(Главе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68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–70).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20)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Сврставање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производа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XIV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(Глава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71);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одредбе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напомена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уз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Одељак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XV;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Сврставање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XV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(Главе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72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–83).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22)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одредбе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напомена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уз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Одељак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XVI.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Сврставање производа из Главе 84 и Главе 85; Сврставање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XVII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(Главе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86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–89).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24)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Сврставање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производа из Одељка XVIII (Главе 90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–92); Сврставање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производа из Одељака XIX, XX и XXI (Главе 93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–97);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47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Сврставање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сетова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Царинску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тарифу.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2191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 w:line="157" w:lineRule="exact"/>
                                    <w:ind w:left="4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 w:line="230" w:lineRule="auto"/>
                                    <w:ind w:left="100" w:right="78" w:firstLine="3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Царина;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Вредност;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Паритети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испоруке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(INCOTERMS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2010)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 w:line="230" w:lineRule="auto"/>
                                    <w:ind w:left="57" w:right="1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Појам, подела и улога царина; Подела царина према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правцу кретања робе, према циљу због којег се уводе,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према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начину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обрачунавања,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према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начину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прописивања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према економско-политичком дејству; Ефекти царина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(утицај царине на увоз, домаћу производњу, цене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кумулативно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дејство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царине);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Појам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вредности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њена дефиниција по Царинском закону; Услови за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0" w:lineRule="auto"/>
                                    <w:ind w:left="57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прихватање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стварно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плаћене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цене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вредновање;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Елементи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вредности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(фактура,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трошкови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превоза,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трошкови осигурања и остали трошкови); Попусти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додаци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фактурама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укључују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укључују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 царинску вредност; Начини израчунавања 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вредности у зависности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од паритета испоруке; Царина и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48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друге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увозне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дажбине,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таксе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накнаде.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575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7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7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Порески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систем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5" w:line="154" w:lineRule="exact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Опорезивање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акцизом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(појам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акцизе,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који се опорезују акцизом, порески обвезник, пореска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обавеза, плаћање и застарелост за наплату акцизе);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Основица акцизе, тарифа за наплату и техника обрачуна;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Ослобађање од плаћања акцизе. Опорезивање производа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(појам пореза на додату вредност, стопе пореза, порески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обвезник, пореска обавеза, плаћање и застарелост за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наплату пореза, повраћај ПДВ-а); Основиц</w:t>
                                  </w:r>
                                  <w:r>
                                    <w:rPr>
                                      <w:sz w:val="14"/>
                                    </w:rPr>
                                    <w:t>а пореза на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додату вредност и техника обрачуна; Ослобађање од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плаћања пореза на додату вредност.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1" type="#_x0000_t202" style="position:absolute;left:0;text-align:left;margin-left:323pt;margin-top:246.05pt;width:261.15pt;height:503.3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518"/>
                        </w:trPr>
                        <w:tc>
                          <w:tcPr>
                            <w:tcW w:w="5092" w:type="dxa"/>
                            <w:gridSpan w:val="2"/>
                            <w:shd w:val="clear" w:color="auto" w:fill="E6E7E8"/>
                          </w:tcPr>
                          <w:p w:rsidR="00E03C2D" w:rsidRDefault="00121E9C">
                            <w:pPr>
                              <w:pStyle w:val="TableParagraph"/>
                              <w:spacing w:before="16" w:line="161" w:lineRule="exact"/>
                              <w:ind w:left="136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ПРЕДМЕТ: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327" w:right="315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Царинска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тарифа,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порекло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робе,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царинска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вредност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порески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систем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(60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сати)</w:t>
                            </w:r>
                          </w:p>
                        </w:tc>
                      </w:tr>
                      <w:tr w:rsidR="00E03C2D">
                        <w:trPr>
                          <w:trHeight w:val="5733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230" w:lineRule="auto"/>
                              <w:ind w:left="193" w:right="180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Номенклатура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сврставање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тарифа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 w:line="230" w:lineRule="auto"/>
                              <w:ind w:left="57" w:right="28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Општи појмови о номенклатурама производа, принципи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системи сврставања робе; Међународне царинске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0" w:lineRule="auto"/>
                              <w:ind w:left="57" w:righ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номенклатуре; Хармонизована номенклатура; Комбинована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номенклатура ЕУ; Веза између Царинске тарифе,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Х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армонизоване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номенклатуре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Комбиноване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номенклатуре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ЕУ; Појам и саставни делови Царинских тарифа; Подела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Царинских тарифа према правцу кретања робе, према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начину обрачунавања, према начину доношења и према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броју колона царинских стопа; Основне одредбе из </w:t>
                            </w:r>
                            <w:r>
                              <w:rPr>
                                <w:sz w:val="14"/>
                              </w:rPr>
                              <w:t>Закона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0" w:lineRule="auto"/>
                              <w:ind w:left="57" w:right="1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 Царинској тарифи; Сврставање робе по Царинској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тарифи;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Тарифни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став;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Наименовање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уписује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 Јединствену царинску исправу; Тарифне одредбе 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закону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другим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прописима: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Основна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правила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 примењивању царинске тарифе; Поступак сврставања;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Обавезујућа обавештења о сврставању робе. Основне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одредбе из напомена уз Одељак I и II; Сврставање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производа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(Главе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–5);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Сврставање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производа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 Одељка II (Главе 6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–14); Сврставање производа</w:t>
                            </w:r>
                            <w:r>
                              <w:rPr>
                                <w:sz w:val="14"/>
                              </w:rPr>
                              <w:t xml:space="preserve"> из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Одељака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III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IV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(Главе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15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–24);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Сврставање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V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(Главе 25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–27); Основне одредбе из напомена уз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Одељак VI; Сврставање производа из Одељка VI (Главе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0" w:lineRule="auto"/>
                              <w:ind w:left="57" w:righ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28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–38);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Сврставање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производа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VII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(Главе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39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–40).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Сврставање производа из Одељка VIII (Главе 41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–43);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Сврставање производа из Одељка IX (Главе 44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–46). 17)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Сврставање производа из Одељка X (Главе 47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–49); Основне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одредбе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напомена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уз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Одељак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XI;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Сврставање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 Одељка XI (Главе 50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–63). 19) Сврст</w:t>
                            </w:r>
                            <w:r>
                              <w:rPr>
                                <w:sz w:val="14"/>
                              </w:rPr>
                              <w:t>авање производа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0" w:lineRule="auto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из Одељка XII (Главе 64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–67); Сврставање производа из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XIII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(Главе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68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–70).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20)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Сврставање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производа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XIV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(Глава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71);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одредбе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напомена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уз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Одељак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XV;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Сврставање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XV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(Главе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72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–83).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22)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одредбе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напомена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уз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Одељак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XVI.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Сврставање производа из Главе 84 и Главе 85; Сврставање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XVII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(Главе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86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–89).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24)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Сврставање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производа из Одељка XVIII (Главе 90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–92); Сврставање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производа из Одељака XIX, XX и XXI (Главе 93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–97);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47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Сврставање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сетова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Царинску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тарифу.</w:t>
                            </w:r>
                          </w:p>
                        </w:tc>
                      </w:tr>
                      <w:tr w:rsidR="00E03C2D">
                        <w:trPr>
                          <w:trHeight w:val="2191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" w:line="157" w:lineRule="exact"/>
                              <w:ind w:left="4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1" w:line="230" w:lineRule="auto"/>
                              <w:ind w:left="100" w:right="78" w:firstLine="36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Царина;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Вредност;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Паритети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испоруке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(INCOTERMS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2010)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 w:line="230" w:lineRule="auto"/>
                              <w:ind w:left="57" w:right="19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Појам, подела и улога царина; Подела царина према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правцу кретања робе, према циљу због којег се уводе,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према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начину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обрачунавања,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према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начину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прописивања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према економско-политичком дејству; Ефекти царина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(утицај царине на увоз, домаћу производњу, цене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кумулативно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дејство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царине);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Појам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вредности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њена дефиниција по Царинском закону; Услови за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0" w:lineRule="auto"/>
                              <w:ind w:left="57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прихватање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стварно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плаћене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цене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вредновање;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Елементи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вредности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(фактура,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трошкови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превоза,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трошкови осигурања и остали трошкови); Попусти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додаци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фактурама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укључују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укључују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 царинску вредност; Начини израчунавања 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вредности у зависности</w:t>
                            </w:r>
                            <w:r>
                              <w:rPr>
                                <w:sz w:val="14"/>
                              </w:rPr>
                              <w:t xml:space="preserve"> од паритета испоруке; Царина и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48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друге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увозне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дажбине,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таксе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накнаде.</w:t>
                            </w:r>
                          </w:p>
                        </w:tc>
                      </w:tr>
                      <w:tr w:rsidR="00E03C2D">
                        <w:trPr>
                          <w:trHeight w:val="1575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6"/>
                              <w:rPr>
                                <w:b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157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57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Порески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систем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5" w:line="154" w:lineRule="exact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Опорезивање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акцизом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(појам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акцизе,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који се опорезују акцизом, порески обвезник, пореска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обавеза, плаћање и застарелост за наплату акцизе);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Основица акцизе, тарифа за наплату и техника обрачуна;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Ослобађање од плаћања акцизе. Опорезивање производа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(појам пореза на додату вредност, стопе пореза, порески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обвезник, пореска обавеза, плаћање и застарелост за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наплату пореза, повраћај ПДВ-а); Основиц</w:t>
                            </w:r>
                            <w:r>
                              <w:rPr>
                                <w:sz w:val="14"/>
                              </w:rPr>
                              <w:t>а пореза на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додату вредност и техника обрачуна; Ослобађање од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плаћања пореза на додату вредност.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681899</wp:posOffset>
                </wp:positionH>
                <wp:positionV relativeFrom="page">
                  <wp:posOffset>4777600</wp:posOffset>
                </wp:positionV>
                <wp:extent cx="3316604" cy="455422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4" cy="4554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358"/>
                              </w:trPr>
                              <w:tc>
                                <w:tcPr>
                                  <w:tcW w:w="5092" w:type="dxa"/>
                                  <w:gridSpan w:val="2"/>
                                  <w:shd w:val="clear" w:color="auto" w:fill="E6E7E8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/>
                                    <w:ind w:left="2023" w:right="191" w:hanging="169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Теоријски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део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обуке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службенике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са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високим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образовањем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(45 радних дана)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358"/>
                              </w:trPr>
                              <w:tc>
                                <w:tcPr>
                                  <w:tcW w:w="5092" w:type="dxa"/>
                                  <w:gridSpan w:val="2"/>
                                  <w:shd w:val="clear" w:color="auto" w:fill="E6E7E8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 w:line="161" w:lineRule="exact"/>
                                    <w:ind w:left="136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ПРЕДМЕТ: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135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Царински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систем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поступак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(61,5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сати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80" w:firstLine="3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Основни појмови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институти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царинског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8" w:lineRule="exact"/>
                                    <w:ind w:left="4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система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4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 царинског система; Царински прописи и примена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међународних уговора; Област примене и циљеви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закона;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Значење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основних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појмова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института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царинског система (царинско подручје, царински статус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</w:t>
                                  </w:r>
                                  <w:r>
                                    <w:rPr>
                                      <w:sz w:val="14"/>
                                    </w:rPr>
                                    <w:t>е, царински надзор, царинска контрола, увозне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дажбине, извозне дажбине); Царинска обележја.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73" w:right="60" w:firstLine="3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обавезе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лица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погледу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царинских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8" w:lineRule="exact"/>
                                    <w:ind w:left="4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прописа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4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Размена информација између царинског органа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привредних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субјеката;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заступање;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Одлуке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односе на примену царинских прописа; Примена одредби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Закона о општем управном поступку; Право на жалбу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могућност вођења управног спора; Овлашћени привредни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субјекат; Накнадна контрола.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838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/>
                                    <w:ind w:left="109" w:right="96" w:firstLine="3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Елементи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којих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примењују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увозне или извозне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7" w:lineRule="exact"/>
                                    <w:ind w:left="4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дажбине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7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Царинска тарифа и тарифно сврставање робе; Порекло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 (непреференцијално и преференцијално порекло);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вредност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(правила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утврђивање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вредности).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7"/>
                                    <w:ind w:left="242" w:right="23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дуг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обезбеђење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6" w:right="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плаћање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царинског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дуга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4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Настанак царинског дуга; Обезбеђење за плаћање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дуга;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код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одређивања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износа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увозних/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извозних дажбина; Обавештавање о царинском дугу;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Плаћање износа увозних/извозних дажбина (рокови,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одложено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плаћање,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принудна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наплата);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Повраћај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отпуст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</w:t>
                                  </w:r>
                                  <w:r>
                                    <w:rPr>
                                      <w:sz w:val="14"/>
                                    </w:rPr>
                                    <w:t>аринског дуга; Гашење царинског дуга.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52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 w:line="161" w:lineRule="exact"/>
                                    <w:ind w:left="55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Исправе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поступку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Царинске декларације (облици, садржина и начин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подношења);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Друге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декларације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обрасци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поступку; АТА карнет.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52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154" w:right="143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Уношење робе 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подручје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56" w:right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Улазак робе на царинско подручје; Допремање и истовар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Преглед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узорковање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под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надзором;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Привремени смештај робе.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478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/>
                                    <w:ind w:left="119" w:right="101" w:firstLine="3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Стављање робе 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поступак,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114" w:right="10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општа правила 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обради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царинских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декларација,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Поступак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стављања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 у слобод</w:t>
                                  </w:r>
                                  <w:r>
                                    <w:rPr>
                                      <w:sz w:val="14"/>
                                    </w:rPr>
                                    <w:t>ан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промет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1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Редовна декларација; Поједностављена декларација;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Обрада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царинских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декларација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(подношење,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прихватање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провера декларације; пуштање робе); Измена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поништавање декларације; Остала поједностављења;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6" w:right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Стављање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слободан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промет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Ослобођење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плаћања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увозних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дажбина.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2" type="#_x0000_t202" style="position:absolute;left:0;text-align:left;margin-left:53.7pt;margin-top:376.2pt;width:261.15pt;height:358.6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358"/>
                        </w:trPr>
                        <w:tc>
                          <w:tcPr>
                            <w:tcW w:w="5092" w:type="dxa"/>
                            <w:gridSpan w:val="2"/>
                            <w:shd w:val="clear" w:color="auto" w:fill="E6E7E8"/>
                          </w:tcPr>
                          <w:p w:rsidR="00E03C2D" w:rsidRDefault="00121E9C">
                            <w:pPr>
                              <w:pStyle w:val="TableParagraph"/>
                              <w:spacing w:before="16"/>
                              <w:ind w:left="2023" w:right="191" w:hanging="169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Теоријски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део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обуке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службенике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са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високим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образовањем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(45 радних дана)</w:t>
                            </w:r>
                          </w:p>
                        </w:tc>
                      </w:tr>
                      <w:tr w:rsidR="00E03C2D">
                        <w:trPr>
                          <w:trHeight w:val="358"/>
                        </w:trPr>
                        <w:tc>
                          <w:tcPr>
                            <w:tcW w:w="5092" w:type="dxa"/>
                            <w:gridSpan w:val="2"/>
                            <w:shd w:val="clear" w:color="auto" w:fill="E6E7E8"/>
                          </w:tcPr>
                          <w:p w:rsidR="00E03C2D" w:rsidRDefault="00121E9C">
                            <w:pPr>
                              <w:pStyle w:val="TableParagraph"/>
                              <w:spacing w:before="16" w:line="161" w:lineRule="exact"/>
                              <w:ind w:left="136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ПРЕДМЕТ: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135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Царински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систем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поступак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(61,5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сати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)</w:t>
                            </w:r>
                          </w:p>
                        </w:tc>
                      </w:tr>
                      <w:tr w:rsidR="00E03C2D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80" w:firstLine="369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Основни појмови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институти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царинског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58" w:lineRule="exact"/>
                              <w:ind w:left="47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система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4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 царинског система; Царински прописи и примена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међународних уговора; Област примене и циљеви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закона;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Значење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основних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појмова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института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царинског система (царинско подручје, царински статус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</w:t>
                            </w:r>
                            <w:r>
                              <w:rPr>
                                <w:sz w:val="14"/>
                              </w:rPr>
                              <w:t>е, царински надзор, царинска контрола, увозне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дажбине, извозне дажбине); Царинска обележја.</w:t>
                            </w:r>
                          </w:p>
                        </w:tc>
                      </w:tr>
                      <w:tr w:rsidR="00E03C2D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73" w:right="60" w:firstLine="377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обавезе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лица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погледу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царинских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58" w:lineRule="exact"/>
                              <w:ind w:left="46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прописа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4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Размена информација између царинског органа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привредних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субјеката;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заступање;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Одлуке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односе на примену царинских прописа; Примена одредби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Закона о општем управном поступку; Право на жалбу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могућност вођења управног спора; Овлашћени привредни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субјекат; Накнадна контрола.</w:t>
                            </w:r>
                          </w:p>
                        </w:tc>
                      </w:tr>
                      <w:tr w:rsidR="00E03C2D">
                        <w:trPr>
                          <w:trHeight w:val="838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/>
                              <w:ind w:left="109" w:right="96" w:firstLine="34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Елементи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којих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примењују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увозне или извозне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57" w:lineRule="exact"/>
                              <w:ind w:left="45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дажбине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7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Царинска тарифа и тарифно сврставање робе; Порекло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 (непреференцијално и преференцијално порекло);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вредност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(правила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утврђивање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вредности).</w:t>
                            </w:r>
                          </w:p>
                        </w:tc>
                      </w:tr>
                      <w:tr w:rsidR="00E03C2D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7"/>
                              <w:ind w:left="242" w:right="23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4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дуг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обезбеђење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6" w:right="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плаћање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царинског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дуга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4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Настанак царинског дуга; Обезбеђење за плаћање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дуга;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Правила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код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одређивања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износа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увозних/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извозних дажбина; Обавештавање о царинском дугу;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Плаћање износа увозних/извозних дажбина (рокови,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одложено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плаћање,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принудна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наплата);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Повраћај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отпуст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</w:t>
                            </w:r>
                            <w:r>
                              <w:rPr>
                                <w:sz w:val="14"/>
                              </w:rPr>
                              <w:t>аринског дуга; Гашење царинског дуга.</w:t>
                            </w:r>
                          </w:p>
                        </w:tc>
                      </w:tr>
                      <w:tr w:rsidR="00E03C2D">
                        <w:trPr>
                          <w:trHeight w:val="52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 w:line="161" w:lineRule="exact"/>
                              <w:ind w:left="55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6" w:righ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Исправе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поступку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Царинске декларације (облици, садржина и начин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подношења);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Друге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декларације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обрасци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поступку; АТА карнет.</w:t>
                            </w:r>
                          </w:p>
                        </w:tc>
                      </w:tr>
                      <w:tr w:rsidR="00E03C2D">
                        <w:trPr>
                          <w:trHeight w:val="52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154" w:right="143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6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Уношење робе 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подручје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56" w:right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Улазак робе на царинско подручје; Допремање и истовар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Преглед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узорковање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под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надзором;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Привремени смештај робе.</w:t>
                            </w:r>
                          </w:p>
                        </w:tc>
                      </w:tr>
                      <w:tr w:rsidR="00E03C2D">
                        <w:trPr>
                          <w:trHeight w:val="1478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/>
                              <w:ind w:left="119" w:right="101" w:firstLine="329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7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Стављање робе 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поступак,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114" w:right="10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општа правила 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обради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царинских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декларација,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Поступак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стављања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 у слобод</w:t>
                            </w:r>
                            <w:r>
                              <w:rPr>
                                <w:sz w:val="14"/>
                              </w:rPr>
                              <w:t>ан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промет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56" w:right="19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Редовна декларација; Поједностављена декларација;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Обрада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царинских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декларација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(подношење,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прихватање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провера декларације; пуштање робе); Измена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поништавање декларације; Остала поједностављења;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6" w:right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Стављање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слободан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промет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Ослобођење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плаћања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увозних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дажбина.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mc:AlternateContent>
          <mc:Choice Requires="wpg">
            <w:drawing>
              <wp:inline distT="0" distB="0" distL="0" distR="0">
                <wp:extent cx="3240405" cy="4438015"/>
                <wp:effectExtent l="0" t="0" r="0" b="63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0405" cy="4438015"/>
                          <a:chOff x="0" y="0"/>
                          <a:chExt cx="3240405" cy="4438015"/>
                        </a:xfrm>
                      </wpg:grpSpPr>
                      <wps:wsp>
                        <wps:cNvPr id="15" name="Textbox 15"/>
                        <wps:cNvSpPr txBox="1"/>
                        <wps:spPr>
                          <a:xfrm>
                            <a:off x="3175" y="236982"/>
                            <a:ext cx="3234055" cy="419798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03C2D" w:rsidRDefault="00121E9C">
                              <w:pPr>
                                <w:spacing w:before="18" w:line="161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току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практичне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обуке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службеник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обучава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за:</w:t>
                              </w:r>
                            </w:p>
                            <w:p w:rsidR="00E03C2D" w:rsidRDefault="00121E9C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Идентификацију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широке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потрошње;</w:t>
                              </w:r>
                            </w:p>
                            <w:p w:rsidR="00E03C2D" w:rsidRDefault="00121E9C">
                              <w:pPr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Идентификацију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акцизних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које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подлежу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наплати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пореза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посебној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стопи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ПДВ-а;</w:t>
                              </w:r>
                            </w:p>
                            <w:p w:rsidR="00E03C2D" w:rsidRDefault="00121E9C">
                              <w:pPr>
                                <w:ind w:left="51" w:right="20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Идентификацију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стратешких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роба,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угрожених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биљних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животињских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врста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др.;</w:t>
                              </w:r>
                            </w:p>
                            <w:p w:rsidR="00E03C2D" w:rsidRDefault="00121E9C">
                              <w:pPr>
                                <w:spacing w:line="159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Основних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правила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сврставање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Царинској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тарифи;</w:t>
                              </w:r>
                            </w:p>
                            <w:p w:rsidR="00E03C2D" w:rsidRDefault="00121E9C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метода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вредновања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одређивање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вредности;</w:t>
                              </w:r>
                            </w:p>
                            <w:p w:rsidR="00E03C2D" w:rsidRDefault="00121E9C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Споразума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слободној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трговини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везано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порекло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робе;</w:t>
                              </w:r>
                            </w:p>
                            <w:p w:rsidR="00E03C2D" w:rsidRDefault="00121E9C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пореских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дажбина: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акцизе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ПДВ-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а;</w:t>
                              </w:r>
                            </w:p>
                            <w:p w:rsidR="00E03C2D" w:rsidRDefault="00121E9C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инспекцијских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контрола: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санитарна,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фитосанитарна,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ветеринарска...;</w:t>
                              </w:r>
                            </w:p>
                            <w:p w:rsidR="00E03C2D" w:rsidRDefault="00121E9C">
                              <w:pPr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Попуњавање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Обрасца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пријаве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физички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преносивих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средстава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плаћања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основу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Закона о спречавању прања новца и финансирања тероризма;</w:t>
                              </w:r>
                            </w:p>
                            <w:p w:rsidR="00E03C2D" w:rsidRDefault="00121E9C">
                              <w:pPr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Спровођ</w:t>
                              </w:r>
                              <w:r>
                                <w:rPr>
                                  <w:sz w:val="14"/>
                                </w:rPr>
                                <w:t>ење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процедура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царинским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испоставама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граничним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прелазима у робном промету;</w:t>
                              </w:r>
                            </w:p>
                            <w:p w:rsidR="00E03C2D" w:rsidRDefault="00121E9C">
                              <w:pPr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Спровођење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процедура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царинским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испоставама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граничним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прелазима у путничком промету;</w:t>
                              </w:r>
                            </w:p>
                            <w:p w:rsidR="00E03C2D" w:rsidRDefault="00121E9C">
                              <w:pPr>
                                <w:spacing w:line="159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прописа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вези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привременог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смештаја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робе;</w:t>
                              </w:r>
                            </w:p>
                            <w:p w:rsidR="00E03C2D" w:rsidRDefault="00121E9C">
                              <w:pPr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Спровођење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поступака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транзита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складу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националним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међународним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прописима);</w:t>
                              </w:r>
                            </w:p>
                            <w:p w:rsidR="00E03C2D" w:rsidRDefault="00121E9C">
                              <w:pPr>
                                <w:spacing w:line="159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Спровођење</w:t>
                              </w:r>
                              <w:r>
                                <w:rPr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царинског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поступка</w:t>
                              </w:r>
                              <w:r>
                                <w:rPr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складиштења;</w:t>
                              </w:r>
                            </w:p>
                            <w:p w:rsidR="00E03C2D" w:rsidRDefault="00121E9C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Обраду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декларације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(електронске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писане);</w:t>
                              </w:r>
                            </w:p>
                            <w:p w:rsidR="00E03C2D" w:rsidRDefault="00121E9C">
                              <w:pPr>
                                <w:ind w:left="51" w:right="20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 Предузимање мера царинског надзора и вршење царинске контроле (преглед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робе, узорковање робе, практична употреба царинских пломби и локатора,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контрола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документације,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претрес/преглед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превозног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средства,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претрес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физичког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лица и др.);</w:t>
                              </w:r>
                            </w:p>
                            <w:p w:rsidR="00E03C2D" w:rsidRDefault="00121E9C">
                              <w:pPr>
                                <w:spacing w:line="237" w:lineRule="auto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Практичну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употребу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БУСТЕР-а,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Фибер-оптичке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камере,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детектора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радијације,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детектора гасова и др.;</w:t>
                              </w:r>
                            </w:p>
                            <w:p w:rsidR="00E03C2D" w:rsidRDefault="00121E9C">
                              <w:pPr>
                                <w:ind w:left="51" w:right="20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Идентификацију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ризика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основу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расположивих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база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података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току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контроле;</w:t>
                              </w:r>
                            </w:p>
                            <w:p w:rsidR="00E03C2D" w:rsidRDefault="00121E9C">
                              <w:pPr>
                                <w:ind w:left="51" w:right="20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 – Састављање Записника: о царинској контроли (о извршеном претресу), о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откривеном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царинском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прекршају,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обустављању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поступања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или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задржавања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коју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сумња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повређује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право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интелектуалне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својине,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откривеном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девизном прекршају и др.;</w:t>
                              </w:r>
                            </w:p>
                            <w:p w:rsidR="00E03C2D" w:rsidRDefault="00121E9C">
                              <w:pPr>
                                <w:spacing w:line="157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Састављање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Потврде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привремено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задржаној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роби;</w:t>
                              </w:r>
                            </w:p>
                            <w:p w:rsidR="00E03C2D" w:rsidRDefault="00121E9C">
                              <w:pPr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Правилно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поступање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приликом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откривања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повреде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права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интелектуалне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својине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(редовни поступак и поступак по службеној дужности) и употребу база података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везано за интелектуалну својину;</w:t>
                              </w:r>
                            </w:p>
                            <w:p w:rsidR="00E03C2D" w:rsidRDefault="00121E9C">
                              <w:pPr>
                                <w:spacing w:line="158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Коришћење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Портала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УЦ,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ИСЦС-а,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„НЦТС”-а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др.;</w:t>
                              </w:r>
                            </w:p>
                            <w:p w:rsidR="00E03C2D" w:rsidRDefault="00121E9C">
                              <w:pPr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Практичан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рад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скраћеном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поступку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царињења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увоз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z w:val="14"/>
                                </w:rPr>
                                <w:t>д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стране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физичких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лица „ЦПД”- 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175" y="3175"/>
                            <a:ext cx="3234055" cy="234315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03C2D" w:rsidRDefault="00121E9C">
                              <w:pPr>
                                <w:spacing w:before="16"/>
                                <w:ind w:left="2018" w:right="206" w:hanging="1742"/>
                                <w:rPr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Практични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део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обуке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службенике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са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средњим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образовањем</w:t>
                              </w:r>
                              <w:r>
                                <w:rPr>
                                  <w:b/>
                                  <w:color w:val="00000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(30 радних дана)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33" style="width:255.15pt;height:349.45pt;mso-position-horizontal-relative:char;mso-position-vertical-relative:line" coordsize="32404,4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">
                <v:shape id="Textbox 15" o:spid="_x0000_s1034" type="#_x0000_t202" style="position:absolute;left:31;top:2369;width:32341;height:4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" filled="f" strokeweight=".5pt">
                  <v:textbox inset="0,0,0,0">
                    <w:txbxContent>
                      <w:p w:rsidR="00E03C2D" w:rsidRDefault="00121E9C">
                        <w:pPr>
                          <w:spacing w:before="18" w:line="161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току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практичне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обуке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службеник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обучава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за:</w:t>
                        </w:r>
                      </w:p>
                      <w:p w:rsidR="00E03C2D" w:rsidRDefault="00121E9C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Идентификацију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широке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потрошње;</w:t>
                        </w:r>
                      </w:p>
                      <w:p w:rsidR="00E03C2D" w:rsidRDefault="00121E9C">
                        <w:pPr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Идентификацију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акцизних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које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подлежу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наплати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пореза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посебној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стопи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ПДВ-а;</w:t>
                        </w:r>
                      </w:p>
                      <w:p w:rsidR="00E03C2D" w:rsidRDefault="00121E9C">
                        <w:pPr>
                          <w:ind w:left="51" w:right="206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Идентификацију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стратешких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роба,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угрожених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биљних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животињских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врста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др.;</w:t>
                        </w:r>
                      </w:p>
                      <w:p w:rsidR="00E03C2D" w:rsidRDefault="00121E9C">
                        <w:pPr>
                          <w:spacing w:line="159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Основних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правила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сврставање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Царинској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тарифи;</w:t>
                        </w:r>
                      </w:p>
                      <w:p w:rsidR="00E03C2D" w:rsidRDefault="00121E9C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метода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вредновања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одређивање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вредности;</w:t>
                        </w:r>
                      </w:p>
                      <w:p w:rsidR="00E03C2D" w:rsidRDefault="00121E9C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Споразума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слободној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трговини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везано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порекло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робе;</w:t>
                        </w:r>
                      </w:p>
                      <w:p w:rsidR="00E03C2D" w:rsidRDefault="00121E9C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пореских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дажбина: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акцизе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ПДВ-</w:t>
                        </w:r>
                        <w:r>
                          <w:rPr>
                            <w:spacing w:val="-5"/>
                            <w:sz w:val="14"/>
                          </w:rPr>
                          <w:t>а;</w:t>
                        </w:r>
                      </w:p>
                      <w:p w:rsidR="00E03C2D" w:rsidRDefault="00121E9C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инспекцијских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контрола: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санитарна,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фитосанитарна,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ветеринарска...;</w:t>
                        </w:r>
                      </w:p>
                      <w:p w:rsidR="00E03C2D" w:rsidRDefault="00121E9C">
                        <w:pPr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Попуњавање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Обрасца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пријаве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физички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преносивих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средстава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плаћања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основу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Закона о спречавању прања новца и финансирања тероризма;</w:t>
                        </w:r>
                      </w:p>
                      <w:p w:rsidR="00E03C2D" w:rsidRDefault="00121E9C">
                        <w:pPr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Спровођ</w:t>
                        </w:r>
                        <w:r>
                          <w:rPr>
                            <w:sz w:val="14"/>
                          </w:rPr>
                          <w:t>ење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процедура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царинским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испоставама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граничним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прелазима у робном промету;</w:t>
                        </w:r>
                      </w:p>
                      <w:p w:rsidR="00E03C2D" w:rsidRDefault="00121E9C">
                        <w:pPr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Спровођење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процедура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царинским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испоставама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граничним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прелазима у путничком промету;</w:t>
                        </w:r>
                      </w:p>
                      <w:p w:rsidR="00E03C2D" w:rsidRDefault="00121E9C">
                        <w:pPr>
                          <w:spacing w:line="159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прописа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вези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привременог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смештаја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робе;</w:t>
                        </w:r>
                      </w:p>
                      <w:p w:rsidR="00E03C2D" w:rsidRDefault="00121E9C">
                        <w:pPr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Спровођење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поступака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транзита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складу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националним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међународним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прописима);</w:t>
                        </w:r>
                      </w:p>
                      <w:p w:rsidR="00E03C2D" w:rsidRDefault="00121E9C">
                        <w:pPr>
                          <w:spacing w:line="159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–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Спровођење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царинског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поступка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складиштења;</w:t>
                        </w:r>
                      </w:p>
                      <w:p w:rsidR="00E03C2D" w:rsidRDefault="00121E9C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Обраду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декларације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(електронске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писане);</w:t>
                        </w:r>
                      </w:p>
                      <w:p w:rsidR="00E03C2D" w:rsidRDefault="00121E9C">
                        <w:pPr>
                          <w:ind w:left="51" w:right="206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 Предузимање мера царинског надзора и вршење царинске контроле (преглед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робе, узорковање робе, практична употреба царинских пломби и локатора,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контрола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документације,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претрес/преглед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превозног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средства,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претрес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физичког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лица и др.);</w:t>
                        </w:r>
                      </w:p>
                      <w:p w:rsidR="00E03C2D" w:rsidRDefault="00121E9C">
                        <w:pPr>
                          <w:spacing w:line="237" w:lineRule="auto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Практичну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употребу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БУСТЕР-а,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Фибер-оптичке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камере,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детектора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радијације,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детектора гасова и др.;</w:t>
                        </w:r>
                      </w:p>
                      <w:p w:rsidR="00E03C2D" w:rsidRDefault="00121E9C">
                        <w:pPr>
                          <w:ind w:left="51" w:right="206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Идентификацију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ризика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основу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расположивих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база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података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току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царинске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контроле;</w:t>
                        </w:r>
                      </w:p>
                      <w:p w:rsidR="00E03C2D" w:rsidRDefault="00121E9C">
                        <w:pPr>
                          <w:ind w:left="51" w:right="20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 – Састављање Записника: о царинској контроли (о извршеном претресу), о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откривеном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царинском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прекршају,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обустављању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поступања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или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задржавања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коју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сумња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повређује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право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интелектуалне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својине,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откривеном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девизном прекршају и др.;</w:t>
                        </w:r>
                      </w:p>
                      <w:p w:rsidR="00E03C2D" w:rsidRDefault="00121E9C">
                        <w:pPr>
                          <w:spacing w:line="157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Састављање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Потврде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привремено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задржаној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роби;</w:t>
                        </w:r>
                      </w:p>
                      <w:p w:rsidR="00E03C2D" w:rsidRDefault="00121E9C">
                        <w:pPr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Правилно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поступање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приликом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откривања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повреде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права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интелектуалне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својине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(редовни поступак и поступак по службеној дужности) и употребу база података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везано за интелектуалну својину;</w:t>
                        </w:r>
                      </w:p>
                      <w:p w:rsidR="00E03C2D" w:rsidRDefault="00121E9C">
                        <w:pPr>
                          <w:spacing w:line="158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Коришћење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Портала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УЦ,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ИСЦС-а,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„НЦТС”-а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др.;</w:t>
                        </w:r>
                      </w:p>
                      <w:p w:rsidR="00E03C2D" w:rsidRDefault="00121E9C">
                        <w:pPr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Практичан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скраћеном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поступку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царињења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увоз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z w:val="14"/>
                          </w:rPr>
                          <w:t>д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стране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физичких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лица „ЦПД”- а.</w:t>
                        </w:r>
                      </w:p>
                    </w:txbxContent>
                  </v:textbox>
                </v:shape>
                <v:shape id="Textbox 16" o:spid="_x0000_s1035" type="#_x0000_t202" style="position:absolute;left:31;top:31;width:32341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" fillcolor="#e6e7e8" strokeweight=".5pt">
                  <v:textbox inset="0,0,0,0">
                    <w:txbxContent>
                      <w:p w:rsidR="00E03C2D" w:rsidRDefault="00121E9C">
                        <w:pPr>
                          <w:spacing w:before="16"/>
                          <w:ind w:left="2018" w:right="206" w:hanging="1742"/>
                          <w:rPr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b/>
                            <w:color w:val="000000"/>
                            <w:sz w:val="14"/>
                          </w:rPr>
                          <w:t>Практични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део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обуке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за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царинске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службенике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са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средњим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образовањем</w:t>
                        </w:r>
                        <w:r>
                          <w:rPr>
                            <w:b/>
                            <w:color w:val="00000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(30 радних дана)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60"/>
          <w:sz w:val="20"/>
          <w:lang w:val="sr-Latn-RS" w:eastAsia="sr-Latn-RS"/>
        </w:rPr>
        <mc:AlternateContent>
          <mc:Choice Requires="wps">
            <w:drawing>
              <wp:inline distT="0" distB="0" distL="0" distR="0">
                <wp:extent cx="3240405" cy="2785110"/>
                <wp:effectExtent l="0" t="0" r="0" b="0"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278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354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 w:line="158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8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Располагање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робом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5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Уништавање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робе;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Уступање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робе.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448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2" w:lineRule="auto"/>
                                    <w:ind w:left="242" w:right="23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Посебни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ЦАРИНСКИ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6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поступци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21" w:line="232" w:lineRule="auto"/>
                                    <w:ind w:left="57" w:right="2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Заједничке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одредбе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посебне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поступке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(одобрење,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евиденције,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окончавање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посебног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поступка,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пренос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права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обавеза,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кретање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робе,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уобичајени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облици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поступања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робом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еквивалентна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роба);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Поступак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транзита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(спољни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унутрашњи,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национални 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заједнички поступак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транзита);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2" w:lineRule="auto"/>
                                    <w:ind w:left="57" w:righ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Поступак смешт</w:t>
                                  </w:r>
                                  <w:r>
                                    <w:rPr>
                                      <w:sz w:val="14"/>
                                    </w:rPr>
                                    <w:t>аја (царинско складиштење и поступак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слободне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зоне);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Поступак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посебне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употребе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(привремени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увоз,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употреба робе у посебне сврхе); Поступак оплемењивања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(активно и пасивно оплемењивање). ТИР карнет;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51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9" w:line="232" w:lineRule="auto"/>
                                    <w:ind w:left="126" w:right="114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Изношење робе из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царинског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подручја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8" w:line="232" w:lineRule="auto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Формалности пре изношења и при изласку робе из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подручја;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Поступак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извоза;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Поновни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извоз;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668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8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8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повластице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21" w:line="232" w:lineRule="auto"/>
                                    <w:ind w:left="57" w:right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Ослобођења од плаћања увозних дажбина за страна лица;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Ослобођења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плаћања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увозних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дажбина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физичка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лица;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Ослобођења од пла</w:t>
                                  </w:r>
                                  <w:r>
                                    <w:rPr>
                                      <w:sz w:val="14"/>
                                    </w:rPr>
                                    <w:t>ћања увозних дажбина за правна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друга лица; Роба на коју се не плаћају увозне дажбине.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512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4" w:line="158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8" w:lineRule="exact"/>
                                    <w:ind w:left="55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Царински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прекршаји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21" w:line="232" w:lineRule="auto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Царински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казне;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Заштитне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мере;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Надлежност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 вођење прекршајног поступка; Захтев за покретање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прекршајног поступка; Прекршајни налог.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822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 w:line="232" w:lineRule="auto"/>
                                    <w:ind w:left="159" w:right="147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13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Послови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службе,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кодекс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2" w:lineRule="auto"/>
                                    <w:ind w:left="56" w:righ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понашања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царинских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службеника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2" w:lineRule="auto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Послови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службе;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Унутрашње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уређење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службе; Овлашћења царинских службеника; Кодекс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понашања царинских службеника.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7" o:spid="_x0000_s1036" type="#_x0000_t202" style="width:255.15pt;height:21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354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 w:line="158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58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Располагање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робом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5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Уништавање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робе;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Уступање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робе.</w:t>
                            </w:r>
                          </w:p>
                        </w:tc>
                      </w:tr>
                      <w:tr w:rsidR="00E03C2D">
                        <w:trPr>
                          <w:trHeight w:val="1448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232" w:lineRule="auto"/>
                              <w:ind w:left="242" w:right="23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9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Посебни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ЦАРИНСКИ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56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поступци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21" w:line="232" w:lineRule="auto"/>
                              <w:ind w:left="57" w:right="26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Заједничке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одредбе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посебне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поступке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(одобрење,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евиденције,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окончавање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посебног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поступка,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пренос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права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обавеза,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кретање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робе,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уобичајени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облици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поступања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робом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еквивалентна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роба);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Поступак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транзита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(спољни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унутрашњи,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национални 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заједнички поступак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транзита);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2" w:lineRule="auto"/>
                              <w:ind w:left="57" w:righ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Поступак смешт</w:t>
                            </w:r>
                            <w:r>
                              <w:rPr>
                                <w:sz w:val="14"/>
                              </w:rPr>
                              <w:t>аја (царинско складиштење и поступак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слободне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зоне);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Поступак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посебне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употребе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(привремени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увоз,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употреба робе у посебне сврхе); Поступак оплемењивања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(активно и пасивно оплемењивање). ТИР карнет;</w:t>
                            </w:r>
                          </w:p>
                        </w:tc>
                      </w:tr>
                      <w:tr w:rsidR="00E03C2D">
                        <w:trPr>
                          <w:trHeight w:val="51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9" w:line="232" w:lineRule="auto"/>
                              <w:ind w:left="126" w:right="114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10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Изношење робе из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царинског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подручја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8" w:line="232" w:lineRule="auto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Формалности пре изношења и при изласку робе из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подручја;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Поступак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извоза;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Поновни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извоз;</w:t>
                            </w:r>
                          </w:p>
                        </w:tc>
                      </w:tr>
                      <w:tr w:rsidR="00E03C2D">
                        <w:trPr>
                          <w:trHeight w:val="668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158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58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повластице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21" w:line="232" w:lineRule="auto"/>
                              <w:ind w:left="57" w:right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Ослобођења од плаћања увозних дажбина за страна лица;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Ослобођења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плаћања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увозних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дажбина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физичка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лица;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Ослобођења од пла</w:t>
                            </w:r>
                            <w:r>
                              <w:rPr>
                                <w:sz w:val="14"/>
                              </w:rPr>
                              <w:t>ћања увозних дажбина за правна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друга лица; Роба на коју се не плаћају увозне дажбине.</w:t>
                            </w:r>
                          </w:p>
                        </w:tc>
                      </w:tr>
                      <w:tr w:rsidR="00E03C2D">
                        <w:trPr>
                          <w:trHeight w:val="512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4" w:line="158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58" w:lineRule="exact"/>
                              <w:ind w:left="55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Царински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прекршаји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21" w:line="232" w:lineRule="auto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Царински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казне;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Заштитне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мере;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Надлежност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 вођење прекршајног поступка; Захтев за покретање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прекршајног поступка; Прекршајни налог.</w:t>
                            </w:r>
                          </w:p>
                        </w:tc>
                      </w:tr>
                      <w:tr w:rsidR="00E03C2D">
                        <w:trPr>
                          <w:trHeight w:val="822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8" w:line="232" w:lineRule="auto"/>
                              <w:ind w:left="159" w:right="147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13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Послови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службе,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кодекс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2" w:lineRule="auto"/>
                              <w:ind w:left="56" w:righ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понашања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царинских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службеника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232" w:lineRule="auto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Послови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службе;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Унутрашње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уређење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службе; Овлашћења царинских службеника; Кодекс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понашања царинских службеника.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03C2D" w:rsidRDefault="00E03C2D">
      <w:pPr>
        <w:rPr>
          <w:sz w:val="20"/>
        </w:rPr>
        <w:sectPr w:rsidR="00E03C2D">
          <w:pgSz w:w="12480" w:h="15710"/>
          <w:pgMar w:top="240" w:right="740" w:bottom="280" w:left="740" w:header="720" w:footer="720" w:gutter="0"/>
          <w:cols w:space="720"/>
        </w:sectPr>
      </w:pPr>
    </w:p>
    <w:p w:rsidR="00E03C2D" w:rsidRDefault="00121E9C">
      <w:pPr>
        <w:pStyle w:val="BodyText"/>
        <w:spacing w:before="4"/>
        <w:rPr>
          <w:b/>
          <w:sz w:val="17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144381</wp:posOffset>
                </wp:positionV>
                <wp:extent cx="1270" cy="871664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716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716645">
                              <a:moveTo>
                                <a:pt x="0" y="0"/>
                              </a:moveTo>
                              <a:lnTo>
                                <a:pt x="0" y="8716302"/>
                              </a:lnTo>
                            </a:path>
                            <a:path h="8716645">
                              <a:moveTo>
                                <a:pt x="0" y="0"/>
                              </a:moveTo>
                              <a:lnTo>
                                <a:pt x="0" y="8716302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D10A4" id="Graphic 18" o:spid="_x0000_s1026" style="position:absolute;margin-left:304.7pt;margin-top:11.35pt;width:.1pt;height:686.3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71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" path="m,l,8716302em,l,8716302e" filled="f" strokeweight=".6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501900</wp:posOffset>
                </wp:positionH>
                <wp:positionV relativeFrom="page">
                  <wp:posOffset>162003</wp:posOffset>
                </wp:positionV>
                <wp:extent cx="3316604" cy="78105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4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52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7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Порекло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робе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појмови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пореклу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Непреференцијално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порекло; Преференцијално порекло; Обавезујућа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обавештења о пореклу робе.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81"/>
                              </w:trPr>
                              <w:tc>
                                <w:tcPr>
                                  <w:tcW w:w="1417" w:type="dxa"/>
                                  <w:tcBorders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 w:line="144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  <w:tcBorders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 w:line="143" w:lineRule="exact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Правилник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облику,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садржини,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начину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подношења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6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40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Обрачун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дажбина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40" w:lineRule="exact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попуњавања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декларације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образаца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царинском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6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40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попуњавање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40" w:lineRule="exact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поступку;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Кодекс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шифара;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Начин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попуњавања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рубрика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79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57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ЈЦИ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УВ4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  <w:tcBorders>
                                    <w:top w:val="nil"/>
                                  </w:tcBorders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line="158" w:lineRule="exact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ЈЦИ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поступак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стављања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слободан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промет.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37" type="#_x0000_t202" style="position:absolute;margin-left:39.5pt;margin-top:12.75pt;width:261.15pt;height:61.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52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7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Порекло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робе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појмови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пореклу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Непреференцијално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порекло; Преференцијално порекло; Обавезујућа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обавештења о пореклу робе.</w:t>
                            </w:r>
                          </w:p>
                        </w:tc>
                      </w:tr>
                      <w:tr w:rsidR="00E03C2D">
                        <w:trPr>
                          <w:trHeight w:val="181"/>
                        </w:trPr>
                        <w:tc>
                          <w:tcPr>
                            <w:tcW w:w="1417" w:type="dxa"/>
                            <w:tcBorders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before="17" w:line="144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75" w:type="dxa"/>
                            <w:tcBorders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before="18" w:line="143" w:lineRule="exact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Правилник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облику,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садржини,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начину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подношења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и</w:t>
                            </w:r>
                          </w:p>
                        </w:tc>
                      </w:tr>
                      <w:tr w:rsidR="00E03C2D">
                        <w:trPr>
                          <w:trHeight w:val="160"/>
                        </w:trPr>
                        <w:tc>
                          <w:tcPr>
                            <w:tcW w:w="141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40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Обрачун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дажбина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67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40" w:lineRule="exact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попуњавања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декларације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других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образаца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царинском</w:t>
                            </w:r>
                          </w:p>
                        </w:tc>
                      </w:tr>
                      <w:tr w:rsidR="00E03C2D">
                        <w:trPr>
                          <w:trHeight w:val="160"/>
                        </w:trPr>
                        <w:tc>
                          <w:tcPr>
                            <w:tcW w:w="141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40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попуњавање</w:t>
                            </w:r>
                          </w:p>
                        </w:tc>
                        <w:tc>
                          <w:tcPr>
                            <w:tcW w:w="367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40" w:lineRule="exact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поступку;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Кодекс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шифара;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Начин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попуњавања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рубрика</w:t>
                            </w:r>
                          </w:p>
                        </w:tc>
                      </w:tr>
                      <w:tr w:rsidR="00E03C2D">
                        <w:trPr>
                          <w:trHeight w:val="179"/>
                        </w:trPr>
                        <w:tc>
                          <w:tcPr>
                            <w:tcW w:w="1417" w:type="dxa"/>
                            <w:tcBorders>
                              <w:top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57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ЈЦИ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УВ4</w:t>
                            </w:r>
                          </w:p>
                        </w:tc>
                        <w:tc>
                          <w:tcPr>
                            <w:tcW w:w="3675" w:type="dxa"/>
                            <w:tcBorders>
                              <w:top w:val="nil"/>
                            </w:tcBorders>
                          </w:tcPr>
                          <w:p w:rsidR="00E03C2D" w:rsidRDefault="00121E9C">
                            <w:pPr>
                              <w:pStyle w:val="TableParagraph"/>
                              <w:spacing w:line="158" w:lineRule="exact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ЈЦИ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поступак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стављања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слободан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промет.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3921900</wp:posOffset>
                </wp:positionH>
                <wp:positionV relativeFrom="page">
                  <wp:posOffset>162003</wp:posOffset>
                </wp:positionV>
                <wp:extent cx="3316604" cy="21971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4" cy="2197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52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89" w:right="67" w:firstLine="3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Возила,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транспортна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средства и опрема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XVII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 (Возила, ваздухоплови, пловила и пратећа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транспортна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опрема).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84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Инструменти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/>
                                    <w:ind w:left="57" w:right="1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XVIII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 (Оптички, фотографски, кинематографски,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мерни, контролни, прецизни, медицински и хируршки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инструменти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апарати;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часовници;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музички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инструменти,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њихови делови и прибор.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36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Оружје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муниција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XIX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 (Оружје и муниција, њихови делови и прибор).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68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/>
                                    <w:ind w:left="96" w:right="74" w:firstLine="3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13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Разни производи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предмети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уметности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колекција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старина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/>
                                    <w:ind w:left="57" w:right="1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 карактеристике робе из XX Одељка 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(Разни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производи);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 XXI Одељка Царинске тарифе (Предмети уметности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колекција и старина).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178" w:right="164" w:firstLine="2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14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посебном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режиму увоза и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8" w:lineRule="exact"/>
                                    <w:ind w:left="5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извоза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4"/>
                                    <w:ind w:left="57" w:right="2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Роба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двоструке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намене;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Одлука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одређивању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чији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је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увоз,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извоз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односно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транзит прописано прибављање одређених исправа;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контролисана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Конвенцијом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забрани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производње,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усавршавања, коришћења и стварања залиха хемијског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оружја и његовом уништењу (CWC).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38" type="#_x0000_t202" style="position:absolute;margin-left:308.8pt;margin-top:12.75pt;width:261.15pt;height:173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52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89" w:right="67" w:firstLine="32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10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Возила,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транспортна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средства и опрема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XVII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 (Возила, ваздухоплови, пловила и пратећа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транспортна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опрема).</w:t>
                            </w:r>
                          </w:p>
                        </w:tc>
                      </w:tr>
                      <w:tr w:rsidR="00E03C2D">
                        <w:trPr>
                          <w:trHeight w:val="84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3"/>
                              <w:rPr>
                                <w:b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Инструменти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8"/>
                              <w:ind w:left="57" w:right="18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XVIII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 (Оптички, фотографски, кинематографски,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мерни, контролни, прецизни, медицински и хируршки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инструменти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апарати;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часовници;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музички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инструменти,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њихови делови и прибор.</w:t>
                            </w:r>
                          </w:p>
                        </w:tc>
                      </w:tr>
                      <w:tr w:rsidR="00E03C2D">
                        <w:trPr>
                          <w:trHeight w:val="36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Оружје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муниција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8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XIX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 (Оружје и муниција, њихови делови и прибор).</w:t>
                            </w:r>
                          </w:p>
                        </w:tc>
                      </w:tr>
                      <w:tr w:rsidR="00E03C2D">
                        <w:trPr>
                          <w:trHeight w:val="68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/>
                              <w:ind w:left="96" w:right="74" w:firstLine="318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13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Разни производи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предмети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уметности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колекција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старина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/>
                              <w:ind w:left="57" w:right="19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 карактеристике робе из XX Одељка 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(Разни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производи);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 XXI Одељка Царинске тарифе (Предмети уметности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колекција и старина).</w:t>
                            </w:r>
                          </w:p>
                        </w:tc>
                      </w:tr>
                      <w:tr w:rsidR="00E03C2D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178" w:right="164" w:firstLine="236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14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посебном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режиму увоза и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58" w:lineRule="exact"/>
                              <w:ind w:left="51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извоза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4"/>
                              <w:ind w:left="57" w:right="2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Роба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двоструке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намене;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Одлука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одређивању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чији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је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извоз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односно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транзит прописано прибављање одређених исправа;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контролисана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Конвенцијом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забрани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производње,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усавршавања, коришћења и стварања залиха хемијског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оружја и његовом уништењу (CWC).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501900</wp:posOffset>
                </wp:positionH>
                <wp:positionV relativeFrom="page">
                  <wp:posOffset>1121432</wp:posOffset>
                </wp:positionV>
                <wp:extent cx="3316604" cy="773684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4" cy="7736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358"/>
                              </w:trPr>
                              <w:tc>
                                <w:tcPr>
                                  <w:tcW w:w="5092" w:type="dxa"/>
                                  <w:gridSpan w:val="2"/>
                                  <w:shd w:val="clear" w:color="auto" w:fill="E6E7E8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 w:line="161" w:lineRule="exact"/>
                                    <w:ind w:left="136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ПРЕДМЕТ: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136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Познавање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(39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сати)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52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7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Уопште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роби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Подела робе; Квалитет робе и његово одређивање;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Узорковање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врсте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узорака;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Декларација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амбалажа; Знаци опомена за руковање робом.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8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238" w:right="191" w:hanging="3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Пољопривредно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прехрамбени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производи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"/>
                                    <w:ind w:left="56" w:right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 карактеристике робе из I Oдељка 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 (Живе животиње; производи животињског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порекла); Основне карактеристике робе из II Одељка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 тарифе (Биљни производи); Основне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 робе из III Одељк</w:t>
                                  </w:r>
                                  <w:r>
                                    <w:rPr>
                                      <w:sz w:val="14"/>
                                    </w:rPr>
                                    <w:t>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(Масноће и уља животињског или биљног порекла;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њиховог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разлагања;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Прерађене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јестиве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масноће;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Воскови животињског или биљног порекла); Основне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 робе из IV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(Производи прехрамбене индустрије, пи</w:t>
                                  </w:r>
                                  <w:r>
                                    <w:rPr>
                                      <w:sz w:val="14"/>
                                    </w:rPr>
                                    <w:t>ћа, алкохоли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сирће, дуван и производи замене дувана).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998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/>
                                    <w:ind w:left="360" w:right="348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Сировине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производи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6" w:righ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минералног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порекла,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хемијске и сродних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индустрија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/>
                                    <w:ind w:left="56" w:righ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 карактеристике робе из V Одељка 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(Минерални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производи);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VI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(Производи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хемијске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сродних индустрија)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48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120" w:right="108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Пластичне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масе,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каучук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гума,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кожа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крзно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/>
                                    <w:ind w:left="56" w:right="1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 карактеристике робе из VII Одељка 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 (Пластичне масе и производи од пластичних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маса; каучук и производи од каучука и гуме); Основне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 робе из VIII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(Сирова крупна и ситна кожа са длаком и без длаке;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штављена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кожа,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крзна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крзна;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седларски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сарачки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производи;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предмети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путовање,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ручне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торбе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и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слични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контејнери;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предмети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животињских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црева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(осим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свиленог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кетгута).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48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5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Дрво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дрвета, целулоза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папир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/>
                                    <w:ind w:left="57" w:right="2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 карактеристике робе из IX Одељка 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 (Дрво и производи од дрвета; дрвени угаљ;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 од сламе еспарта или од других материјала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плетење;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корпарски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плетарски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 робе из X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(Целулоза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дрвета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влакнастих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целулозних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материјала;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хартија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картон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(отпаци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остаци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</w:t>
                                  </w:r>
                                  <w:r>
                                    <w:rPr>
                                      <w:sz w:val="14"/>
                                    </w:rPr>
                                    <w:t>оновну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прераду)); хартија и картон и производи од хартије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картона.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16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Текстилне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сировине,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материјали,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производи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3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 карактеристике робе из XI Одељка 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 (Текстил и производи од текстила); Основне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 робе из XII Одељка Царинске тарифе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(Обућа, шешири, капе и остале покривке за главу,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кишобрани, сунцобрани, штапови бичеви, корбачи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њихови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делови;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препарирано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перје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перја;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вештачко цвеће; производи од људске косе).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998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/>
                                    <w:ind w:left="111" w:right="99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</w:t>
                                  </w:r>
                                  <w:r>
                                    <w:rPr>
                                      <w:sz w:val="14"/>
                                    </w:rPr>
                                    <w:t>олуготови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готови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бази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минералних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76" w:right="6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производа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керамика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стакло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XIII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 (Производи од камена гипса, цемента, азбета,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лискуна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сличних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материјала;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керамички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стакло и производи од стакла).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16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8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Бисери, драго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полудраго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камење,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метали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полуготови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готови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метала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3"/>
                                    <w:ind w:left="57" w:right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 карактеристике робе из XIV Одељка 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 (Природни или култивисани бисери, драго или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полудраго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камење,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племенити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метали,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метали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платинирани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племенитим металима, и производи од њих; имитације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накита; метални новац); Основне карактеристике робе из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XV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(Прости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метали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 простих метала).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212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Машине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апарати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9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Основне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XVI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Одељка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 (Машине, апарати и уређаји, електротехнички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производи, њихови делови, апарати за снимање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репродукцију звука, телевизијски апарати за снимање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7" w:right="2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и репродукцију слике и звука, делови и прибор за ове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производе); Основне карактеристике робе из 84 Главе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 тарифе (Машине и механички уређаји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њихови делови); Основне карактеристике роба из 85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Главе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тарифе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(Електричне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машине,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опрема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њихови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делови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апарати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снимање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репродукцију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звука;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телевизијски апарати за снимање и репродукцију звука,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делови и прибор за те производе); Машине за аутоматску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обраду података и њихови делови.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39" type="#_x0000_t202" style="position:absolute;margin-left:39.5pt;margin-top:88.3pt;width:261.15pt;height:609.2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358"/>
                        </w:trPr>
                        <w:tc>
                          <w:tcPr>
                            <w:tcW w:w="5092" w:type="dxa"/>
                            <w:gridSpan w:val="2"/>
                            <w:shd w:val="clear" w:color="auto" w:fill="E6E7E8"/>
                          </w:tcPr>
                          <w:p w:rsidR="00E03C2D" w:rsidRDefault="00121E9C">
                            <w:pPr>
                              <w:pStyle w:val="TableParagraph"/>
                              <w:spacing w:before="16" w:line="161" w:lineRule="exact"/>
                              <w:ind w:left="136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ПРЕДМЕТ: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136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Познавање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(39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сати)</w:t>
                            </w:r>
                          </w:p>
                        </w:tc>
                      </w:tr>
                      <w:tr w:rsidR="00E03C2D">
                        <w:trPr>
                          <w:trHeight w:val="52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7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Уопште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роби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Подела робе; Квалитет робе и његово одређивање;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Узорковање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врсте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узорака;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Декларација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амбалажа; Знаци опомена за руковање робом.</w:t>
                            </w:r>
                          </w:p>
                        </w:tc>
                      </w:tr>
                      <w:tr w:rsidR="00E03C2D">
                        <w:trPr>
                          <w:trHeight w:val="180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238" w:right="191" w:hanging="3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Пољопривредно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прехрамбени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производи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"/>
                              <w:ind w:left="56" w:right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 карактеристике робе из I Oдељка 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 (Живе животиње; производи животињског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порекла); Основне карактеристике робе из II Одељка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 тарифе (Биљни производи); Основне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 робе из III Одељк</w:t>
                            </w:r>
                            <w:r>
                              <w:rPr>
                                <w:sz w:val="14"/>
                              </w:rPr>
                              <w:t>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(Масноће и уља животињског или биљног порекла;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њиховог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разлагања;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Прерађене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јестиве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масноће;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Воскови животињског или биљног порекла); Основне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 робе из IV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(Производи прехрамбене индустрије, пи</w:t>
                            </w:r>
                            <w:r>
                              <w:rPr>
                                <w:sz w:val="14"/>
                              </w:rPr>
                              <w:t>ћа, алкохоли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сирће, дуван и производи замене дувана).</w:t>
                            </w:r>
                          </w:p>
                        </w:tc>
                      </w:tr>
                      <w:tr w:rsidR="00E03C2D">
                        <w:trPr>
                          <w:trHeight w:val="998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/>
                              <w:ind w:left="360" w:right="348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Сировине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производи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6" w:righ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минералног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порекла,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хемијске и сродних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индустрија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"/>
                              <w:ind w:left="56" w:righ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 карактеристике робе из V Одељка 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(Минерални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производи);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VI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(Производи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хемијске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сродних индустрија)</w:t>
                            </w:r>
                          </w:p>
                        </w:tc>
                      </w:tr>
                      <w:tr w:rsidR="00E03C2D">
                        <w:trPr>
                          <w:trHeight w:val="148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120" w:right="108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4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Пластичне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масе,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каучук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гума,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кожа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крзно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8"/>
                              <w:ind w:left="56" w:right="18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 карактеристике робе из VII Одељка 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 (Пластичне масе и производи од пластичних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маса; каучук и производи од каучука и гуме); Основне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 робе из VIII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(Сирова крупна и ситна кожа са длаком и без длаке;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штављена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кожа,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крзна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крзна;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седларски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сарачки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производи;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предмети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путовање,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ручне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торбе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и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слични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контејнери;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предмети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животињских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црева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(осим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свиленог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кетгута).</w:t>
                            </w:r>
                          </w:p>
                        </w:tc>
                      </w:tr>
                      <w:tr w:rsidR="00E03C2D">
                        <w:trPr>
                          <w:trHeight w:val="148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5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6" w:righ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Дрво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дрвета, целулоза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папир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8"/>
                              <w:ind w:left="57" w:right="2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 карактеристике робе из IX Одељка 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 (Дрво и производи од дрвета; дрвени угаљ;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 од сламе еспарта или од других материјала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плетење;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корпарски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плетарски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 робе из X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(Целулоза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дрвета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или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других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влакнастих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целулозних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материјала;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хартија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картон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(отпаци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остаци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</w:t>
                            </w:r>
                            <w:r>
                              <w:rPr>
                                <w:sz w:val="14"/>
                              </w:rPr>
                              <w:t>оновну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прераду)); хартија и картон и производи од хартије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картона.</w:t>
                            </w:r>
                          </w:p>
                        </w:tc>
                      </w:tr>
                      <w:tr w:rsidR="00E03C2D">
                        <w:trPr>
                          <w:trHeight w:val="116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6" w:righ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Текстилне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сировине,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материјали,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производи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3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 карактеристике робе из XI Одељка 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 (Текстил и производи од текстила); Основне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 робе из XII Одељка Царинске тарифе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(Обућа, шешири, капе и остале покривке за главу,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кишобрани, сунцобрани, штапови бичеви, корбачи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њихови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делови;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препарирано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перје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перја;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вештачко цвеће; производи од људске косе).</w:t>
                            </w:r>
                          </w:p>
                        </w:tc>
                      </w:tr>
                      <w:tr w:rsidR="00E03C2D">
                        <w:trPr>
                          <w:trHeight w:val="998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/>
                              <w:ind w:left="111" w:right="99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7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</w:t>
                            </w:r>
                            <w:r>
                              <w:rPr>
                                <w:sz w:val="14"/>
                              </w:rPr>
                              <w:t>олуготови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готови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бази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минералних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76" w:right="6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производа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керамика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стакло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XIII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 (Производи од камена гипса, цемента, азбета,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лискуна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или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сличних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материјала;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керамички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стакло и производи од стакла).</w:t>
                            </w:r>
                          </w:p>
                        </w:tc>
                      </w:tr>
                      <w:tr w:rsidR="00E03C2D">
                        <w:trPr>
                          <w:trHeight w:val="116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8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6" w:righ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Бисери, драго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полудраго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камење,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метали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полуготови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готови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метала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3"/>
                              <w:ind w:left="57" w:right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 карактеристике робе из XIV Одељка 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 (Природни или култивисани бисери, драго или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полудраго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камење,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племенити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метали,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метали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платинирани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племенитим металима, и производи од њих; имитације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накита; метални новац); Основне карактеристике робе из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XV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(Прости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метали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 простих метала).</w:t>
                            </w:r>
                          </w:p>
                        </w:tc>
                      </w:tr>
                      <w:tr w:rsidR="00E03C2D">
                        <w:trPr>
                          <w:trHeight w:val="212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Машине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апарати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9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Основне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XVI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Одељка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 (Машине, апарати и уређаји, електротехнички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производи, њихови делови, апарати за снимање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репродукцију звука, телевизијски апарати за снимање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7" w:right="28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и репродукцију слике и звука, делови и прибор за ове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производе); Основне карактеристике робе из 84 Главе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 тарифе (Машине и механички уређаји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њихови делови); Основне карактеристике роба из 85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Главе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тарифе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(Електричне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машине,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опрема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њихови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делови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апарати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снимање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репродукцију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звука;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телевизијски апарати за снимање и репродукцију звука,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делови и прибор за те производе); Машине за аутоматску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обраду података и њихови делови.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3921899</wp:posOffset>
                </wp:positionH>
                <wp:positionV relativeFrom="page">
                  <wp:posOffset>2538351</wp:posOffset>
                </wp:positionV>
                <wp:extent cx="3316604" cy="590931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4" cy="5909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358"/>
                              </w:trPr>
                              <w:tc>
                                <w:tcPr>
                                  <w:tcW w:w="5092" w:type="dxa"/>
                                  <w:gridSpan w:val="2"/>
                                  <w:shd w:val="clear" w:color="auto" w:fill="E6E7E8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 w:line="161" w:lineRule="exact"/>
                                    <w:ind w:left="136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ПРЕДМЕТ: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135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Спољнотрговински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девизни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систем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(16,5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сати)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7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Појам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спољнотрговинског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система и домаћи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извори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/>
                                    <w:ind w:left="56" w:right="1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спољнотрговинског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система;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Домаћи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извори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спољне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трговине;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Закон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спољнотрговинском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пословању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(Закон о увозу и извозу наоружања и војне опреме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Закон о извозу и увозу робе двоструке намене); Закон о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донацији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хуманитарној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помоћи;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закон;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Закон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улагањима; Закон о концесијама.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84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306" w:right="294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Међународне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конвенције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Међународни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извори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спољне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трговине;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Поступак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доношења међународних конвенција; Примена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међународних конвенција; Упознавање са садржајем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7" w:right="7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регулативном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појединих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конвенција: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Базелска,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Истанбулска, ЦИТЕС, ТИР, Кјото.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48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29"/>
                                    <w:ind w:left="306" w:right="293" w:firstLine="1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Међународне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организације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/>
                                    <w:ind w:left="57" w:right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Субјекти спољне трговине и лица у спољнотрговинском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промету; Држава, правна лица, физичка лица као субјекти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спољнотрговинског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промета;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Увоз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стране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физичких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лица; Међународне организације: Светска трговинска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организација (СТО), Светска царинска организација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(СЦО), Уједињене Нације (УН), са посебним освртом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на ЕУ</w:t>
                                  </w:r>
                                  <w:r>
                                    <w:rPr>
                                      <w:spacing w:val="3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 оснивање, органи, комунитарно право, подела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надлежности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између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ЕУ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земаља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чланица,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хармонизација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прописа са правом ЕУ.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678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/>
                                    <w:ind w:left="121" w:firstLine="3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Основни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принципи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спољнотрговинског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8" w:lineRule="exact"/>
                                    <w:ind w:left="3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пословања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97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Начело најповлашћеније нације; Национални третман;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Начело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слободе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трговине;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Ограничења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слободе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трговине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Оквирни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стандарди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безбедности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СЦО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(Safe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Framework).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16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275" w:right="263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Режим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увоза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извоза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3"/>
                                    <w:ind w:left="56" w:righ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Административне мере регулисања увоза и извоза;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Количинска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ограничења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пракса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СТО;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Квоте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поређење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контигентима;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Дозволе</w:t>
                                  </w:r>
                                  <w:r>
                                    <w:rPr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осврт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процедуре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издавања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дозвола СТО; Мере заштите: антидампиншка мера,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компензаторна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мера,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заштита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прекомерног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увоза,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мера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равнотеже платног биланса; Остали режими и мере;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Реекспорт; Компензациони послови.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68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 w:line="161" w:lineRule="exact"/>
                                    <w:ind w:left="55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 и врсте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тржишта, спољна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унутрашња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трговина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развој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подела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тржишта;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Аукцијско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тржиште;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Сајамско тржиште; Берзанско тржиште; Спољна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унутрашња трговина; Услуге у спољнотрговинском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промету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 лизинг.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84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5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5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Робна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документа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5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Фактура,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профактура,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предфактура,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конзуларна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фактура,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спецификација робе, листа паковања складишница;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Уверења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роби: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издају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органи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управе,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оверавају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 органи и које издаје привредна комора;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Транспортна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документа.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52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208" w:right="196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Префернцијално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порекло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7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Префернцијално и непреференцијално порекло робе;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Општа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шема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преференцијалан;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Споразуми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слободној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трговини; Аутономне трговинске мере.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64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 w:line="161" w:lineRule="exact"/>
                                    <w:ind w:left="55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5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Девизно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пословање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9"/>
                                    <w:ind w:left="56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 девизног система; Закон о девизном пословању;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Трговински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платни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биланс;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Платни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промет,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електронска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институција новца; Појам резидента и нерезидента;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6" w:right="442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Девизе,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валуте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хартије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вредности;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Девизни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курс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листе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курсева;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Инструменти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плаћања: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чек,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меница,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документарни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акредитив.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Изношење, уношење, слање и примање ефективних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динара,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девиза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хартија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вредности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стране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физичких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лица;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Девизна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контрола;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Девизни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прекршаји,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поступак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девизним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прекршајима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записник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девизном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прекршају.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40" type="#_x0000_t202" style="position:absolute;margin-left:308.8pt;margin-top:199.85pt;width:261.15pt;height:465.3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358"/>
                        </w:trPr>
                        <w:tc>
                          <w:tcPr>
                            <w:tcW w:w="5092" w:type="dxa"/>
                            <w:gridSpan w:val="2"/>
                            <w:shd w:val="clear" w:color="auto" w:fill="E6E7E8"/>
                          </w:tcPr>
                          <w:p w:rsidR="00E03C2D" w:rsidRDefault="00121E9C">
                            <w:pPr>
                              <w:pStyle w:val="TableParagraph"/>
                              <w:spacing w:before="16" w:line="161" w:lineRule="exact"/>
                              <w:ind w:left="136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ПРЕДМЕТ: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135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Спољнотрговински</w:t>
                            </w:r>
                            <w:r>
                              <w:rPr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девизни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систем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(16,5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сати)</w:t>
                            </w:r>
                          </w:p>
                        </w:tc>
                      </w:tr>
                      <w:tr w:rsidR="00E03C2D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7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6" w:right="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Појам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спољнотрговинског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система и домаћи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извори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8"/>
                              <w:ind w:left="56" w:right="14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спољнотрговинског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система;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Домаћи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извори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спољне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трговине;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Закон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спољнотрговинском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пословању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(Закон о увозу и извозу наоружања и војне опреме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Закон о извозу и увозу робе двоструке намене); Закон о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донацији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хуманитарној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помоћи;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закон;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Закон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улагањима; Закон о концесијама.</w:t>
                            </w:r>
                          </w:p>
                        </w:tc>
                      </w:tr>
                      <w:tr w:rsidR="00E03C2D">
                        <w:trPr>
                          <w:trHeight w:val="84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306" w:right="294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Међународне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конвенције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8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Међународни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извори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спољне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трговине;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Поступак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доношења међународних конвенција; Примена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међународних конвенција; Упознавање са садржајем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7" w:right="70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регулативном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појединих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конвенција: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Базелска,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Истанбулска, ЦИТЕС, ТИР, Кјото.</w:t>
                            </w:r>
                          </w:p>
                        </w:tc>
                      </w:tr>
                      <w:tr w:rsidR="00E03C2D">
                        <w:trPr>
                          <w:trHeight w:val="148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29"/>
                              <w:ind w:left="306" w:right="293" w:firstLine="143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Међународне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организације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8"/>
                              <w:ind w:left="57" w:right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Субјекти спољне трговине и лица у спољнотрговинском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промету; Држава, правна лица, физичка лица као субјекти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спољнотрговинског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промета;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стране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физичких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лица; Међународне организације: Светска трговинска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организација (СТО), Светска царинска организација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(СЦО), Уједињене Нације (УН), са посебним освртом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на ЕУ</w:t>
                            </w:r>
                            <w:r>
                              <w:rPr>
                                <w:spacing w:val="3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 оснивање, органи, комунитарно право, подела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надлежности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између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ЕУ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земаља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чланица,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хармонизација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прописа са правом ЕУ.</w:t>
                            </w:r>
                          </w:p>
                        </w:tc>
                      </w:tr>
                      <w:tr w:rsidR="00E03C2D">
                        <w:trPr>
                          <w:trHeight w:val="678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/>
                              <w:ind w:left="121" w:firstLine="329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4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Основни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принципи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спољнотрговинског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58" w:lineRule="exact"/>
                              <w:ind w:left="38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пословања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97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Начело најповлашћеније нације; Национални третман;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Начело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слободе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трговине;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Ограничења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слободе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трговине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Оквирни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стандарди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безбедности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СЦО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(Safe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Framework).</w:t>
                            </w:r>
                          </w:p>
                        </w:tc>
                      </w:tr>
                      <w:tr w:rsidR="00E03C2D">
                        <w:trPr>
                          <w:trHeight w:val="116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275" w:right="263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5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Режим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извоза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3"/>
                              <w:ind w:left="56" w:righ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Административне мере регулисања увоза и извоза;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Количинска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ограничења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пракса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СТО;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Квоте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поређење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контигентима;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Дозволе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осврт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процедуре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издавања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дозвола СТО; Мере заштите: антидампиншка мера,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компензаторна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мера,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заштита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прекомерног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увоза,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мера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равнотеже платног биланса; Остали режими и мере;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Реекспорт; Компензациони послови.</w:t>
                            </w:r>
                          </w:p>
                        </w:tc>
                      </w:tr>
                      <w:tr w:rsidR="00E03C2D">
                        <w:trPr>
                          <w:trHeight w:val="68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 w:line="161" w:lineRule="exact"/>
                              <w:ind w:left="55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6" w:righ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 и врсте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тржишта, спољна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унутрашња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трговина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6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развој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подела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тржишта;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Аукцијско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тржиште;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Сајамско тржиште; Берзанско тржиште; Спољна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унутрашња трговина; Услуге у спољнотрговинском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промету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 лизинг.</w:t>
                            </w:r>
                          </w:p>
                        </w:tc>
                      </w:tr>
                      <w:tr w:rsidR="00E03C2D">
                        <w:trPr>
                          <w:trHeight w:val="84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spacing w:before="4"/>
                              <w:rPr>
                                <w:b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5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5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Робна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документа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5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Фактура,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профактура,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предфактура,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конзуларна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фактура,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спецификација робе, листа паковања складишница;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Уверења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роби: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издају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органи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управе,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оверавају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 органи и које издаје привредна комора;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Транспортна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документа.</w:t>
                            </w:r>
                          </w:p>
                        </w:tc>
                      </w:tr>
                      <w:tr w:rsidR="00E03C2D">
                        <w:trPr>
                          <w:trHeight w:val="520"/>
                        </w:trPr>
                        <w:tc>
                          <w:tcPr>
                            <w:tcW w:w="1417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208" w:right="196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8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Префернцијално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порекло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7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Префернцијално и непреференцијално порекло робе;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Општа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шема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преференцијалан;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Споразуми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слободној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трговини; Аутономне трговинске мере.</w:t>
                            </w:r>
                          </w:p>
                        </w:tc>
                      </w:tr>
                      <w:tr w:rsidR="00E03C2D">
                        <w:trPr>
                          <w:trHeight w:val="164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" w:line="161" w:lineRule="exact"/>
                              <w:ind w:left="55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5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Девизно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пословање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9"/>
                              <w:ind w:left="56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 девизног система; Закон о девизном пословању;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Трговински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платни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биланс;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Платни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промет,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електронска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институција новца; Појам резидента и нерезидента;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6" w:right="442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Девизе,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валуте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хартије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вредности;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Девизни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курс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листе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курсева;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Инструменти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плаћања: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чек,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меница,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документарни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акредитив.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6"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Изношење, уношење, слање и примање ефективних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динара,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девиза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хартија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вредности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стране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физичких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лица;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Девизна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контрола;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Девизни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прекршаји,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поступак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девизним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прекршајима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записник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девизном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прекршају.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03C2D" w:rsidRDefault="00E03C2D">
      <w:pPr>
        <w:rPr>
          <w:sz w:val="17"/>
        </w:rPr>
        <w:sectPr w:rsidR="00E03C2D">
          <w:pgSz w:w="12480" w:h="15710"/>
          <w:pgMar w:top="220" w:right="740" w:bottom="280" w:left="740" w:header="720" w:footer="720" w:gutter="0"/>
          <w:cols w:space="720"/>
        </w:sectPr>
      </w:pPr>
    </w:p>
    <w:p w:rsidR="00E03C2D" w:rsidRDefault="00121E9C">
      <w:pPr>
        <w:pStyle w:val="BodyText"/>
        <w:spacing w:before="4"/>
        <w:rPr>
          <w:b/>
          <w:sz w:val="17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6988288" behindDoc="1" locked="0" layoutInCell="1" allowOverlap="1">
                <wp:simplePos x="0" y="0"/>
                <wp:positionH relativeFrom="page">
                  <wp:posOffset>719853</wp:posOffset>
                </wp:positionH>
                <wp:positionV relativeFrom="page">
                  <wp:posOffset>6714983</wp:posOffset>
                </wp:positionV>
                <wp:extent cx="6661150" cy="2819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0" cy="281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3C2D" w:rsidRDefault="00121E9C">
                            <w:pPr>
                              <w:spacing w:line="642" w:lineRule="exact"/>
                              <w:ind w:left="1011" w:right="937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50"/>
                                <w:sz w:val="58"/>
                              </w:rPr>
                              <w:t>НАР</w:t>
                            </w:r>
                            <w:r>
                              <w:rPr>
                                <w:spacing w:val="-6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58"/>
                              </w:rPr>
                              <w:t>ОДНА</w:t>
                            </w:r>
                            <w:r>
                              <w:rPr>
                                <w:spacing w:val="78"/>
                                <w:w w:val="150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58"/>
                                <w:sz w:val="58"/>
                              </w:rPr>
                              <w:t>БАНКА</w:t>
                            </w:r>
                            <w:r>
                              <w:rPr>
                                <w:spacing w:val="79"/>
                                <w:w w:val="150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60"/>
                                <w:sz w:val="58"/>
                              </w:rPr>
                              <w:t xml:space="preserve">СРБИЈЕ </w:t>
                            </w:r>
                          </w:p>
                          <w:p w:rsidR="00E03C2D" w:rsidRDefault="00121E9C">
                            <w:pPr>
                              <w:spacing w:before="172" w:line="245" w:lineRule="exact"/>
                              <w:ind w:left="937" w:right="93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4"/>
                              </w:rPr>
                              <w:t>1389</w:t>
                            </w:r>
                          </w:p>
                          <w:p w:rsidR="00E03C2D" w:rsidRDefault="00121E9C">
                            <w:pPr>
                              <w:pStyle w:val="BodyText"/>
                              <w:spacing w:line="232" w:lineRule="auto"/>
                              <w:ind w:firstLine="397"/>
                              <w:jc w:val="both"/>
                            </w:pPr>
                            <w:r>
                              <w:t>На основу члана 82. став 2. Закона о платним услугама („Службени гласник РС”, бр. 139/14 и 44/18) и члана 15. став 3. Закона о Народној банци Србије („Службени гласник РС”, бр. 72/03, 55/04, 85/05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– др. закон, 44/10, 76/12, 106/12, 14/15, 40/15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– одлука УС и 44/18),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поступку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давање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дозволе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пружање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платних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услуга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захтеву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привредног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друштва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„MENJAČNICA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MERIDIAN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DOO BEOGRAD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NOVI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BEOGRAD”,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са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седиштем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Београду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Нови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Београд,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Булевар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Михаила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Пупина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Б,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спрат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које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заступа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директор Снежана Божовић, из Београда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– Нови Београд, Ђорђа Станојевића 011А/4/28,</w:t>
                            </w:r>
                          </w:p>
                          <w:p w:rsidR="00E03C2D" w:rsidRDefault="00121E9C">
                            <w:pPr>
                              <w:pStyle w:val="BodyText"/>
                              <w:spacing w:line="232" w:lineRule="auto"/>
                              <w:ind w:firstLine="396"/>
                              <w:jc w:val="both"/>
                            </w:pPr>
                            <w:r>
                              <w:t xml:space="preserve">Народна банка Србије, Краља Петра 12, Београд ‒ Извршни одбор Народне банке Србије, на седници одржаној 10. марта 2022. го- дине, </w:t>
                            </w:r>
                            <w:r>
                              <w:t>под бројем ИО НБС број 7, доноси</w:t>
                            </w:r>
                          </w:p>
                          <w:p w:rsidR="00E03C2D" w:rsidRDefault="00E03C2D">
                            <w:pPr>
                              <w:pStyle w:val="BodyText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E03C2D" w:rsidRDefault="00121E9C">
                            <w:pPr>
                              <w:ind w:left="969" w:right="93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РЕШЕЊЕ </w:t>
                            </w:r>
                          </w:p>
                          <w:p w:rsidR="00E03C2D" w:rsidRDefault="00E03C2D">
                            <w:pPr>
                              <w:pStyle w:val="BodyText"/>
                              <w:spacing w:before="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E03C2D" w:rsidRDefault="00121E9C">
                            <w:pPr>
                              <w:pStyle w:val="BodyText"/>
                              <w:spacing w:line="232" w:lineRule="auto"/>
                              <w:ind w:firstLine="396"/>
                              <w:jc w:val="both"/>
                            </w:pPr>
                            <w:r>
                              <w:t>1. Даје се дозвола за пружање платних услуга привредном друштву „MENJAČNICA MERIDIAN PAY DOO BEOGRAD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– NOVI BEOGRAD”,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са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седиштем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Београду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Нови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Београд,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Булевар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Михаила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Пупина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Б,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спрат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матични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број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21621978,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ПИБ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112177508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(у даљем тексту: „MENJAČNICA MERIDIAN PAY DOO BEOGRAD”).</w:t>
                            </w:r>
                          </w:p>
                          <w:p w:rsidR="00E03C2D" w:rsidRDefault="00121E9C">
                            <w:pPr>
                              <w:pStyle w:val="BodyText"/>
                              <w:spacing w:line="232" w:lineRule="auto"/>
                              <w:ind w:firstLine="396"/>
                              <w:jc w:val="both"/>
                            </w:pPr>
                            <w:r>
                              <w:t>2. „MENJAČNICA MERIDIAN PAY DOO BEOGRAD”, може, као платна институција, пружати платне услуге преноса новчаних средстава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платног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рачуна,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односно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платни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рачун,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то: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(1)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</w:t>
                            </w:r>
                            <w:r>
                              <w:t>рансфером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одобрења,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(2)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директним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задужењем,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укључујући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једнократ- но директно задужење, (3) коришћењем платне картице или сличног средства.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41" type="#_x0000_t202" style="position:absolute;margin-left:56.7pt;margin-top:528.75pt;width:524.5pt;height:222pt;z-index:-1632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" filled="f" stroked="f">
                <v:path arrowok="t"/>
                <v:textbox inset="0,0,0,0">
                  <w:txbxContent>
                    <w:p w:rsidR="00E03C2D" w:rsidRDefault="00121E9C">
                      <w:pPr>
                        <w:spacing w:line="642" w:lineRule="exact"/>
                        <w:ind w:left="1011" w:right="937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50"/>
                          <w:sz w:val="58"/>
                        </w:rPr>
                        <w:t>НАР</w:t>
                      </w:r>
                      <w:r>
                        <w:rPr>
                          <w:spacing w:val="-63"/>
                          <w:sz w:val="58"/>
                        </w:rPr>
                        <w:t xml:space="preserve"> </w:t>
                      </w:r>
                      <w:r>
                        <w:rPr>
                          <w:spacing w:val="49"/>
                          <w:sz w:val="58"/>
                        </w:rPr>
                        <w:t>ОДНА</w:t>
                      </w:r>
                      <w:r>
                        <w:rPr>
                          <w:spacing w:val="78"/>
                          <w:w w:val="150"/>
                          <w:sz w:val="58"/>
                        </w:rPr>
                        <w:t xml:space="preserve"> </w:t>
                      </w:r>
                      <w:r>
                        <w:rPr>
                          <w:spacing w:val="58"/>
                          <w:sz w:val="58"/>
                        </w:rPr>
                        <w:t>БАНКА</w:t>
                      </w:r>
                      <w:r>
                        <w:rPr>
                          <w:spacing w:val="79"/>
                          <w:w w:val="150"/>
                          <w:sz w:val="58"/>
                        </w:rPr>
                        <w:t xml:space="preserve"> </w:t>
                      </w:r>
                      <w:r>
                        <w:rPr>
                          <w:spacing w:val="60"/>
                          <w:sz w:val="58"/>
                        </w:rPr>
                        <w:t xml:space="preserve">СРБИЈЕ </w:t>
                      </w:r>
                    </w:p>
                    <w:p w:rsidR="00E03C2D" w:rsidRDefault="00121E9C">
                      <w:pPr>
                        <w:spacing w:before="172" w:line="245" w:lineRule="exact"/>
                        <w:ind w:left="937" w:right="93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4"/>
                        </w:rPr>
                        <w:t>1389</w:t>
                      </w:r>
                    </w:p>
                    <w:p w:rsidR="00E03C2D" w:rsidRDefault="00121E9C">
                      <w:pPr>
                        <w:pStyle w:val="BodyText"/>
                        <w:spacing w:line="232" w:lineRule="auto"/>
                        <w:ind w:firstLine="397"/>
                        <w:jc w:val="both"/>
                      </w:pPr>
                      <w:r>
                        <w:t>На основу члана 82. став 2. Закона о платним услугама („Службени гласник РС”, бр. 139/14 и 44/18) и члана 15. став 3. Закона о Народној банци Србије („Службени гласник РС”, бр. 72/03, 55/04, 85/05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– др. закон, 44/10, 76/12, 106/12, 14/15, 40/15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– одлука УС и 44/18),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поступку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давање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дозволе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пружање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платних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услуга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захтеву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привредног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друштва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„MENJAČNICA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MERIDIAN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DOO BEOGRAD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NOVI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BEOGRAD”,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са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седиштем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Београду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Нови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Београд,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Булевар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Михаила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Пупина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Б,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спрат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1,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које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заступа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директор Снежана Божовић, из Београда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– Нови Београд, Ђорђа Станојевића 011А/4/28,</w:t>
                      </w:r>
                    </w:p>
                    <w:p w:rsidR="00E03C2D" w:rsidRDefault="00121E9C">
                      <w:pPr>
                        <w:pStyle w:val="BodyText"/>
                        <w:spacing w:line="232" w:lineRule="auto"/>
                        <w:ind w:firstLine="396"/>
                        <w:jc w:val="both"/>
                      </w:pPr>
                      <w:r>
                        <w:t xml:space="preserve">Народна банка Србије, Краља Петра 12, Београд ‒ Извршни одбор Народне банке Србије, на седници одржаној 10. марта 2022. го- дине, </w:t>
                      </w:r>
                      <w:r>
                        <w:t>под бројем ИО НБС број 7, доноси</w:t>
                      </w:r>
                    </w:p>
                    <w:p w:rsidR="00E03C2D" w:rsidRDefault="00E03C2D">
                      <w:pPr>
                        <w:pStyle w:val="BodyText"/>
                        <w:spacing w:before="4"/>
                        <w:rPr>
                          <w:sz w:val="25"/>
                        </w:rPr>
                      </w:pPr>
                    </w:p>
                    <w:p w:rsidR="00E03C2D" w:rsidRDefault="00121E9C">
                      <w:pPr>
                        <w:ind w:left="969" w:right="93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25"/>
                          <w:sz w:val="20"/>
                        </w:rPr>
                        <w:t xml:space="preserve">РЕШЕЊЕ </w:t>
                      </w:r>
                    </w:p>
                    <w:p w:rsidR="00E03C2D" w:rsidRDefault="00E03C2D">
                      <w:pPr>
                        <w:pStyle w:val="BodyText"/>
                        <w:spacing w:before="9"/>
                        <w:rPr>
                          <w:b/>
                          <w:sz w:val="21"/>
                        </w:rPr>
                      </w:pPr>
                    </w:p>
                    <w:p w:rsidR="00E03C2D" w:rsidRDefault="00121E9C">
                      <w:pPr>
                        <w:pStyle w:val="BodyText"/>
                        <w:spacing w:line="232" w:lineRule="auto"/>
                        <w:ind w:firstLine="396"/>
                        <w:jc w:val="both"/>
                      </w:pPr>
                      <w:r>
                        <w:t>1. Даје се дозвола за пружање платних услуга привредном друштву „MENJAČNICA MERIDIAN PAY DOO BEOGRAD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– NOVI BEOGRAD”,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са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седиштем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Београду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Нови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Београд,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Булевар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Михаила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Пупина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Б,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спрат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матични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број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21621978,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ПИБ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112177508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(у даљем тексту: „MENJAČNICA MERIDIAN PAY DOO BEOGRAD”).</w:t>
                      </w:r>
                    </w:p>
                    <w:p w:rsidR="00E03C2D" w:rsidRDefault="00121E9C">
                      <w:pPr>
                        <w:pStyle w:val="BodyText"/>
                        <w:spacing w:line="232" w:lineRule="auto"/>
                        <w:ind w:firstLine="396"/>
                        <w:jc w:val="both"/>
                      </w:pPr>
                      <w:r>
                        <w:t>2. „MENJAČNICA MERIDIAN PAY DOO BEOGRAD”, може, као платна институција, пружати платне услуге преноса новчаних средстава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платног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рачуна,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односно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платни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рачун,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то: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(1)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т</w:t>
                      </w:r>
                      <w:r>
                        <w:t>рансфером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одобрења,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(2)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директним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задужењем,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укључујући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једнократ- но директно задужење, (3) коришћењем платне картице или сличног средства.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6988800" behindDoc="1" locked="0" layoutInCell="1" allowOverlap="1">
                <wp:simplePos x="0" y="0"/>
                <wp:positionH relativeFrom="page">
                  <wp:posOffset>4805069</wp:posOffset>
                </wp:positionH>
                <wp:positionV relativeFrom="page">
                  <wp:posOffset>6041576</wp:posOffset>
                </wp:positionV>
                <wp:extent cx="2574925" cy="12700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492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3C2D" w:rsidRDefault="00121E9C">
                            <w:pPr>
                              <w:spacing w:line="19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Из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Републичког</w:t>
                            </w:r>
                            <w:r>
                              <w:rPr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секретаријата</w:t>
                            </w: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законодавство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42" type="#_x0000_t202" style="position:absolute;margin-left:378.35pt;margin-top:475.7pt;width:202.75pt;height:10pt;z-index:-1632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" filled="f" stroked="f">
                <v:path arrowok="t"/>
                <v:textbox inset="0,0,0,0">
                  <w:txbxContent>
                    <w:p w:rsidR="00E03C2D" w:rsidRDefault="00121E9C">
                      <w:pPr>
                        <w:spacing w:line="199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–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Из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Републичког</w:t>
                      </w:r>
                      <w:r>
                        <w:rPr>
                          <w:b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секретаријата</w:t>
                      </w:r>
                      <w:r>
                        <w:rPr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за</w:t>
                      </w:r>
                      <w:r>
                        <w:rPr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законодавство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161997</wp:posOffset>
                </wp:positionV>
                <wp:extent cx="1270" cy="615632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156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156325">
                              <a:moveTo>
                                <a:pt x="0" y="0"/>
                              </a:moveTo>
                              <a:lnTo>
                                <a:pt x="0" y="6155982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A8B24" id="Graphic 25" o:spid="_x0000_s1026" style="position:absolute;margin-left:318.9pt;margin-top:12.75pt;width:.1pt;height:484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15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" path="m,l,6155982e" fill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206494</wp:posOffset>
                </wp:positionH>
                <wp:positionV relativeFrom="page">
                  <wp:posOffset>6578151</wp:posOffset>
                </wp:positionV>
                <wp:extent cx="7507605" cy="30829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07605" cy="308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7605" h="3082925">
                              <a:moveTo>
                                <a:pt x="7507008" y="0"/>
                              </a:moveTo>
                              <a:lnTo>
                                <a:pt x="0" y="0"/>
                              </a:lnTo>
                              <a:lnTo>
                                <a:pt x="0" y="3082721"/>
                              </a:lnTo>
                              <a:lnTo>
                                <a:pt x="7507008" y="3082721"/>
                              </a:lnTo>
                              <a:lnTo>
                                <a:pt x="7507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77E39" id="Graphic 26" o:spid="_x0000_s1026" style="position:absolute;margin-left:16.25pt;margin-top:517.95pt;width:591.15pt;height:242.7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07605,308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" path="m7507008,l,,,3082721r7507008,l7507008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4657325</wp:posOffset>
                </wp:positionH>
                <wp:positionV relativeFrom="page">
                  <wp:posOffset>5987650</wp:posOffset>
                </wp:positionV>
                <wp:extent cx="3263265" cy="49212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265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265" h="492125">
                              <a:moveTo>
                                <a:pt x="0" y="492086"/>
                              </a:moveTo>
                              <a:lnTo>
                                <a:pt x="3262674" y="492086"/>
                              </a:lnTo>
                              <a:lnTo>
                                <a:pt x="3262674" y="0"/>
                              </a:lnTo>
                              <a:lnTo>
                                <a:pt x="0" y="0"/>
                              </a:lnTo>
                              <a:lnTo>
                                <a:pt x="0" y="4920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C2ADC" id="Graphic 27" o:spid="_x0000_s1026" style="position:absolute;margin-left:366.7pt;margin-top:471.45pt;width:256.95pt;height:38.7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63265,49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" path="m,492086r3262674,l3262674,,,,,49208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4140000</wp:posOffset>
                </wp:positionH>
                <wp:positionV relativeFrom="page">
                  <wp:posOffset>2162832</wp:posOffset>
                </wp:positionV>
                <wp:extent cx="3240405" cy="372681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0405" cy="3726815"/>
                          <a:chOff x="0" y="0"/>
                          <a:chExt cx="3240405" cy="3726815"/>
                        </a:xfrm>
                      </wpg:grpSpPr>
                      <wps:wsp>
                        <wps:cNvPr id="29" name="Textbox 29"/>
                        <wps:cNvSpPr txBox="1"/>
                        <wps:spPr>
                          <a:xfrm>
                            <a:off x="3175" y="236982"/>
                            <a:ext cx="3234055" cy="348678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03C2D" w:rsidRDefault="00121E9C">
                              <w:pPr>
                                <w:spacing w:before="18" w:line="161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току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практичне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обуке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службеник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обучава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за:</w:t>
                              </w:r>
                            </w:p>
                            <w:p w:rsidR="00E03C2D" w:rsidRDefault="00121E9C">
                              <w:pPr>
                                <w:ind w:left="51" w:right="20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Идентификацију,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контролу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узорковање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различитих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врста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акцизних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које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подлежу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наплати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пореза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посебној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стопи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ПДВ-а,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које</w:t>
                              </w:r>
                            </w:p>
                            <w:p w:rsidR="00E03C2D" w:rsidRDefault="00121E9C">
                              <w:pPr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подлежу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наплати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сезонске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дажбине,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које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подлежу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наплати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посебних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дажбина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(прелевмана), роба које су на посебном режиму увоза и извоза;</w:t>
                              </w:r>
                            </w:p>
                            <w:p w:rsidR="00E03C2D" w:rsidRDefault="00121E9C">
                              <w:pPr>
                                <w:ind w:left="51" w:right="23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 Примену Основних правила за сврставање робе по Царинској тарифи и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коришћење база података: Обавезујућа обавештења о сврставању робе по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Царинској тарифи Управе царина, Одлуке Хармонизованог Си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стема, Уредбе ЕУ,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ECICS-a и др.</w:t>
                              </w:r>
                            </w:p>
                            <w:p w:rsidR="00E03C2D" w:rsidRDefault="00121E9C">
                              <w:pPr>
                                <w:spacing w:line="157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метода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вредновања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одређивање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вредности;</w:t>
                              </w:r>
                            </w:p>
                            <w:p w:rsidR="00E03C2D" w:rsidRDefault="00121E9C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Споразума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слободној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трговини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везано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порекло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робе;</w:t>
                              </w:r>
                            </w:p>
                            <w:p w:rsidR="00E03C2D" w:rsidRDefault="00121E9C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пореских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дажбина: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акцизе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ПДВ-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а;</w:t>
                              </w:r>
                            </w:p>
                            <w:p w:rsidR="00E03C2D" w:rsidRDefault="00121E9C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инспекцијских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контрола: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санитарна,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фито</w:t>
                              </w:r>
                              <w:r>
                                <w:rPr>
                                  <w:sz w:val="14"/>
                                </w:rPr>
                                <w:t>санитарна,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ветеринарска...;</w:t>
                              </w:r>
                            </w:p>
                            <w:p w:rsidR="00E03C2D" w:rsidRDefault="00121E9C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Примену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прописа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вези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привременог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смештаја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робе;</w:t>
                              </w:r>
                            </w:p>
                            <w:p w:rsidR="00E03C2D" w:rsidRDefault="00121E9C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Спровођење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царинских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поступака: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стављање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слободан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промет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извоза;</w:t>
                              </w:r>
                            </w:p>
                            <w:p w:rsidR="00E03C2D" w:rsidRDefault="00121E9C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Спровођење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посебних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поступака: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транзита,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смештаја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посебне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употребе;</w:t>
                              </w:r>
                            </w:p>
                            <w:p w:rsidR="00E03C2D" w:rsidRDefault="00121E9C">
                              <w:pPr>
                                <w:spacing w:line="160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Обраду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декларације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(електронске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писане);</w:t>
                              </w:r>
                            </w:p>
                            <w:p w:rsidR="00E03C2D" w:rsidRDefault="00121E9C">
                              <w:pPr>
                                <w:ind w:left="51" w:right="2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 Предузимање мера царинског надзора и вршење царинске контроле (преглед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робе, узорковање робе, практична употреба царинских пломби и локатора,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контрола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документације,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претрес/преглед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превозног/преносног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средства,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претрес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физичког лица, и др.);</w:t>
                              </w:r>
                            </w:p>
                            <w:p w:rsidR="00E03C2D" w:rsidRDefault="00121E9C">
                              <w:pPr>
                                <w:spacing w:line="237" w:lineRule="auto"/>
                                <w:ind w:left="51" w:right="24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Практичну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употребу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БУСТЕР-а,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Фибер-оптичке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камере,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детектора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радијације,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детектора гасова и др.;</w:t>
                              </w:r>
                            </w:p>
                            <w:p w:rsidR="00E03C2D" w:rsidRDefault="00121E9C">
                              <w:pPr>
                                <w:ind w:left="51" w:right="20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Идентификацију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ризика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основу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расположивих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база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података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у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току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контроле;</w:t>
                              </w:r>
                            </w:p>
                            <w:p w:rsidR="00E03C2D" w:rsidRDefault="00121E9C">
                              <w:pPr>
                                <w:ind w:left="51" w:right="20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 Састављање Записника: о царинско</w:t>
                              </w:r>
                              <w:r>
                                <w:rPr>
                                  <w:sz w:val="14"/>
                                </w:rPr>
                                <w:t>ј контроли (о извршеном претресу), о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откривеном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царинском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прекршају,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обустављању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поступања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или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задржавања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робе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коју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сумња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да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повређује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право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интелектуалне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својине,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откривеном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девизном прекршају и др.);</w:t>
                              </w:r>
                            </w:p>
                            <w:p w:rsidR="00E03C2D" w:rsidRDefault="00121E9C">
                              <w:pPr>
                                <w:spacing w:line="157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Састављање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Потврде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привремено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задржаној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роби;</w:t>
                              </w:r>
                            </w:p>
                            <w:p w:rsidR="00E03C2D" w:rsidRDefault="00121E9C">
                              <w:pPr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Правилно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поступање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приликом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откривања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повреде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права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интелектуалне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својине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(редовни поступак и поступак по службеној дужности) и употребу база података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везано за интелектуалну својину;</w:t>
                              </w:r>
                            </w:p>
                            <w:p w:rsidR="00E03C2D" w:rsidRDefault="00121E9C">
                              <w:pPr>
                                <w:spacing w:line="158" w:lineRule="exact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Коришћење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Портала,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ИСЦС-а,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НЦТС-а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др.;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175" y="3175"/>
                            <a:ext cx="3234055" cy="234315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03C2D" w:rsidRDefault="00121E9C">
                              <w:pPr>
                                <w:spacing w:before="16"/>
                                <w:ind w:left="2018" w:right="206" w:hanging="1735"/>
                                <w:rPr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Практични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део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обуке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царинске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службенике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са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високим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образовањем</w:t>
                              </w:r>
                              <w:r>
                                <w:rPr>
                                  <w:b/>
                                  <w:color w:val="00000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4"/>
                                </w:rPr>
                                <w:t>(30 радних дана)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43" style="position:absolute;margin-left:326pt;margin-top:170.3pt;width:255.15pt;height:293.45pt;z-index:15739904;mso-wrap-distance-left:0;mso-wrap-distance-right:0;mso-position-horizontal-relative:page;mso-position-vertical-relative:page" coordsize="32404,37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">
                <v:shape id="Textbox 29" o:spid="_x0000_s1044" type="#_x0000_t202" style="position:absolute;left:31;top:2369;width:32341;height:34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" filled="f" strokeweight=".5pt">
                  <v:textbox inset="0,0,0,0">
                    <w:txbxContent>
                      <w:p w:rsidR="00E03C2D" w:rsidRDefault="00121E9C">
                        <w:pPr>
                          <w:spacing w:before="18" w:line="161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току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практичне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обуке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службеник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обучава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за:</w:t>
                        </w:r>
                      </w:p>
                      <w:p w:rsidR="00E03C2D" w:rsidRDefault="00121E9C">
                        <w:pPr>
                          <w:ind w:left="51" w:right="206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Идентификацију,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контролу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узорковање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различитих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врста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акцизних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које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подлежу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наплати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пореза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посебној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стопи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ПДВ-а,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које</w:t>
                        </w:r>
                      </w:p>
                      <w:p w:rsidR="00E03C2D" w:rsidRDefault="00121E9C">
                        <w:pPr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подлежу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наплати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сезонске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дажбине,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које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подлежу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наплати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посебних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дажбина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(прелевмана), роба које су на посебном режиму увоза и извоза;</w:t>
                        </w:r>
                      </w:p>
                      <w:p w:rsidR="00E03C2D" w:rsidRDefault="00121E9C">
                        <w:pPr>
                          <w:ind w:left="51" w:right="237"/>
                          <w:rPr>
                            <w:sz w:val="14"/>
                          </w:rPr>
                        </w:pP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 Примену Основних правила за сврставање робе по Царинској тарифи и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коришћење база података: Обавезујућа обавештења о сврставању робе по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Царинској тарифи Управе царина, Одлуке Хармонизованог Си</w:t>
                        </w:r>
                        <w:r>
                          <w:rPr>
                            <w:spacing w:val="-2"/>
                            <w:sz w:val="14"/>
                          </w:rPr>
                          <w:t>стема, Уредбе ЕУ,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ECICS-a и др.</w:t>
                        </w:r>
                      </w:p>
                      <w:p w:rsidR="00E03C2D" w:rsidRDefault="00121E9C">
                        <w:pPr>
                          <w:spacing w:line="157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метода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вредновања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одређивање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вредности;</w:t>
                        </w:r>
                      </w:p>
                      <w:p w:rsidR="00E03C2D" w:rsidRDefault="00121E9C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Споразума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слободној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трговини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везано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порекло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робе;</w:t>
                        </w:r>
                      </w:p>
                      <w:p w:rsidR="00E03C2D" w:rsidRDefault="00121E9C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пореских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дажбина: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акцизе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ПДВ-</w:t>
                        </w:r>
                        <w:r>
                          <w:rPr>
                            <w:spacing w:val="-5"/>
                            <w:sz w:val="14"/>
                          </w:rPr>
                          <w:t>а;</w:t>
                        </w:r>
                      </w:p>
                      <w:p w:rsidR="00E03C2D" w:rsidRDefault="00121E9C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инспекцијских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контрола: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санитарна,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фито</w:t>
                        </w:r>
                        <w:r>
                          <w:rPr>
                            <w:sz w:val="14"/>
                          </w:rPr>
                          <w:t>санитарна,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ветеринарска...;</w:t>
                        </w:r>
                      </w:p>
                      <w:p w:rsidR="00E03C2D" w:rsidRDefault="00121E9C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Примену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прописа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вези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привременог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смештаја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робе;</w:t>
                        </w:r>
                      </w:p>
                      <w:p w:rsidR="00E03C2D" w:rsidRDefault="00121E9C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Спровођење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царинских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поступака: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стављање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слободан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промет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извоза;</w:t>
                        </w:r>
                      </w:p>
                      <w:p w:rsidR="00E03C2D" w:rsidRDefault="00121E9C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Спровођење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посебних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поступака: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транзита,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смештаја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посебне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употребе;</w:t>
                        </w:r>
                      </w:p>
                      <w:p w:rsidR="00E03C2D" w:rsidRDefault="00121E9C">
                        <w:pPr>
                          <w:spacing w:line="160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Обраду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декларације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(електронске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писане);</w:t>
                        </w:r>
                      </w:p>
                      <w:p w:rsidR="00E03C2D" w:rsidRDefault="00121E9C">
                        <w:pPr>
                          <w:ind w:left="51" w:right="29"/>
                          <w:rPr>
                            <w:sz w:val="14"/>
                          </w:rPr>
                        </w:pP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 Предузимање мера царинског надзора и вршење царинске контроле (преглед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робе, узорковање робе, практична употреба царинских пломби и локатора,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контрола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документације,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претрес/преглед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превозног/преносног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средства,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претрес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физичког лица, и др.);</w:t>
                        </w:r>
                      </w:p>
                      <w:p w:rsidR="00E03C2D" w:rsidRDefault="00121E9C">
                        <w:pPr>
                          <w:spacing w:line="237" w:lineRule="auto"/>
                          <w:ind w:left="51" w:right="249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Практичну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употребу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БУСТЕР-а,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Фибер-оптичке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камере,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детектора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радијације,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детектора гасова и др.;</w:t>
                        </w:r>
                      </w:p>
                      <w:p w:rsidR="00E03C2D" w:rsidRDefault="00121E9C">
                        <w:pPr>
                          <w:ind w:left="51" w:right="206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Идентификацију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ризика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основу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расположивих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база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података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току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контроле;</w:t>
                        </w:r>
                      </w:p>
                      <w:p w:rsidR="00E03C2D" w:rsidRDefault="00121E9C">
                        <w:pPr>
                          <w:ind w:left="51" w:right="206"/>
                          <w:rPr>
                            <w:sz w:val="14"/>
                          </w:rPr>
                        </w:pP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 Састављање Записника: о царинско</w:t>
                        </w:r>
                        <w:r>
                          <w:rPr>
                            <w:sz w:val="14"/>
                          </w:rPr>
                          <w:t>ј контроли (о извршеном претресу), о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откривеном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царинском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прекршају,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обустављању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поступања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или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задржавања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робе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коју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сумња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повређује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право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интелектуалне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својине,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откривеном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девизном прекршају и др.);</w:t>
                        </w:r>
                      </w:p>
                      <w:p w:rsidR="00E03C2D" w:rsidRDefault="00121E9C">
                        <w:pPr>
                          <w:spacing w:line="157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Састављање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Потврде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привремено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задржаној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роби;</w:t>
                        </w:r>
                      </w:p>
                      <w:p w:rsidR="00E03C2D" w:rsidRDefault="00121E9C">
                        <w:pPr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Правилно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поступање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приликом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откривања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повреде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права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интелектуалне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својине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(редовни поступак и поступак по службеној дужности) и употребу база података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везано за интелектуалну својину;</w:t>
                        </w:r>
                      </w:p>
                      <w:p w:rsidR="00E03C2D" w:rsidRDefault="00121E9C">
                        <w:pPr>
                          <w:spacing w:line="158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Коришћење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Портала,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ИСЦС-а,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НЦТС-а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др.;</w:t>
                        </w:r>
                      </w:p>
                    </w:txbxContent>
                  </v:textbox>
                </v:shape>
                <v:shape id="Textbox 30" o:spid="_x0000_s1045" type="#_x0000_t202" style="position:absolute;left:31;top:31;width:32341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" fillcolor="#e6e7e8" strokeweight=".5pt">
                  <v:textbox inset="0,0,0,0">
                    <w:txbxContent>
                      <w:p w:rsidR="00E03C2D" w:rsidRDefault="00121E9C">
                        <w:pPr>
                          <w:spacing w:before="16"/>
                          <w:ind w:left="2018" w:right="206" w:hanging="1735"/>
                          <w:rPr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b/>
                            <w:color w:val="000000"/>
                            <w:sz w:val="14"/>
                          </w:rPr>
                          <w:t>Практични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део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обуке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за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царинске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службенике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са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високим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образовањем</w:t>
                        </w:r>
                        <w:r>
                          <w:rPr>
                            <w:b/>
                            <w:color w:val="00000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4"/>
                          </w:rPr>
                          <w:t>(30 радних дана)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681899</wp:posOffset>
                </wp:positionH>
                <wp:positionV relativeFrom="page">
                  <wp:posOffset>162003</wp:posOffset>
                </wp:positionV>
                <wp:extent cx="3316604" cy="612648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4" cy="6126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358"/>
                              </w:trPr>
                              <w:tc>
                                <w:tcPr>
                                  <w:tcW w:w="5092" w:type="dxa"/>
                                  <w:gridSpan w:val="2"/>
                                  <w:shd w:val="clear" w:color="auto" w:fill="E6E7E8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6" w:line="161" w:lineRule="exact"/>
                                    <w:ind w:left="136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ПРЕДМЕТ: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137" w:right="12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Откривање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повреда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царинских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прописа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(25,5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сати)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596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290" w:right="277" w:hanging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Сузбијање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кријумчарења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/>
                                    <w:ind w:left="57" w:right="2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 кријумчарења и сузбијања кријумчарења; Појам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задаци царинске контроле у сузбијању и откривању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деликата; Откривање извршиоца деликта; Дубинска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контрола и контрола на граничним прелазима; Улога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тимова за сузбијање кријумчарења; Контролисане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испоруке; Докази у царинско-прекршајном поступку;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7" w:right="1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Начини обе</w:t>
                                  </w:r>
                                  <w:r>
                                    <w:rPr>
                                      <w:sz w:val="14"/>
                                    </w:rPr>
                                    <w:t>збеђење доказа; Уређаји, алати и специјални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алати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који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користе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царинским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контролама;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Записник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откривеном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царинском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прекршају;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Захтев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покретање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прекршајног поступка, Потврда о привремено задржаној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роби; Записник о извршеном претресу; Елементи, нач</w:t>
                                  </w:r>
                                  <w:r>
                                    <w:rPr>
                                      <w:sz w:val="14"/>
                                    </w:rPr>
                                    <w:t>ин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попуњавања и подношења Записника о откривеном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царинском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прекршају;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Захтева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покретање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прекршајног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поступка и Кривичне пријаве; Појам ризика, индикатора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ризика, извора ризика, профила ризика, анализе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управљања ризиком; Појам и врсте база података;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</w:t>
                                  </w:r>
                                  <w:r>
                                    <w:rPr>
                                      <w:sz w:val="14"/>
                                    </w:rPr>
                                    <w:t>дикатори ризика у робном промету са иностранством;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Индикатори ризика у поштанском, друмском, водном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ваздушном саобраћају; Индикатори ризика у путничком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промету и контејнерском транспорту робе; Појам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прегледа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претреса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као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мере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контроле;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Врсте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претреса;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Поступак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након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претреса;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7" w:righ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Поступак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приликом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привременог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одузимања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робе;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Претрес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физичког лица, пртљага, просторије (кабине) и превозног/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преносног средства (путничког аутомобила, аутобуса,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теретног друмског возила, железничко</w:t>
                                  </w:r>
                                  <w:r>
                                    <w:rPr>
                                      <w:sz w:val="14"/>
                                    </w:rPr>
                                    <w:t>г возила, пловила,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ваздухоплова и контејнера); Статус брода и могућност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претреса; Прорачун потрошње погонског горива брода;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Појам дрога према Светској здравственој организацији;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Подела и врсте дрога; Сузбијање илегалног промета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опојних дрога и токови крију</w:t>
                                  </w:r>
                                  <w:r>
                                    <w:rPr>
                                      <w:sz w:val="14"/>
                                    </w:rPr>
                                    <w:t>мчарења; Појам прекурсора;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Начини кријумчарења илегалних дрога и лекова; Основне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карактеристике опијата (хероин, морфин, метадон),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депресора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(барбитурати),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стимуланса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(амфетамин,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кокаин),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халуциногена (ЛСД, ПЦП, МДМА, Пејот), канабоида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(марихуана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хашиш),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инхаланата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(ацетон,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лепкови,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бензин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 друго) и социјабилних дрога.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64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30"/>
                                    <w:ind w:left="242" w:right="23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Заштита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интелектуалне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својине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0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Правни основ; Роба којом се повређује право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интелектуалне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својине;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Појам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жига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знака;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Знаци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који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не могу заштитити; Врсте жигова; Поступак царинског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органа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приликом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откривања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повреде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права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интелектуалне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својине (Редовни поступак и поступак по службеној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дужности); Записник о обустављању пуштања или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задржавања робе за коју се сумња да повређује права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</w:t>
                                  </w:r>
                                  <w:r>
                                    <w:rPr>
                                      <w:sz w:val="14"/>
                                    </w:rPr>
                                    <w:t>телектуалне; Захтев за предузимање мера за заштиту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права интелектуалне својине; Базе података везано за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заштиту права интелектуалне својине.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64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06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Обавештајни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рад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9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 информације и обавештајног податка; Основни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задаци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начин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функционисања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Одељења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обавештајне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послове; Рад оперативног центра и рад отворене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телефонске линије; Начини прикупљања информација;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57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Категорије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обавештајних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података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 w:line="237" w:lineRule="auto"/>
                                    <w:ind w:left="57" w:right="1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(стратешки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оперативни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обавештајни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подаци);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Сарадња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 одељењима у оквиру Сектора за контролу примене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царинских прописа; Сарадња са иностраним царинским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администрацијама и организацијама; Базе података;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Модели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кријумчарења.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46" type="#_x0000_t202" style="position:absolute;margin-left:53.7pt;margin-top:12.75pt;width:261.15pt;height:482.4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358"/>
                        </w:trPr>
                        <w:tc>
                          <w:tcPr>
                            <w:tcW w:w="5092" w:type="dxa"/>
                            <w:gridSpan w:val="2"/>
                            <w:shd w:val="clear" w:color="auto" w:fill="E6E7E8"/>
                          </w:tcPr>
                          <w:p w:rsidR="00E03C2D" w:rsidRDefault="00121E9C">
                            <w:pPr>
                              <w:pStyle w:val="TableParagraph"/>
                              <w:spacing w:before="16" w:line="161" w:lineRule="exact"/>
                              <w:ind w:left="136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ПРЕДМЕТ: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137" w:right="12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Откривање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повреда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царинских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прописа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(25,5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сати)</w:t>
                            </w:r>
                          </w:p>
                        </w:tc>
                      </w:tr>
                      <w:tr w:rsidR="00E03C2D">
                        <w:trPr>
                          <w:trHeight w:val="596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ind w:left="290" w:right="277" w:hanging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Сузбијање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кријумчарења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8"/>
                              <w:ind w:left="57" w:right="26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 кријумчарења и сузбијања кријумчарења; Појам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задаци царинске контроле у сузбијању и откривању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деликата; Откривање извршиоца деликта; Дубинска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контрола и контрола на граничним прелазима; Улога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тимова за сузбијање кријумчарења; Контролисане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испоруке; Докази у царинско-прекршајном поступку;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7" w:right="13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Начини обе</w:t>
                            </w:r>
                            <w:r>
                              <w:rPr>
                                <w:sz w:val="14"/>
                              </w:rPr>
                              <w:t>збеђење доказа; Уређаји, алати и специјални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алати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користе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царинским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контролама;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Записник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откривеном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царинском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прекршају;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Захтев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покретање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прекршајног поступка, Потврда о привремено задржаној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роби; Записник о извршеном претресу; Елементи, нач</w:t>
                            </w:r>
                            <w:r>
                              <w:rPr>
                                <w:sz w:val="14"/>
                              </w:rPr>
                              <w:t>ин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попуњавања и подношења Записника о откривеном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царинском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прекршају;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Захтева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покретање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прекршајног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поступка и Кривичне пријаве; Појам ризика, индикатора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ризика, извора ризика, профила ризика, анализе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управљања ризиком; Појам и врсте база података;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</w:t>
                            </w:r>
                            <w:r>
                              <w:rPr>
                                <w:sz w:val="14"/>
                              </w:rPr>
                              <w:t>дикатори ризика у робном промету са иностранством;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Индикатори ризика у поштанском, друмском, водном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ваздушном саобраћају; Индикатори ризика у путничком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промету и контејнерском транспорту робе; Појам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прегледа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претреса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као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мере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контроле;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Врсте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претреса;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Поступак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након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претреса;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7" w:righ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Поступак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приликом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привременог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одузимања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робе;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Претрес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физичког лица, пртљага, просторије (кабине) и превозног/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преносног средства (путничког аутомобила, аутобуса,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теретног друмског возила, железничко</w:t>
                            </w:r>
                            <w:r>
                              <w:rPr>
                                <w:sz w:val="14"/>
                              </w:rPr>
                              <w:t>г возила, пловила,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ваздухоплова и контејнера); Статус брода и могућност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претреса; Прорачун потрошње погонског горива брода;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Појам дрога према Светској здравственој организацији;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Подела и врсте дрога; Сузбијање илегалног промета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опојних дрога и токови крију</w:t>
                            </w:r>
                            <w:r>
                              <w:rPr>
                                <w:sz w:val="14"/>
                              </w:rPr>
                              <w:t>мчарења; Појам прекурсора;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Начини кријумчарења илегалних дрога и лекова; Основне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карактеристике опијата (хероин, морфин, метадон),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депресора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(барбитурати),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стимуланса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(амфетамин,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кокаин),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халуциногена (ЛСД, ПЦП, МДМА, Пејот), канабоида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(марихуана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хашиш),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инхаланата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(ацетон,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лепкови,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бензин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 друго) и социјабилних дрога.</w:t>
                            </w:r>
                          </w:p>
                        </w:tc>
                      </w:tr>
                      <w:tr w:rsidR="00E03C2D">
                        <w:trPr>
                          <w:trHeight w:val="164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30"/>
                              <w:ind w:left="242" w:right="23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Заштита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интелектуалне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својине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0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Правни основ; Роба којом се повређује право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интелектуалне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својине;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Појам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жига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знака;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Знаци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који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не могу заштитити; Врсте жигова; Поступак царинског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органа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приликом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откривања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повреде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права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интелектуалне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својине (Редовни поступак и поступак по службеној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дужности); Записник о обустављању пуштања или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задржавања робе за коју се сумња да повређује права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</w:t>
                            </w:r>
                            <w:r>
                              <w:rPr>
                                <w:sz w:val="14"/>
                              </w:rPr>
                              <w:t>телектуалне; Захтев за предузимање мера за заштиту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права интелектуалне својине; Базе података везано за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заштиту права интелектуалне својине.</w:t>
                            </w:r>
                          </w:p>
                        </w:tc>
                      </w:tr>
                      <w:tr w:rsidR="00E03C2D">
                        <w:trPr>
                          <w:trHeight w:val="164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06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Обавештајни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рад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9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 информације и обавештајног податка; Основни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задаци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начин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функционисања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Одељења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обавештајне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послове; Рад оперативног центра и рад отворене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телефонске линије; Начини прикупљања информација;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57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Категорије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обавештајних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података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before="1" w:line="237" w:lineRule="auto"/>
                              <w:ind w:left="57" w:right="19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(стратешки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оперативни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обавештајни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подаци);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Сарадња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 одељењима у оквиру Сектора за контролу примене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царинских прописа; Сарадња са иностраним царинским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администрацијама и организацијама; Базе података;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Модели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кријумчарења.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4101900</wp:posOffset>
                </wp:positionH>
                <wp:positionV relativeFrom="page">
                  <wp:posOffset>162003</wp:posOffset>
                </wp:positionV>
                <wp:extent cx="3316604" cy="169545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4" cy="169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675"/>
                            </w:tblGrid>
                            <w:tr w:rsidR="00E03C2D">
                              <w:trPr>
                                <w:trHeight w:val="116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161" w:lineRule="exact"/>
                                    <w:ind w:left="56" w:right="4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истраге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8"/>
                                    <w:ind w:left="57" w:right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 и циљ царинских истрага; Контрола постојања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аутентичности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царинске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пратеће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документације;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Анализа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података у току вођења царинске истраге; Сарадња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line="237" w:lineRule="auto"/>
                                    <w:ind w:left="57" w:righ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са одељењима у оквиру Сектора за контролу примене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царинских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прописа;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Сарадња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са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иностраним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царинским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администрацијама и организацијама; Документовање и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вођење царинске истраге.</w:t>
                                  </w:r>
                                </w:p>
                              </w:tc>
                            </w:tr>
                            <w:tr w:rsidR="00E03C2D">
                              <w:trPr>
                                <w:trHeight w:val="148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E03C2D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03C2D" w:rsidRDefault="00121E9C">
                                  <w:pPr>
                                    <w:pStyle w:val="TableParagraph"/>
                                    <w:spacing w:before="129" w:line="161" w:lineRule="exact"/>
                                    <w:ind w:left="56" w:right="4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Модул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  <w:p w:rsidR="00E03C2D" w:rsidRDefault="00121E9C">
                                  <w:pPr>
                                    <w:pStyle w:val="TableParagraph"/>
                                    <w:ind w:left="56" w:right="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Контрола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стратешке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робе</w:t>
                                  </w:r>
                                </w:p>
                              </w:tc>
                              <w:tc>
                                <w:tcPr>
                                  <w:tcW w:w="3675" w:type="dxa"/>
                                </w:tcPr>
                                <w:p w:rsidR="00E03C2D" w:rsidRDefault="00121E9C">
                                  <w:pPr>
                                    <w:pStyle w:val="TableParagraph"/>
                                    <w:spacing w:before="11"/>
                                    <w:ind w:left="57" w:right="1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Појам и значај стратешких роба; Правна регулатива;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Међународне мере ограничавања и њихово спровођење;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Појам оружја за масовно уништење (Нуклеарно оружје,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Хемијско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оружје,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Биолошко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оружје,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Радиолошко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оружје);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Конвенционално оружје; Контрола р</w:t>
                                  </w:r>
                                  <w:r>
                                    <w:rPr>
                                      <w:sz w:val="14"/>
                                    </w:rPr>
                                    <w:t>обе двоструке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намене; Материјали и опрема двоструке намене; СЦО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Водич за имплементацију стратешке контроле трговине.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Идентификација стратешке робе и поступак приликом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сумње у робу двоструке намене.</w:t>
                                  </w:r>
                                </w:p>
                              </w:tc>
                            </w:tr>
                          </w:tbl>
                          <w:p w:rsidR="00E03C2D" w:rsidRDefault="00E03C2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47" type="#_x0000_t202" style="position:absolute;margin-left:323pt;margin-top:12.75pt;width:261.15pt;height:133.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3675"/>
                      </w:tblGrid>
                      <w:tr w:rsidR="00E03C2D">
                        <w:trPr>
                          <w:trHeight w:val="116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161" w:lineRule="exact"/>
                              <w:ind w:left="56" w:right="4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истраге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8"/>
                              <w:ind w:left="57" w:right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 и циљ царинских истрага; Контрола постојања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аутентичности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царинске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пратеће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документације;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Анализа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података у току вођења царинске истраге; Сарадња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spacing w:line="237" w:lineRule="auto"/>
                              <w:ind w:left="57" w:righ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са одељењима у оквиру Сектора за контролу примене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царинских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прописа;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Сарадња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са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иностраним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царинским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администрацијама и организацијама; Документовање и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вођење царинске истраге.</w:t>
                            </w:r>
                          </w:p>
                        </w:tc>
                      </w:tr>
                      <w:tr w:rsidR="00E03C2D">
                        <w:trPr>
                          <w:trHeight w:val="1480"/>
                        </w:trPr>
                        <w:tc>
                          <w:tcPr>
                            <w:tcW w:w="1417" w:type="dxa"/>
                          </w:tcPr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E03C2D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03C2D" w:rsidRDefault="00121E9C">
                            <w:pPr>
                              <w:pStyle w:val="TableParagraph"/>
                              <w:spacing w:before="129" w:line="161" w:lineRule="exact"/>
                              <w:ind w:left="56" w:right="4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Модул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  <w:p w:rsidR="00E03C2D" w:rsidRDefault="00121E9C">
                            <w:pPr>
                              <w:pStyle w:val="TableParagraph"/>
                              <w:ind w:left="56" w:right="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Контрола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стратешке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робе</w:t>
                            </w:r>
                          </w:p>
                        </w:tc>
                        <w:tc>
                          <w:tcPr>
                            <w:tcW w:w="3675" w:type="dxa"/>
                          </w:tcPr>
                          <w:p w:rsidR="00E03C2D" w:rsidRDefault="00121E9C">
                            <w:pPr>
                              <w:pStyle w:val="TableParagraph"/>
                              <w:spacing w:before="11"/>
                              <w:ind w:left="57" w:right="1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Појам и значај стратешких роба; Правна регулатива;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Међународне мере ограничавања и њихово спровођење;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Појам оружја за масовно уништење (Нуклеарно оружје,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Хемијско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оружје,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Биолошко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оружје,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Радиолошко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оружје);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Конвенционално оружје; Контрола р</w:t>
                            </w:r>
                            <w:r>
                              <w:rPr>
                                <w:sz w:val="14"/>
                              </w:rPr>
                              <w:t>обе двоструке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намене; Материјали и опрема двоструке намене; СЦО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Водич за имплементацију стратешке контроле трговине.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Идентификација стратешке робе и поступак приликом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сумње у робу двоструке намене.</w:t>
                            </w:r>
                          </w:p>
                        </w:tc>
                      </w:tr>
                    </w:tbl>
                    <w:p w:rsidR="00E03C2D" w:rsidRDefault="00E03C2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03C2D" w:rsidRDefault="00E03C2D">
      <w:pPr>
        <w:rPr>
          <w:sz w:val="17"/>
        </w:rPr>
        <w:sectPr w:rsidR="00E03C2D">
          <w:pgSz w:w="12480" w:h="15710"/>
          <w:pgMar w:top="240" w:right="740" w:bottom="280" w:left="740" w:header="720" w:footer="720" w:gutter="0"/>
          <w:cols w:space="720"/>
        </w:sectPr>
      </w:pPr>
    </w:p>
    <w:p w:rsidR="00E03C2D" w:rsidRDefault="00121E9C">
      <w:pPr>
        <w:pStyle w:val="BodyText"/>
        <w:ind w:left="11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2363" cy="7668958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63" cy="76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2480" w:h="15690"/>
          <w:pgMar w:top="1460" w:right="1120" w:bottom="280" w:left="1360" w:header="720" w:footer="720" w:gutter="0"/>
          <w:cols w:space="720"/>
        </w:sectPr>
      </w:pPr>
    </w:p>
    <w:p w:rsidR="00E03C2D" w:rsidRDefault="00121E9C">
      <w:pPr>
        <w:pStyle w:val="BodyText"/>
        <w:ind w:left="129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107578" cy="4728591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578" cy="472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2480" w:h="15690"/>
          <w:pgMar w:top="1220" w:right="1120" w:bottom="280" w:left="1360" w:header="720" w:footer="720" w:gutter="0"/>
          <w:cols w:space="720"/>
        </w:sect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rPr>
          <w:b/>
          <w:sz w:val="20"/>
        </w:rPr>
      </w:pPr>
    </w:p>
    <w:p w:rsidR="00E03C2D" w:rsidRDefault="00E03C2D">
      <w:pPr>
        <w:pStyle w:val="BodyText"/>
        <w:spacing w:before="8"/>
        <w:rPr>
          <w:b/>
          <w:sz w:val="29"/>
        </w:rPr>
      </w:pPr>
    </w:p>
    <w:p w:rsidR="00E03C2D" w:rsidRDefault="00121E9C">
      <w:pPr>
        <w:pStyle w:val="BodyText"/>
        <w:spacing w:line="217" w:lineRule="exact"/>
        <w:ind w:left="7885"/>
        <w:rPr>
          <w:sz w:val="20"/>
        </w:rPr>
      </w:pPr>
      <w:r>
        <w:rPr>
          <w:noProof/>
          <w:position w:val="-3"/>
          <w:sz w:val="20"/>
          <w:lang w:val="sr-Latn-RS" w:eastAsia="sr-Latn-RS"/>
        </w:rPr>
        <w:drawing>
          <wp:inline distT="0" distB="0" distL="0" distR="0">
            <wp:extent cx="809468" cy="138017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68" cy="13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spacing w:line="217" w:lineRule="exact"/>
        <w:rPr>
          <w:sz w:val="20"/>
        </w:rPr>
        <w:sectPr w:rsidR="00E03C2D">
          <w:pgSz w:w="12480" w:h="15690"/>
          <w:pgMar w:top="1800" w:right="1120" w:bottom="280" w:left="1360" w:header="720" w:footer="720" w:gutter="0"/>
          <w:cols w:space="720"/>
        </w:sectPr>
      </w:pPr>
    </w:p>
    <w:p w:rsidR="00E03C2D" w:rsidRDefault="00121E9C">
      <w:pPr>
        <w:pStyle w:val="BodyText"/>
        <w:ind w:left="10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119698" cy="7488935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698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2480" w:h="15690"/>
          <w:pgMar w:top="1580" w:right="1120" w:bottom="280" w:left="1360" w:header="720" w:footer="720" w:gutter="0"/>
          <w:cols w:space="720"/>
        </w:sectPr>
      </w:pPr>
    </w:p>
    <w:p w:rsidR="00E03C2D" w:rsidRDefault="00121E9C">
      <w:pPr>
        <w:pStyle w:val="BodyText"/>
        <w:ind w:left="15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4483" cy="7698962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483" cy="76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2480" w:h="15690"/>
          <w:pgMar w:top="1460" w:right="1120" w:bottom="280" w:left="1360" w:header="720" w:footer="720" w:gutter="0"/>
          <w:cols w:space="720"/>
        </w:sectPr>
      </w:pPr>
    </w:p>
    <w:p w:rsidR="00E03C2D" w:rsidRDefault="00121E9C">
      <w:pPr>
        <w:pStyle w:val="BodyText"/>
        <w:ind w:left="1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948858" cy="8311038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858" cy="831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2480" w:h="15690"/>
          <w:pgMar w:top="920" w:right="1120" w:bottom="280" w:left="1360" w:header="720" w:footer="720" w:gutter="0"/>
          <w:cols w:space="720"/>
        </w:sectPr>
      </w:pPr>
    </w:p>
    <w:p w:rsidR="00E03C2D" w:rsidRDefault="00121E9C">
      <w:pPr>
        <w:pStyle w:val="BodyText"/>
        <w:ind w:left="1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96367" cy="820902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367" cy="82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2480" w:h="15690"/>
          <w:pgMar w:top="1000" w:right="1120" w:bottom="280" w:left="1360" w:header="720" w:footer="720" w:gutter="0"/>
          <w:cols w:space="720"/>
        </w:sectPr>
      </w:pPr>
    </w:p>
    <w:p w:rsidR="00E03C2D" w:rsidRDefault="00121E9C">
      <w:pPr>
        <w:pStyle w:val="BodyText"/>
        <w:ind w:left="5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4674" cy="7476934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674" cy="747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2480" w:h="15690"/>
          <w:pgMar w:top="1600" w:right="1120" w:bottom="280" w:left="1360" w:header="720" w:footer="720" w:gutter="0"/>
          <w:cols w:space="720"/>
        </w:sectPr>
      </w:pPr>
    </w:p>
    <w:p w:rsidR="00E03C2D" w:rsidRDefault="00121E9C">
      <w:pPr>
        <w:pStyle w:val="BodyText"/>
        <w:ind w:left="16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2284" cy="832304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284" cy="83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2480" w:h="15690"/>
          <w:pgMar w:top="900" w:right="1120" w:bottom="280" w:left="1360" w:header="720" w:footer="720" w:gutter="0"/>
          <w:cols w:space="720"/>
        </w:sectPr>
      </w:pPr>
    </w:p>
    <w:p w:rsidR="00E03C2D" w:rsidRDefault="00121E9C">
      <w:pPr>
        <w:pStyle w:val="BodyText"/>
        <w:ind w:left="44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2783" cy="8095011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783" cy="809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2480" w:h="15690"/>
          <w:pgMar w:top="1040" w:right="1120" w:bottom="280" w:left="1360" w:header="720" w:footer="720" w:gutter="0"/>
          <w:cols w:space="720"/>
        </w:sectPr>
      </w:pPr>
    </w:p>
    <w:p w:rsidR="00E03C2D" w:rsidRDefault="00121E9C">
      <w:pPr>
        <w:pStyle w:val="BodyText"/>
        <w:ind w:left="16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21242" cy="6318789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242" cy="631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5690" w:h="12480" w:orient="landscape"/>
          <w:pgMar w:top="1020" w:right="220" w:bottom="280" w:left="720" w:header="720" w:footer="720" w:gutter="0"/>
          <w:cols w:space="720"/>
        </w:sectPr>
      </w:pPr>
    </w:p>
    <w:p w:rsidR="00E03C2D" w:rsidRDefault="00121E9C">
      <w:pPr>
        <w:pStyle w:val="BodyText"/>
        <w:ind w:left="83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20927" cy="6234779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927" cy="623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5690" w:h="12480" w:orient="landscape"/>
          <w:pgMar w:top="1340" w:right="220" w:bottom="280" w:left="720" w:header="720" w:footer="720" w:gutter="0"/>
          <w:cols w:space="720"/>
        </w:sectPr>
      </w:pPr>
    </w:p>
    <w:p w:rsidR="00E03C2D" w:rsidRDefault="00121E9C">
      <w:pPr>
        <w:pStyle w:val="BodyText"/>
        <w:ind w:left="37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69969" cy="6198774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969" cy="619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5690" w:h="12480" w:orient="landscape"/>
          <w:pgMar w:top="1100" w:right="220" w:bottom="280" w:left="720" w:header="720" w:footer="720" w:gutter="0"/>
          <w:cols w:space="720"/>
        </w:sectPr>
      </w:pPr>
    </w:p>
    <w:p w:rsidR="00E03C2D" w:rsidRDefault="00121E9C">
      <w:pPr>
        <w:pStyle w:val="BodyText"/>
        <w:ind w:left="1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95587" cy="6138767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5587" cy="613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5690" w:h="12480" w:orient="landscape"/>
          <w:pgMar w:top="1400" w:right="220" w:bottom="280" w:left="720" w:header="720" w:footer="720" w:gutter="0"/>
          <w:cols w:space="720"/>
        </w:sectPr>
      </w:pPr>
    </w:p>
    <w:p w:rsidR="00E03C2D" w:rsidRDefault="00121E9C">
      <w:pPr>
        <w:pStyle w:val="BodyText"/>
        <w:ind w:left="76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23666" cy="5880735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666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5690" w:h="12480" w:orient="landscape"/>
          <w:pgMar w:top="1360" w:right="220" w:bottom="280" w:left="720" w:header="720" w:footer="720" w:gutter="0"/>
          <w:cols w:space="720"/>
        </w:sectPr>
      </w:pPr>
    </w:p>
    <w:p w:rsidR="00E03C2D" w:rsidRDefault="00121E9C">
      <w:pPr>
        <w:pStyle w:val="BodyText"/>
        <w:ind w:left="3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67405" cy="6156769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7405" cy="61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2D" w:rsidRDefault="00E03C2D">
      <w:pPr>
        <w:rPr>
          <w:sz w:val="20"/>
        </w:rPr>
        <w:sectPr w:rsidR="00E03C2D">
          <w:pgSz w:w="15690" w:h="12480" w:orient="landscape"/>
          <w:pgMar w:top="1400" w:right="220" w:bottom="280" w:left="720" w:header="720" w:footer="720" w:gutter="0"/>
          <w:cols w:space="720"/>
        </w:sectPr>
      </w:pPr>
    </w:p>
    <w:p w:rsidR="00E03C2D" w:rsidRDefault="00121E9C">
      <w:pPr>
        <w:pStyle w:val="BodyText"/>
        <w:ind w:left="1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049840" cy="8185023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840" cy="818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C2D">
      <w:pgSz w:w="12480" w:h="15690"/>
      <w:pgMar w:top="1080" w:right="140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E03C2D"/>
    <w:rsid w:val="00121E9C"/>
    <w:rsid w:val="00E03C2D"/>
    <w:rsid w:val="00EA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2CF7A"/>
  <w15:docId w15:val="{F93D9CEA-86ED-4535-820D-882DEC2B6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EA4732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A4732"/>
    <w:rPr>
      <w:rFonts w:eastAsiaTheme="minorEastAsia"/>
    </w:rPr>
  </w:style>
  <w:style w:type="paragraph" w:customStyle="1" w:styleId="NASLOVZLATO">
    <w:name w:val="NASLOV ZLATO"/>
    <w:basedOn w:val="Title"/>
    <w:qFormat/>
    <w:rsid w:val="00EA4732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A4732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A4732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A473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4732"/>
    <w:rPr>
      <w:rFonts w:asciiTheme="majorHAnsi" w:eastAsiaTheme="majorEastAsia" w:hAnsiTheme="majorHAnsi" w:cstheme="majorBidi"/>
      <w:spacing w:val="-10"/>
      <w:kern w:val="28"/>
      <w:sz w:val="56"/>
      <w:szCs w:val="5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glossaryDocument" Target="glossary/document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39"/>
    <w:rsid w:val="005F2239"/>
    <w:rsid w:val="00F7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853ECE39A24735A395AAD6BF33EB33">
    <w:name w:val="FE853ECE39A24735A395AAD6BF33EB33"/>
    <w:rsid w:val="005F2239"/>
  </w:style>
  <w:style w:type="paragraph" w:customStyle="1" w:styleId="403042A1C46A4BF9B3953B1E82348598">
    <w:name w:val="403042A1C46A4BF9B3953B1E82348598"/>
    <w:rsid w:val="005F2239"/>
  </w:style>
  <w:style w:type="paragraph" w:customStyle="1" w:styleId="19744442770A410791FD87664BFA93EA">
    <w:name w:val="19744442770A410791FD87664BFA93EA"/>
    <w:rsid w:val="005F2239"/>
  </w:style>
  <w:style w:type="paragraph" w:customStyle="1" w:styleId="021CCD0DC63442D481D431D59A4FE29B">
    <w:name w:val="021CCD0DC63442D481D431D59A4FE29B"/>
    <w:rsid w:val="005F2239"/>
  </w:style>
  <w:style w:type="paragraph" w:customStyle="1" w:styleId="7AD0CDEE310A405189FBBAB2CA9F2C6A">
    <w:name w:val="7AD0CDEE310A405189FBBAB2CA9F2C6A"/>
    <w:rsid w:val="005F22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doNotRelyOnCSS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422</Words>
  <Characters>2407</Characters>
  <Application>Microsoft Office Word</Application>
  <DocSecurity>0</DocSecurity>
  <Lines>20</Lines>
  <Paragraphs>5</Paragraphs>
  <ScaleCrop>false</ScaleCrop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3</cp:revision>
  <dcterms:created xsi:type="dcterms:W3CDTF">2023-12-16T09:22:00Z</dcterms:created>
  <dcterms:modified xsi:type="dcterms:W3CDTF">2023-12-20T10:05:00Z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2023-12-16T00:00:00Z</vt:filetime>
  </property>
  <property fmtid="{D5CDD505-2E9C-101B-9397-08002B2CF9AE}" pid="5" name="Producer">
    <vt:lpwstr>PDF-XChange PDF Core API (5.5.308.2)</vt:lpwstr>
  </property>
</Properties>
</file>