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BF73B6D" wp14:editId="36AFB25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AE7119" w:rsidRPr="00AE7119" w:rsidRDefault="00AE7119" w:rsidP="00AE7119">
            <w:pPr>
              <w:pStyle w:val="NASLOVBELO"/>
              <w:spacing w:line="360" w:lineRule="auto"/>
              <w:rPr>
                <w:color w:val="FFE599"/>
              </w:rPr>
            </w:pPr>
            <w:r w:rsidRPr="00AE7119">
              <w:rPr>
                <w:color w:val="FFE599"/>
              </w:rPr>
              <w:t>SPORAZUM</w:t>
            </w:r>
          </w:p>
          <w:p w:rsidR="006D6D76" w:rsidRDefault="00AE7119" w:rsidP="00AE7119">
            <w:pPr>
              <w:pStyle w:val="NASLOVBELO"/>
            </w:pPr>
            <w:r>
              <w:t>O RADIO-TELEVIZIJSKOJ I ONLAJN AUDIO-VIZUELNOJ SARADNJI IZMEĐU MINISTARSTVA INFORMISANJA I TELEKOMUNIKACIJA REPUBLIKE SRBIJE I NACIONALNE UPRAVE ZA RADIO I TELEVIZIJU NR KINE</w:t>
            </w:r>
            <w:bookmarkStart w:id="0" w:name="_GoBack"/>
            <w:bookmarkEnd w:id="0"/>
          </w:p>
          <w:p w:rsidR="00D13326" w:rsidRPr="008B2FAA" w:rsidRDefault="00AE7119" w:rsidP="007F106E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("Sl. glasnik RS - Međunarodni ugovori", br. 2/2024)</w:t>
            </w:r>
          </w:p>
        </w:tc>
      </w:tr>
    </w:tbl>
    <w:p w:rsidR="00107DB9" w:rsidRPr="004C046E" w:rsidRDefault="00107DB9" w:rsidP="00107DB9">
      <w:pPr>
        <w:pStyle w:val="normal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996180" cy="659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B9" w:rsidRPr="004C046E" w:rsidRDefault="00107DB9" w:rsidP="00107DB9">
      <w:pPr>
        <w:pStyle w:val="normal0"/>
      </w:pPr>
      <w:r w:rsidRPr="004C046E">
        <w:t xml:space="preserve"> </w:t>
      </w:r>
    </w:p>
    <w:p w:rsidR="00107DB9" w:rsidRPr="004C046E" w:rsidRDefault="00107DB9" w:rsidP="00107DB9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96180" cy="659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B9" w:rsidRPr="004C046E" w:rsidRDefault="00107DB9" w:rsidP="00107DB9">
      <w:pPr>
        <w:pStyle w:val="normal0"/>
      </w:pPr>
      <w:r w:rsidRPr="004C046E">
        <w:t xml:space="preserve"> </w:t>
      </w:r>
    </w:p>
    <w:p w:rsidR="00107DB9" w:rsidRDefault="00107DB9" w:rsidP="00107DB9">
      <w:pPr>
        <w:pStyle w:val="normal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96180" cy="659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B9" w:rsidRPr="004C046E" w:rsidRDefault="00107DB9" w:rsidP="00107DB9">
      <w:pPr>
        <w:pStyle w:val="normal0"/>
      </w:pPr>
    </w:p>
    <w:p w:rsidR="00A01823" w:rsidRPr="00026247" w:rsidRDefault="00A01823" w:rsidP="00107DB9">
      <w:pPr>
        <w:pStyle w:val="Normal2"/>
        <w:jc w:val="center"/>
        <w:rPr>
          <w:color w:val="333333"/>
          <w:sz w:val="20"/>
          <w:szCs w:val="20"/>
          <w:lang w:val="en-US"/>
        </w:rPr>
      </w:pPr>
    </w:p>
    <w:sectPr w:rsidR="00A01823" w:rsidRPr="00026247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107DB9"/>
    <w:rsid w:val="00152C57"/>
    <w:rsid w:val="00251BA3"/>
    <w:rsid w:val="0025601B"/>
    <w:rsid w:val="00287D9C"/>
    <w:rsid w:val="002B7F14"/>
    <w:rsid w:val="00492E80"/>
    <w:rsid w:val="00497C37"/>
    <w:rsid w:val="004F2348"/>
    <w:rsid w:val="004F5E00"/>
    <w:rsid w:val="00557D63"/>
    <w:rsid w:val="005A0313"/>
    <w:rsid w:val="00615742"/>
    <w:rsid w:val="006557FD"/>
    <w:rsid w:val="006D6D76"/>
    <w:rsid w:val="006F57FC"/>
    <w:rsid w:val="00732E86"/>
    <w:rsid w:val="007F029C"/>
    <w:rsid w:val="007F106E"/>
    <w:rsid w:val="00806E64"/>
    <w:rsid w:val="00861E00"/>
    <w:rsid w:val="00944E3C"/>
    <w:rsid w:val="009512D3"/>
    <w:rsid w:val="00A01823"/>
    <w:rsid w:val="00A31AF5"/>
    <w:rsid w:val="00AE7119"/>
    <w:rsid w:val="00C44581"/>
    <w:rsid w:val="00C72CEA"/>
    <w:rsid w:val="00C74324"/>
    <w:rsid w:val="00D13326"/>
    <w:rsid w:val="00E04516"/>
    <w:rsid w:val="00E4266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2024-06-06T13:21:00Z</dcterms:created>
  <dcterms:modified xsi:type="dcterms:W3CDTF">2024-06-06T13:23:00Z</dcterms:modified>
</cp:coreProperties>
</file>