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7F106E">
        <w:trPr>
          <w:tblCellSpacing w:w="15" w:type="dxa"/>
        </w:trPr>
        <w:tc>
          <w:tcPr>
            <w:tcW w:w="441" w:type="pct"/>
            <w:shd w:val="clear" w:color="auto" w:fill="A41E1C"/>
            <w:vAlign w:val="center"/>
          </w:tcPr>
          <w:p w:rsidR="00D13326" w:rsidRPr="008455B7" w:rsidRDefault="0025601B" w:rsidP="00492E80">
            <w:pPr>
              <w:pStyle w:val="NASLOVZLATO"/>
              <w:rPr>
                <w:sz w:val="20"/>
                <w:szCs w:val="20"/>
              </w:rPr>
            </w:pPr>
            <w:r>
              <w:rPr>
                <w:sz w:val="20"/>
                <w:szCs w:val="20"/>
              </w:rPr>
              <w:drawing>
                <wp:inline distT="0" distB="0" distL="0" distR="0" wp14:anchorId="6270FCA4" wp14:editId="2399093B">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925EF5" w:rsidRPr="00925EF5" w:rsidRDefault="005F7BA5" w:rsidP="00925EF5">
            <w:pPr>
              <w:pStyle w:val="NASLOVBELO"/>
              <w:spacing w:line="360" w:lineRule="auto"/>
              <w:rPr>
                <w:color w:val="FFE599"/>
              </w:rPr>
            </w:pPr>
            <w:r>
              <w:rPr>
                <w:color w:val="FFE599"/>
              </w:rPr>
              <w:t>МЕМОРАНДУМ</w:t>
            </w:r>
          </w:p>
          <w:p w:rsidR="006D6D76" w:rsidRDefault="00925EF5" w:rsidP="00925EF5">
            <w:pPr>
              <w:pStyle w:val="NASLOVBELO"/>
            </w:pPr>
            <w:r>
              <w:t>О РАЗУМЕВАЊУ ИЗМЕЂУ МИНИСТАРСТВА СПОРТА РЕПУБЛИКЕ СРБИЈЕ И МИНИСТАРСТВА СПОРТА РЕПУБЛИКЕ СЕВЕРНЕ МАКЕДОНИЈЕ У ОБЛАСТИ СПОРТА</w:t>
            </w:r>
            <w:r w:rsidR="007167A1" w:rsidRPr="007167A1">
              <w:t xml:space="preserve"> </w:t>
            </w:r>
          </w:p>
          <w:p w:rsidR="00D13326" w:rsidRPr="008B2FAA" w:rsidRDefault="00AE7119" w:rsidP="00C11BBF">
            <w:pPr>
              <w:pStyle w:val="podnaslovpropisa"/>
              <w:rPr>
                <w:sz w:val="18"/>
                <w:szCs w:val="18"/>
              </w:rPr>
            </w:pPr>
            <w:r w:rsidRPr="00AE7119">
              <w:rPr>
                <w:sz w:val="18"/>
                <w:szCs w:val="18"/>
              </w:rPr>
              <w:t>("</w:t>
            </w:r>
            <w:r w:rsidR="005F7BA5">
              <w:rPr>
                <w:sz w:val="18"/>
                <w:szCs w:val="18"/>
              </w:rPr>
              <w:t>Сл</w:t>
            </w:r>
            <w:r w:rsidRPr="00AE7119">
              <w:rPr>
                <w:sz w:val="18"/>
                <w:szCs w:val="18"/>
              </w:rPr>
              <w:t xml:space="preserve">. </w:t>
            </w:r>
            <w:r w:rsidR="005F7BA5">
              <w:rPr>
                <w:sz w:val="18"/>
                <w:szCs w:val="18"/>
              </w:rPr>
              <w:t>гласник</w:t>
            </w:r>
            <w:r w:rsidRPr="00AE7119">
              <w:rPr>
                <w:sz w:val="18"/>
                <w:szCs w:val="18"/>
              </w:rPr>
              <w:t xml:space="preserve"> </w:t>
            </w:r>
            <w:r w:rsidR="005F7BA5">
              <w:rPr>
                <w:sz w:val="18"/>
                <w:szCs w:val="18"/>
              </w:rPr>
              <w:t>РС</w:t>
            </w:r>
            <w:r w:rsidRPr="00AE7119">
              <w:rPr>
                <w:sz w:val="18"/>
                <w:szCs w:val="18"/>
              </w:rPr>
              <w:t xml:space="preserve"> - </w:t>
            </w:r>
            <w:r w:rsidR="005F7BA5">
              <w:rPr>
                <w:sz w:val="18"/>
                <w:szCs w:val="18"/>
              </w:rPr>
              <w:t>Међународни</w:t>
            </w:r>
            <w:r w:rsidRPr="00AE7119">
              <w:rPr>
                <w:sz w:val="18"/>
                <w:szCs w:val="18"/>
              </w:rPr>
              <w:t xml:space="preserve"> </w:t>
            </w:r>
            <w:r w:rsidR="005F7BA5">
              <w:rPr>
                <w:sz w:val="18"/>
                <w:szCs w:val="18"/>
              </w:rPr>
              <w:t>уговори</w:t>
            </w:r>
            <w:r w:rsidRPr="00AE7119">
              <w:rPr>
                <w:sz w:val="18"/>
                <w:szCs w:val="18"/>
              </w:rPr>
              <w:t xml:space="preserve">", </w:t>
            </w:r>
            <w:r w:rsidR="005F7BA5">
              <w:rPr>
                <w:sz w:val="18"/>
                <w:szCs w:val="18"/>
              </w:rPr>
              <w:t>бр</w:t>
            </w:r>
            <w:r w:rsidRPr="00AE7119">
              <w:rPr>
                <w:sz w:val="18"/>
                <w:szCs w:val="18"/>
              </w:rPr>
              <w:t xml:space="preserve">. </w:t>
            </w:r>
            <w:r w:rsidR="00C11BBF">
              <w:rPr>
                <w:sz w:val="18"/>
                <w:szCs w:val="18"/>
              </w:rPr>
              <w:t>9</w:t>
            </w:r>
            <w:r w:rsidRPr="00AE7119">
              <w:rPr>
                <w:sz w:val="18"/>
                <w:szCs w:val="18"/>
              </w:rPr>
              <w:t>/2024)</w:t>
            </w:r>
          </w:p>
        </w:tc>
      </w:tr>
    </w:tbl>
    <w:p w:rsidR="00925EF5" w:rsidRDefault="00925EF5" w:rsidP="00925EF5">
      <w:pPr>
        <w:spacing w:before="225" w:after="225"/>
        <w:ind w:firstLine="480"/>
        <w:contextualSpacing w:val="0"/>
        <w:jc w:val="center"/>
        <w:rPr>
          <w:rFonts w:ascii="Arial" w:eastAsia="Times New Roman" w:hAnsi="Arial" w:cs="Arial"/>
          <w:b/>
          <w:bCs/>
          <w:noProof w:val="0"/>
          <w:color w:val="000000"/>
          <w:sz w:val="20"/>
          <w:szCs w:val="20"/>
          <w:lang w:eastAsia="sr-Latn-RS"/>
        </w:rPr>
      </w:pPr>
      <w:r w:rsidRPr="00925EF5">
        <w:rPr>
          <w:rFonts w:ascii="Arial" w:eastAsia="Times New Roman" w:hAnsi="Arial" w:cs="Arial"/>
          <w:b/>
          <w:bCs/>
          <w:noProof w:val="0"/>
          <w:color w:val="000000"/>
          <w:sz w:val="20"/>
          <w:szCs w:val="20"/>
          <w:lang w:eastAsia="sr-Latn-RS"/>
        </w:rPr>
        <w:t>МЕМОРАНДУМ</w:t>
      </w:r>
      <w:r>
        <w:rPr>
          <w:rFonts w:ascii="Arial" w:eastAsia="Times New Roman" w:hAnsi="Arial" w:cs="Arial"/>
          <w:b/>
          <w:bCs/>
          <w:noProof w:val="0"/>
          <w:color w:val="000000"/>
          <w:sz w:val="20"/>
          <w:szCs w:val="20"/>
          <w:lang w:eastAsia="sr-Latn-RS"/>
        </w:rPr>
        <w:br/>
      </w:r>
      <w:r w:rsidRPr="00925EF5">
        <w:rPr>
          <w:rFonts w:ascii="Arial" w:eastAsia="Times New Roman" w:hAnsi="Arial" w:cs="Arial"/>
          <w:b/>
          <w:bCs/>
          <w:noProof w:val="0"/>
          <w:color w:val="000000"/>
          <w:sz w:val="20"/>
          <w:szCs w:val="20"/>
          <w:lang w:eastAsia="sr-Latn-RS"/>
        </w:rPr>
        <w:t>НА РАЗБИРАЊЕ ПОМЕГУ МИНИСТЕРСТВОТО ЗА СПОРТ НА РЕПУБЛИКА СРБИЈА И МИНИСТЕРСТВОТО ЗА СПОРТ НА РЕПУБЛИКА СЕВЕРНА МАКЕДОНИЈА ВО ОБЛАСТА НА СПОРТОТ</w:t>
      </w:r>
    </w:p>
    <w:p w:rsidR="00925EF5" w:rsidRPr="00925EF5" w:rsidRDefault="00925EF5" w:rsidP="00925EF5">
      <w:pPr>
        <w:spacing w:before="225" w:after="225"/>
        <w:ind w:firstLine="480"/>
        <w:contextualSpacing w:val="0"/>
        <w:jc w:val="center"/>
        <w:rPr>
          <w:rFonts w:ascii="Arial" w:eastAsia="Times New Roman" w:hAnsi="Arial" w:cs="Arial"/>
          <w:b/>
          <w:bCs/>
          <w:noProof w:val="0"/>
          <w:color w:val="000000"/>
          <w:sz w:val="20"/>
          <w:szCs w:val="20"/>
          <w:lang w:eastAsia="sr-Latn-RS"/>
        </w:rPr>
      </w:pPr>
      <w:bookmarkStart w:id="0" w:name="_GoBack"/>
      <w:bookmarkEnd w:id="0"/>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Министерството за спорт на Република Србија и Министерството за спорт на Република Северна Македонија (во натамошниот текст „Страни”),</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со цел зајакнување и развој на пријателските односи преку спортот, во корист на двете земји, во согласност со националното законодавство на Република Србија и Република Северна Македонија,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се договорија за следното:</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1</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Страните со ова ја изразуваат својата волја да воспостават спортска соработка во рамки на нивните соодветни овластувања и надлежности, поттикнувајки ја како приоритет размената на експертиза во:</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Институционалната соработка.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Областа на науката и технологијата применета во спортот.</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Спортската медицина.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Борбата против негативните појави во спортот.</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Организацијата на спортски настани.</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Обуката на спортски специјалисти.</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Програмите за поддршка на спортот за лица со попреченост.</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Спортот за сите.</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Спортската инфраструктура.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Спортскиот туризам.</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 Спортот во образовните институции.</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2</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Во тој дух на соработка, со овој документ Страните се согласуваат:</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1. Да се собираат информации и да се разменуваат ставови од областа на спортот по пат на консултации за прашања од заемен интерес.</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2. Да се обезбедат информации за стекнатото искуство при планирање и изградба на спортски објекти и поставување спортска опрема.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3. Да се разменуваат информации поврзани со прашања од областа на спортот од заеднички интерес преку периодични и други достапни публикации.</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4. Да се обезбедат информации за семинари, конгреси и други средби од областа на спортот кои се одржуваат во секоја од земјите.</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5. Да се поддржат активности поврзани со спортот за сите, спортот за одржлив развој и локалниот спорт.</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6. Да се поддржи размената на активности преку националните спортски организации.</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lastRenderedPageBreak/>
        <w:t>Член 3</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Страните ги предвидуваат следните форми на спортска соработка: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1. Размена на спортски специјалисти и експерти со цел меѓусебна обука и размена на експертизи.</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2. Учество на курсеви, семинари, симпозиуми и конгреси од областа на спортот организирани во секоја од земјите.</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3. Соработка за обука на кадри за технички, стручни и административни функции од областа на спортот.</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4. Учество на делегации на која било Страна на спортски настани организирани во секоја од земјите, соодветно.</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4</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Страните ќе организираат размена на посети со цел зајакнување на соработката во областа на спортскиот туризам, поканувајки претставници на националните институции да бидат присутни на спортски манифестации и настани организирани од секоја Страна со цел размена на искуства во областа на спортскиот туризам и зајакнување на развојот на оваа област во секоја од земјите.</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5</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Страните ќе поттикнуваат соработка во областа на спортот во рамките на меѓународните организации со цел размена на информации и спроведување на заеднички активности.</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6</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Сите активности предвидени во овој меморандум ќе се финансираат во согласност со достапноста на секоја од Страните и во согласност со законите на двете земји.</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7</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Овој меморандум влегува во сила од денот на неговото потпишување и важи за период од четири години. Овој меморандум автоматски се продолжува на последователни периоди од четири години, освен доколку една од Страните, три месеци пред датумот на негово раскинување, изрази интерес за нов Меморандум под различни услови или доколку некоја од Страните ја изрази својата намера во писмена форма до другата Страна да се раскине овој меморандум шест месеци пред датумот на негово истекување.</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Раскинувањето или истекувањето на овој меморандум нема да влијае на спроведувањето на активностите за соработка кои се во тек, освен ако Страните заеднички не одлучат поинаку.</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8</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Овој меморандум се менува и дополнува со заедничка согласност на двете Страни. Тие измени се прават во писмена форма. Секој амандман влегува во сила на датумот на кој Страните меѓусебно се договараат и е составен дел на овој меморандум.</w:t>
      </w:r>
    </w:p>
    <w:p w:rsidR="00925EF5" w:rsidRPr="00925EF5" w:rsidRDefault="00925EF5" w:rsidP="00925EF5">
      <w:pPr>
        <w:spacing w:before="330" w:after="120"/>
        <w:ind w:firstLine="480"/>
        <w:contextualSpacing w:val="0"/>
        <w:jc w:val="center"/>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Член 9</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Сите спорови кои произлеrуваат од толкувањето или примената на овој меморандум се решаваат со консултации мегу Страните преку дипломатски канали.</w:t>
      </w:r>
    </w:p>
    <w:p w:rsidR="00925EF5" w:rsidRDefault="00925EF5" w:rsidP="00925EF5">
      <w:pPr>
        <w:spacing w:after="150"/>
        <w:ind w:firstLine="480"/>
        <w:contextualSpacing w:val="0"/>
        <w:rPr>
          <w:rFonts w:ascii="Arial" w:eastAsia="Times New Roman" w:hAnsi="Arial" w:cs="Arial"/>
          <w:noProof w:val="0"/>
          <w:color w:val="000000"/>
          <w:sz w:val="20"/>
          <w:szCs w:val="20"/>
          <w:lang w:eastAsia="sr-Latn-RS"/>
        </w:rPr>
      </w:pPr>
      <w:r w:rsidRPr="00925EF5">
        <w:rPr>
          <w:rFonts w:ascii="Arial" w:eastAsia="Times New Roman" w:hAnsi="Arial" w:cs="Arial"/>
          <w:noProof w:val="0"/>
          <w:color w:val="000000"/>
          <w:sz w:val="20"/>
          <w:szCs w:val="20"/>
          <w:lang w:eastAsia="sr-Latn-RS"/>
        </w:rPr>
        <w:t>Потпишан во Белград на 15-ти ноември 2024 година, во два оригинални примероци, секој на српски, македонски и англиски јазик, при што сите текстови се подеднакво автентични. Во случај на каква било недоследност во толкувањето, важи англиската верзија.</w:t>
      </w:r>
    </w:p>
    <w:p w:rsidR="00925EF5" w:rsidRPr="00925EF5" w:rsidRDefault="00925EF5" w:rsidP="00925EF5">
      <w:pPr>
        <w:spacing w:after="150"/>
        <w:ind w:firstLine="480"/>
        <w:contextualSpacing w:val="0"/>
        <w:rPr>
          <w:rFonts w:ascii="Arial" w:eastAsia="Times New Roman" w:hAnsi="Arial" w:cs="Arial"/>
          <w:noProof w:val="0"/>
          <w:color w:val="000000"/>
          <w:sz w:val="20"/>
          <w:szCs w:val="20"/>
          <w:lang w:eastAsia="sr-Latn-RS"/>
        </w:rPr>
      </w:pPr>
    </w:p>
    <w:tbl>
      <w:tblPr>
        <w:tblW w:w="5000" w:type="pct"/>
        <w:tblCellMar>
          <w:top w:w="15" w:type="dxa"/>
          <w:left w:w="15" w:type="dxa"/>
          <w:bottom w:w="15" w:type="dxa"/>
          <w:right w:w="15" w:type="dxa"/>
        </w:tblCellMar>
        <w:tblLook w:val="04A0" w:firstRow="1" w:lastRow="0" w:firstColumn="1" w:lastColumn="0" w:noHBand="0" w:noVBand="1"/>
      </w:tblPr>
      <w:tblGrid>
        <w:gridCol w:w="6142"/>
        <w:gridCol w:w="4888"/>
      </w:tblGrid>
      <w:tr w:rsidR="00925EF5" w:rsidRPr="00925EF5" w:rsidTr="00925EF5">
        <w:tc>
          <w:tcPr>
            <w:tcW w:w="2784" w:type="pct"/>
            <w:tcBorders>
              <w:top w:val="nil"/>
              <w:left w:val="nil"/>
              <w:bottom w:val="nil"/>
              <w:right w:val="nil"/>
            </w:tcBorders>
            <w:tcMar>
              <w:top w:w="45" w:type="dxa"/>
              <w:left w:w="45" w:type="dxa"/>
              <w:bottom w:w="45" w:type="dxa"/>
              <w:right w:w="45" w:type="dxa"/>
            </w:tcMar>
            <w:vAlign w:val="center"/>
            <w:hideMark/>
          </w:tcPr>
          <w:p w:rsidR="00925EF5" w:rsidRPr="00925EF5" w:rsidRDefault="00925EF5" w:rsidP="00925EF5">
            <w:pPr>
              <w:spacing w:after="150"/>
              <w:contextualSpacing w:val="0"/>
              <w:jc w:val="center"/>
              <w:rPr>
                <w:rFonts w:ascii="Arial" w:eastAsia="Times New Roman" w:hAnsi="Arial" w:cs="Arial"/>
                <w:noProof w:val="0"/>
                <w:sz w:val="20"/>
                <w:szCs w:val="20"/>
                <w:lang w:eastAsia="sr-Latn-RS"/>
              </w:rPr>
            </w:pPr>
            <w:r w:rsidRPr="00925EF5">
              <w:rPr>
                <w:rFonts w:ascii="Arial" w:eastAsia="Times New Roman" w:hAnsi="Arial" w:cs="Arial"/>
                <w:noProof w:val="0"/>
                <w:sz w:val="20"/>
                <w:szCs w:val="20"/>
                <w:lang w:eastAsia="sr-Latn-RS"/>
              </w:rPr>
              <w:t>За Министерство за спорт</w:t>
            </w:r>
          </w:p>
          <w:p w:rsidR="00925EF5" w:rsidRPr="00925EF5" w:rsidRDefault="00925EF5" w:rsidP="00925EF5">
            <w:pPr>
              <w:spacing w:after="150"/>
              <w:contextualSpacing w:val="0"/>
              <w:jc w:val="center"/>
              <w:rPr>
                <w:rFonts w:ascii="Arial" w:eastAsia="Times New Roman" w:hAnsi="Arial" w:cs="Arial"/>
                <w:noProof w:val="0"/>
                <w:sz w:val="20"/>
                <w:szCs w:val="20"/>
                <w:lang w:eastAsia="sr-Latn-RS"/>
              </w:rPr>
            </w:pPr>
            <w:r w:rsidRPr="00925EF5">
              <w:rPr>
                <w:rFonts w:ascii="Arial" w:eastAsia="Times New Roman" w:hAnsi="Arial" w:cs="Arial"/>
                <w:noProof w:val="0"/>
                <w:sz w:val="20"/>
                <w:szCs w:val="20"/>
                <w:lang w:eastAsia="sr-Latn-RS"/>
              </w:rPr>
              <w:t>на Република Србија</w:t>
            </w:r>
          </w:p>
        </w:tc>
        <w:tc>
          <w:tcPr>
            <w:tcW w:w="2216" w:type="pct"/>
            <w:tcBorders>
              <w:top w:val="nil"/>
              <w:left w:val="nil"/>
              <w:bottom w:val="nil"/>
              <w:right w:val="nil"/>
            </w:tcBorders>
            <w:tcMar>
              <w:top w:w="45" w:type="dxa"/>
              <w:left w:w="45" w:type="dxa"/>
              <w:bottom w:w="45" w:type="dxa"/>
              <w:right w:w="45" w:type="dxa"/>
            </w:tcMar>
            <w:vAlign w:val="center"/>
            <w:hideMark/>
          </w:tcPr>
          <w:p w:rsidR="00925EF5" w:rsidRPr="00925EF5" w:rsidRDefault="00925EF5" w:rsidP="00925EF5">
            <w:pPr>
              <w:spacing w:after="150"/>
              <w:contextualSpacing w:val="0"/>
              <w:jc w:val="center"/>
              <w:rPr>
                <w:rFonts w:ascii="Arial" w:eastAsia="Times New Roman" w:hAnsi="Arial" w:cs="Arial"/>
                <w:noProof w:val="0"/>
                <w:sz w:val="20"/>
                <w:szCs w:val="20"/>
                <w:lang w:eastAsia="sr-Latn-RS"/>
              </w:rPr>
            </w:pPr>
            <w:r w:rsidRPr="00925EF5">
              <w:rPr>
                <w:rFonts w:ascii="Arial" w:eastAsia="Times New Roman" w:hAnsi="Arial" w:cs="Arial"/>
                <w:noProof w:val="0"/>
                <w:sz w:val="20"/>
                <w:szCs w:val="20"/>
                <w:lang w:eastAsia="sr-Latn-RS"/>
              </w:rPr>
              <w:t>За Министерство за спорт</w:t>
            </w:r>
          </w:p>
          <w:p w:rsidR="00925EF5" w:rsidRPr="00925EF5" w:rsidRDefault="00925EF5" w:rsidP="00925EF5">
            <w:pPr>
              <w:spacing w:after="150"/>
              <w:contextualSpacing w:val="0"/>
              <w:jc w:val="center"/>
              <w:rPr>
                <w:rFonts w:ascii="Arial" w:eastAsia="Times New Roman" w:hAnsi="Arial" w:cs="Arial"/>
                <w:noProof w:val="0"/>
                <w:sz w:val="20"/>
                <w:szCs w:val="20"/>
                <w:lang w:eastAsia="sr-Latn-RS"/>
              </w:rPr>
            </w:pPr>
            <w:r w:rsidRPr="00925EF5">
              <w:rPr>
                <w:rFonts w:ascii="Arial" w:eastAsia="Times New Roman" w:hAnsi="Arial" w:cs="Arial"/>
                <w:noProof w:val="0"/>
                <w:sz w:val="20"/>
                <w:szCs w:val="20"/>
                <w:lang w:eastAsia="sr-Latn-RS"/>
              </w:rPr>
              <w:t>на Република Северна Македонија</w:t>
            </w:r>
          </w:p>
        </w:tc>
      </w:tr>
    </w:tbl>
    <w:p w:rsidR="00C11BBF" w:rsidRPr="00925EF5" w:rsidRDefault="00C11BBF" w:rsidP="00925EF5">
      <w:pPr>
        <w:pStyle w:val="Normal5"/>
        <w:jc w:val="center"/>
        <w:rPr>
          <w:sz w:val="20"/>
          <w:szCs w:val="20"/>
          <w:lang w:val="en-US"/>
        </w:rPr>
      </w:pPr>
    </w:p>
    <w:sectPr w:rsidR="00C11BBF" w:rsidRPr="00925EF5" w:rsidSect="007F106E">
      <w:pgSz w:w="12480" w:h="15600"/>
      <w:pgMar w:top="300" w:right="8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26247"/>
    <w:rsid w:val="0008673F"/>
    <w:rsid w:val="00094013"/>
    <w:rsid w:val="00107DB9"/>
    <w:rsid w:val="00152C57"/>
    <w:rsid w:val="00251BA3"/>
    <w:rsid w:val="0025601B"/>
    <w:rsid w:val="00287D9C"/>
    <w:rsid w:val="002B7F14"/>
    <w:rsid w:val="00492E80"/>
    <w:rsid w:val="00497C37"/>
    <w:rsid w:val="004F2348"/>
    <w:rsid w:val="004F5E00"/>
    <w:rsid w:val="00557D63"/>
    <w:rsid w:val="005A0313"/>
    <w:rsid w:val="005F7BA5"/>
    <w:rsid w:val="00615742"/>
    <w:rsid w:val="006557FD"/>
    <w:rsid w:val="00660AD1"/>
    <w:rsid w:val="006D6D76"/>
    <w:rsid w:val="006F57FC"/>
    <w:rsid w:val="007167A1"/>
    <w:rsid w:val="00732E86"/>
    <w:rsid w:val="007F029C"/>
    <w:rsid w:val="007F106E"/>
    <w:rsid w:val="00806E64"/>
    <w:rsid w:val="008220BD"/>
    <w:rsid w:val="00861E00"/>
    <w:rsid w:val="009070B2"/>
    <w:rsid w:val="00925EF5"/>
    <w:rsid w:val="00944E3C"/>
    <w:rsid w:val="009512D3"/>
    <w:rsid w:val="00A01823"/>
    <w:rsid w:val="00A31AF5"/>
    <w:rsid w:val="00AE7119"/>
    <w:rsid w:val="00C11BBF"/>
    <w:rsid w:val="00C44581"/>
    <w:rsid w:val="00C72CEA"/>
    <w:rsid w:val="00C74324"/>
    <w:rsid w:val="00CB2717"/>
    <w:rsid w:val="00D13326"/>
    <w:rsid w:val="00E04516"/>
    <w:rsid w:val="00E42669"/>
    <w:rsid w:val="00ED6A65"/>
    <w:rsid w:val="00F02ECF"/>
    <w:rsid w:val="00F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CF0C"/>
  <w15:docId w15:val="{A01711C9-7E19-4542-A945-3F33C3D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5">
    <w:name w:val="Normal5"/>
    <w:basedOn w:val="Normal"/>
    <w:rsid w:val="00C11BBF"/>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
    <w:name w:val="normalbold"/>
    <w:basedOn w:val="Normal"/>
    <w:rsid w:val="00C11BBF"/>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centar">
    <w:name w:val="normalcentar"/>
    <w:basedOn w:val="Normal"/>
    <w:rsid w:val="00C11BBF"/>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prored">
    <w:name w:val="normalprored"/>
    <w:basedOn w:val="Normal"/>
    <w:rsid w:val="00C11BBF"/>
    <w:pPr>
      <w:contextualSpacing w:val="0"/>
    </w:pPr>
    <w:rPr>
      <w:rFonts w:ascii="Arial" w:eastAsia="Times New Roman" w:hAnsi="Arial" w:cs="Arial"/>
      <w:noProof w:val="0"/>
      <w:sz w:val="26"/>
      <w:szCs w:val="26"/>
      <w:lang w:eastAsia="sr-Latn-CS"/>
    </w:rPr>
  </w:style>
  <w:style w:type="paragraph" w:customStyle="1" w:styleId="wyq110---naslov-clana">
    <w:name w:val="wyq110---naslov-clana"/>
    <w:basedOn w:val="Normal"/>
    <w:next w:val="Normal5"/>
    <w:rsid w:val="00C11BBF"/>
    <w:pPr>
      <w:spacing w:before="240" w:after="240"/>
      <w:contextualSpacing w:val="0"/>
      <w:jc w:val="center"/>
    </w:pPr>
    <w:rPr>
      <w:rFonts w:ascii="Arial" w:eastAsia="Times New Roman" w:hAnsi="Arial" w:cs="Arial"/>
      <w:b/>
      <w:bCs/>
      <w:noProof w:val="0"/>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9530">
      <w:bodyDiv w:val="1"/>
      <w:marLeft w:val="0"/>
      <w:marRight w:val="0"/>
      <w:marTop w:val="0"/>
      <w:marBottom w:val="0"/>
      <w:divBdr>
        <w:top w:val="none" w:sz="0" w:space="0" w:color="auto"/>
        <w:left w:val="none" w:sz="0" w:space="0" w:color="auto"/>
        <w:bottom w:val="none" w:sz="0" w:space="0" w:color="auto"/>
        <w:right w:val="none" w:sz="0" w:space="0" w:color="auto"/>
      </w:divBdr>
    </w:div>
    <w:div w:id="1509296864">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2024-12-04T09:13:00Z</dcterms:created>
  <dcterms:modified xsi:type="dcterms:W3CDTF">2024-12-04T09:16:00Z</dcterms:modified>
</cp:coreProperties>
</file>