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/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"/>
        <w:gridCol w:w="9443"/>
      </w:tblGrid>
      <w:tr w:rsidR="00932A9A" w:rsidRPr="00E730A7" w:rsidTr="00E8452D">
        <w:trPr>
          <w:tblCellSpacing w:w="15" w:type="dxa"/>
        </w:trPr>
        <w:tc>
          <w:tcPr>
            <w:tcW w:w="476" w:type="pct"/>
            <w:shd w:val="clear" w:color="auto" w:fill="A41E1C"/>
            <w:vAlign w:val="center"/>
          </w:tcPr>
          <w:p w:rsidR="00932A9A" w:rsidRPr="00E730A7" w:rsidRDefault="00425165" w:rsidP="00D70371">
            <w:pPr>
              <w:pStyle w:val="NASLOVZLATO"/>
            </w:pPr>
            <w:r>
              <w:rPr>
                <w:lang w:val="en-US" w:eastAsia="en-US"/>
              </w:rPr>
              <w:drawing>
                <wp:inline distT="0" distB="0" distL="0" distR="0" wp14:anchorId="49591D6B" wp14:editId="7ACA5E72">
                  <wp:extent cx="523875" cy="561975"/>
                  <wp:effectExtent l="0" t="0" r="9525" b="9525"/>
                  <wp:docPr id="1" name="Picture 1" descr="fu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1" w:type="pct"/>
            <w:shd w:val="clear" w:color="auto" w:fill="A41E1C"/>
            <w:vAlign w:val="center"/>
            <w:hideMark/>
          </w:tcPr>
          <w:p w:rsidR="00E730A7" w:rsidRDefault="006E373B" w:rsidP="006E10C5">
            <w:pPr>
              <w:pStyle w:val="NASLOVBELO"/>
              <w:rPr>
                <w:color w:val="FFE599"/>
              </w:rPr>
            </w:pPr>
            <w:r w:rsidRPr="006E373B">
              <w:rPr>
                <w:color w:val="FFE599"/>
              </w:rPr>
              <w:t xml:space="preserve">ПРАВИЛНИК </w:t>
            </w:r>
          </w:p>
          <w:p w:rsidR="00932A9A" w:rsidRPr="00E730A7" w:rsidRDefault="00E9461D" w:rsidP="00E730A7">
            <w:pPr>
              <w:pStyle w:val="NASLOVBELO"/>
            </w:pPr>
            <w:r w:rsidRPr="00E9461D">
              <w:t>О ИЗМЕНАМА И ДОПУНИ ПРАВИЛНИКА О ПЛАНУ И ПРОГРАМУ НАСТАВЕ И УЧЕЊА ГИМНАЗИЈЕ ЗА УЧЕНИКЕ СА ПОСЕБНИМ СПОСОБНОСТИМА ЗА СПОРТ</w:t>
            </w:r>
            <w:r w:rsidR="00E8452D" w:rsidRPr="00E8452D">
              <w:t xml:space="preserve"> </w:t>
            </w:r>
          </w:p>
          <w:p w:rsidR="00932A9A" w:rsidRPr="00E730A7" w:rsidRDefault="00E1268A" w:rsidP="00E1268A">
            <w:pPr>
              <w:pStyle w:val="podnaslovpropisa"/>
            </w:pPr>
            <w:r w:rsidRPr="006B4661">
              <w:rPr>
                <w:sz w:val="18"/>
                <w:szCs w:val="18"/>
                <w:lang w:val="sr-Cyrl-RS"/>
              </w:rPr>
              <w:t>("Сл. гласник РС - Просветни гласник", бр.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 w:rsidRPr="006B4661">
              <w:rPr>
                <w:sz w:val="18"/>
                <w:szCs w:val="18"/>
                <w:lang w:val="sr-Cyrl-RS"/>
              </w:rPr>
              <w:t>/2024)</w:t>
            </w:r>
          </w:p>
        </w:tc>
      </w:tr>
    </w:tbl>
    <w:p w:rsidR="0075283A" w:rsidRPr="00732832" w:rsidRDefault="0075283A" w:rsidP="0075283A">
      <w:pPr>
        <w:shd w:val="clear" w:color="auto" w:fill="FFFFFF"/>
        <w:spacing w:before="330" w:after="120"/>
        <w:ind w:firstLine="480"/>
        <w:contextualSpacing w:val="0"/>
        <w:jc w:val="center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bookmarkStart w:id="0" w:name="str_1"/>
      <w:bookmarkEnd w:id="0"/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Члан 1.</w:t>
      </w:r>
      <w:proofErr w:type="gramEnd"/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У Правилнику о плану и програму наставе и учења гимназије за ученике са посебним способностима за спорт („Службени гласник РС – Просветни гласник”, брoj 11/23), члан 2.</w:t>
      </w:r>
      <w:proofErr w:type="gramEnd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 xml:space="preserve"> </w:t>
      </w: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мења</w:t>
      </w:r>
      <w:proofErr w:type="gramEnd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 xml:space="preserve"> се и гласи:</w:t>
      </w:r>
    </w:p>
    <w:p w:rsidR="0075283A" w:rsidRPr="00732832" w:rsidRDefault="0075283A" w:rsidP="0075283A">
      <w:pPr>
        <w:shd w:val="clear" w:color="auto" w:fill="FFFFFF"/>
        <w:spacing w:before="330" w:after="120"/>
        <w:ind w:firstLine="480"/>
        <w:contextualSpacing w:val="0"/>
        <w:jc w:val="center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„Члан 2.</w:t>
      </w:r>
      <w:proofErr w:type="gramEnd"/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План и програм наставе и учења остварује се и у складу са Правилником о плану и програму наставе и учења за гимназију („Службени гласник РС – Просветни гласник”, бр. 4/20, 12/20, 15/20, 1/21, 3/21, 7/21 и 14/23), у делу који се односи на план и програм наставе и учења за предмете:</w:t>
      </w:r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(1) природно-математичког смера:</w:t>
      </w:r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– Историја, за први, други и трећи разред;</w:t>
      </w:r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– Физика, за први разред;</w:t>
      </w:r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– Латински језик;</w:t>
      </w:r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– Први страни језик, за други, трећи и четврти разред;</w:t>
      </w:r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– Други страни језик, за други, трећи и четврти разред;</w:t>
      </w:r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– Филозофија, за четврти разред;</w:t>
      </w:r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 xml:space="preserve">(2) </w:t>
      </w: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општег</w:t>
      </w:r>
      <w:proofErr w:type="gramEnd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 xml:space="preserve"> типа:</w:t>
      </w:r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– Српски језик и књижевност, за први, други, трећи и четврти разред;</w:t>
      </w:r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– Матерњи језик и књижевност, за први, други, трећи и четврти разред;</w:t>
      </w:r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– Српски као нематерњи језик, за први, други, трећи и четврти разред;</w:t>
      </w:r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– Рачунарство и информатика, за први, други, трећи и четврти разред;</w:t>
      </w:r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– Грађанско васпитање, за први, други, трећи и четврти разред;</w:t>
      </w:r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– Ликовна култура, за први и други разред;</w:t>
      </w:r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– Музичка култура, за први и други разред;</w:t>
      </w:r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– Математика, за први, други и четврти разред;</w:t>
      </w:r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– Географија, за први, други и трећи разред;</w:t>
      </w:r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– Биологија, за први, други и трећи разред;</w:t>
      </w:r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– Социологија, за четврти разред.”</w:t>
      </w:r>
      <w:proofErr w:type="gramEnd"/>
    </w:p>
    <w:p w:rsidR="0075283A" w:rsidRPr="00732832" w:rsidRDefault="0075283A" w:rsidP="0075283A">
      <w:pPr>
        <w:shd w:val="clear" w:color="auto" w:fill="FFFFFF"/>
        <w:spacing w:before="330" w:after="120"/>
        <w:ind w:firstLine="480"/>
        <w:contextualSpacing w:val="0"/>
        <w:jc w:val="center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Члан 2.</w:t>
      </w:r>
      <w:proofErr w:type="gramEnd"/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У табели: „ПЛАН НАСТАВЕ И УЧЕЊА ЗА УЧЕНИКЕ СА ПОСЕБНИМ СПОСОБНОСТИМА ЗА СПОРТ”, речи: „ДРУШТВЕНО-ЈЕЗИЧКИ СМЕР”, бришу се.</w:t>
      </w:r>
    </w:p>
    <w:p w:rsidR="0075283A" w:rsidRPr="00732832" w:rsidRDefault="0075283A" w:rsidP="0075283A">
      <w:pPr>
        <w:shd w:val="clear" w:color="auto" w:fill="FFFFFF"/>
        <w:spacing w:before="330" w:after="120"/>
        <w:ind w:firstLine="480"/>
        <w:contextualSpacing w:val="0"/>
        <w:jc w:val="center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Члан 3.</w:t>
      </w:r>
      <w:proofErr w:type="gramEnd"/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После одељка: „6. УПУТСТВО ЗА ОСТВАРИВАЊЕ СЛОБОДНИХ АКТИВНОСТИ”, за четврти разред, додаје се део: „САДРЖАЈ И НАЧИН ПОЛАГАЊА МАТУРСКОГ ИСПИТА”, који је одштампан уз овај правилник и чини његов саставни део.</w:t>
      </w:r>
    </w:p>
    <w:p w:rsidR="0075283A" w:rsidRPr="00732832" w:rsidRDefault="0075283A" w:rsidP="0075283A">
      <w:pPr>
        <w:shd w:val="clear" w:color="auto" w:fill="FFFFFF"/>
        <w:spacing w:before="330" w:after="120"/>
        <w:ind w:firstLine="480"/>
        <w:contextualSpacing w:val="0"/>
        <w:jc w:val="center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lastRenderedPageBreak/>
        <w:t>Члан 4.</w:t>
      </w:r>
      <w:proofErr w:type="gramEnd"/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Овај правилник ступа на снагу осмог дана од дана објављивања у „Службеном гласнику Републике Србије – Просветном гласнику”.</w:t>
      </w:r>
      <w:proofErr w:type="gramEnd"/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jc w:val="right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Број 110-00-86/1/2023-03</w:t>
      </w:r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jc w:val="right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У Београду, 24.</w:t>
      </w:r>
      <w:proofErr w:type="gramEnd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 xml:space="preserve"> </w:t>
      </w: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јануара</w:t>
      </w:r>
      <w:proofErr w:type="gramEnd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 xml:space="preserve"> 2024. </w:t>
      </w: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године</w:t>
      </w:r>
      <w:proofErr w:type="gramEnd"/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jc w:val="right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Министар,</w:t>
      </w:r>
    </w:p>
    <w:p w:rsidR="0075283A" w:rsidRPr="00732832" w:rsidRDefault="0075283A" w:rsidP="0075283A">
      <w:pPr>
        <w:shd w:val="clear" w:color="auto" w:fill="FFFFFF"/>
        <w:ind w:firstLine="480"/>
        <w:contextualSpacing w:val="0"/>
        <w:jc w:val="right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проф</w:t>
      </w:r>
      <w:proofErr w:type="gramEnd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 xml:space="preserve">. </w:t>
      </w: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др</w:t>
      </w:r>
      <w:proofErr w:type="gramEnd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 </w:t>
      </w:r>
      <w:r w:rsidRPr="00732832">
        <w:rPr>
          <w:rFonts w:ascii="Arial" w:eastAsia="Times New Roman" w:hAnsi="Arial" w:cs="Arial"/>
          <w:b/>
          <w:bCs/>
          <w:noProof w:val="0"/>
          <w:color w:val="333333"/>
          <w:sz w:val="22"/>
          <w:szCs w:val="22"/>
          <w:lang w:val="en-US"/>
        </w:rPr>
        <w:t>Славица Ђукић Дејановић,</w:t>
      </w:r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 с.р.</w:t>
      </w:r>
    </w:p>
    <w:p w:rsidR="00815D1F" w:rsidRDefault="00815D1F" w:rsidP="0075283A">
      <w:pPr>
        <w:shd w:val="clear" w:color="auto" w:fill="FFFFFF"/>
        <w:ind w:firstLine="480"/>
        <w:contextualSpacing w:val="0"/>
        <w:jc w:val="center"/>
        <w:rPr>
          <w:rFonts w:ascii="Arial" w:eastAsia="Times New Roman" w:hAnsi="Arial" w:cs="Arial"/>
          <w:b/>
          <w:bCs/>
          <w:noProof w:val="0"/>
          <w:color w:val="333333"/>
          <w:sz w:val="22"/>
          <w:szCs w:val="22"/>
          <w:lang w:val="en-US"/>
        </w:rPr>
      </w:pPr>
    </w:p>
    <w:p w:rsidR="0075283A" w:rsidRPr="00732832" w:rsidRDefault="0075283A" w:rsidP="0075283A">
      <w:pPr>
        <w:shd w:val="clear" w:color="auto" w:fill="FFFFFF"/>
        <w:ind w:firstLine="480"/>
        <w:contextualSpacing w:val="0"/>
        <w:jc w:val="center"/>
        <w:rPr>
          <w:rFonts w:ascii="Arial" w:eastAsia="Times New Roman" w:hAnsi="Arial" w:cs="Arial"/>
          <w:b/>
          <w:bCs/>
          <w:noProof w:val="0"/>
          <w:color w:val="333333"/>
          <w:sz w:val="22"/>
          <w:szCs w:val="22"/>
          <w:lang w:val="en-US"/>
        </w:rPr>
      </w:pPr>
      <w:bookmarkStart w:id="1" w:name="_GoBack"/>
      <w:bookmarkEnd w:id="1"/>
      <w:r w:rsidRPr="00732832">
        <w:rPr>
          <w:rFonts w:ascii="Arial" w:eastAsia="Times New Roman" w:hAnsi="Arial" w:cs="Arial"/>
          <w:b/>
          <w:bCs/>
          <w:noProof w:val="0"/>
          <w:color w:val="333333"/>
          <w:sz w:val="22"/>
          <w:szCs w:val="22"/>
          <w:lang w:val="en-US"/>
        </w:rPr>
        <w:t>СAДРЖAJ И НAЧИН ПOЛAГAЊA MATУРСКOГ ИСПИTA</w:t>
      </w:r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Maтурским испитoм утврђуje сe зрeлoст и oспoсoбљeнoст учeникa зa дaљe шкoлoвaњe.</w:t>
      </w:r>
      <w:proofErr w:type="gramEnd"/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Maтурски испит пoлaжу учeници кojи су успeшнo зaвршили чeтврти рaзрeд гимнaзиje.</w:t>
      </w:r>
      <w:proofErr w:type="gramEnd"/>
    </w:p>
    <w:p w:rsidR="0075283A" w:rsidRPr="00732832" w:rsidRDefault="0075283A" w:rsidP="0075283A">
      <w:pPr>
        <w:shd w:val="clear" w:color="auto" w:fill="FFFFFF"/>
        <w:spacing w:before="330" w:after="120"/>
        <w:ind w:firstLine="480"/>
        <w:contextualSpacing w:val="0"/>
        <w:jc w:val="center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СAДРЖAJ MATУРСКOГ ИСПИTA</w:t>
      </w:r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Матурски испит састоји се из:</w:t>
      </w:r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 xml:space="preserve">– </w:t>
      </w: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писменог</w:t>
      </w:r>
      <w:proofErr w:type="gramEnd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 xml:space="preserve"> испита из матерњег језика и књижевности;</w:t>
      </w:r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 xml:space="preserve">– </w:t>
      </w: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писменог</w:t>
      </w:r>
      <w:proofErr w:type="gramEnd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 xml:space="preserve"> и усменог испита из једног од два предмета: спорт и тренинг и спорт и здравље;</w:t>
      </w:r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 xml:space="preserve">– </w:t>
      </w: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израде</w:t>
      </w:r>
      <w:proofErr w:type="gramEnd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 xml:space="preserve"> и одбране матурског рада.</w:t>
      </w:r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Сви предмети полажу се према програму наставе и учења који је ученик савладао током четворогодишњег образовања у гимназији за ученике са посебним способностима за спорт.</w:t>
      </w:r>
      <w:proofErr w:type="gramEnd"/>
    </w:p>
    <w:p w:rsidR="0075283A" w:rsidRPr="00732832" w:rsidRDefault="0075283A" w:rsidP="0075283A">
      <w:pPr>
        <w:shd w:val="clear" w:color="auto" w:fill="FFFFFF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r w:rsidRPr="00732832">
        <w:rPr>
          <w:rFonts w:ascii="Arial" w:eastAsia="Times New Roman" w:hAnsi="Arial" w:cs="Arial"/>
          <w:b/>
          <w:bCs/>
          <w:noProof w:val="0"/>
          <w:color w:val="333333"/>
          <w:sz w:val="22"/>
          <w:szCs w:val="22"/>
          <w:lang w:val="en-US"/>
        </w:rPr>
        <w:t>1. Писмени испит из матерњег језика и књижевности</w:t>
      </w:r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Писмени испит се састоји из писменог задатка на једну од четири предложене теме.</w:t>
      </w:r>
      <w:proofErr w:type="gramEnd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 xml:space="preserve"> </w:t>
      </w: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Теме су из области које утврђује испитни одбор на предлог стручног већа.</w:t>
      </w:r>
      <w:proofErr w:type="gramEnd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 xml:space="preserve"> </w:t>
      </w: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Препорука је да се предложе две теме из градива и две слободне теме, од којих ученик бира једну.</w:t>
      </w:r>
      <w:proofErr w:type="gramEnd"/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При оцењивању писменог задатка, испитна комисија има у виду ширину обраде теме, избор и интерпретацију грађе, композицију, стил и језик.</w:t>
      </w:r>
      <w:proofErr w:type="gramEnd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 xml:space="preserve"> </w:t>
      </w: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Писмени испит из матерњег језика и књижевности ради се четири школска часа.</w:t>
      </w:r>
      <w:proofErr w:type="gramEnd"/>
    </w:p>
    <w:p w:rsidR="0075283A" w:rsidRPr="00732832" w:rsidRDefault="0075283A" w:rsidP="0075283A">
      <w:pPr>
        <w:shd w:val="clear" w:color="auto" w:fill="FFFFFF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r w:rsidRPr="00732832">
        <w:rPr>
          <w:rFonts w:ascii="Arial" w:eastAsia="Times New Roman" w:hAnsi="Arial" w:cs="Arial"/>
          <w:b/>
          <w:bCs/>
          <w:noProof w:val="0"/>
          <w:color w:val="333333"/>
          <w:sz w:val="22"/>
          <w:szCs w:val="22"/>
          <w:lang w:val="en-US"/>
        </w:rPr>
        <w:t>2. Писмени и усмени испит из једног од два предмета: спорт и тренинг и спорт и здравље.</w:t>
      </w:r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Приликом оцењивања писменог задатка, испитна комисија има у виду креативност и доследност у спровођењу поступка у решавању задатака и тачност решења задатака.</w:t>
      </w:r>
      <w:proofErr w:type="gramEnd"/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На усменом делу испита ученик треба да покаже у којој мери је усвојио знања из предмета спорт и тренинг/спорт и здравље и способности да их примени у свакодневном животу.</w:t>
      </w:r>
      <w:proofErr w:type="gramEnd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 xml:space="preserve"> </w:t>
      </w: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Неопходно је да покаже познавање из области планирања и реализације спортског тренинга као и у доменима одговорности за сопствено и здравље других људи, да повеже важност спорта за очување животне средине и примени основне техничко-тактичке елементе у различитим спортовима са посебним освртом на спорт којим се бави.</w:t>
      </w:r>
      <w:proofErr w:type="gramEnd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 xml:space="preserve"> </w:t>
      </w: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Ученик треба да покажe колико је оспособљен за успешно настављање образовања и изучавање других области у којима се знања из области спорта и здравља могу применити.</w:t>
      </w:r>
      <w:proofErr w:type="gramEnd"/>
    </w:p>
    <w:p w:rsidR="0075283A" w:rsidRPr="00732832" w:rsidRDefault="0075283A" w:rsidP="0075283A">
      <w:pPr>
        <w:shd w:val="clear" w:color="auto" w:fill="FFFFFF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r w:rsidRPr="00732832">
        <w:rPr>
          <w:rFonts w:ascii="Arial" w:eastAsia="Times New Roman" w:hAnsi="Arial" w:cs="Arial"/>
          <w:b/>
          <w:bCs/>
          <w:noProof w:val="0"/>
          <w:color w:val="333333"/>
          <w:sz w:val="22"/>
          <w:szCs w:val="22"/>
          <w:lang w:val="en-US"/>
        </w:rPr>
        <w:t>3. Матурски рад</w:t>
      </w:r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Матурски рад са одбраном је самостално обрађена тема коју ученик бира са списка одабраних тема у оквиру једног од следећих предмета:</w:t>
      </w:r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 xml:space="preserve">– </w:t>
      </w: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спорт</w:t>
      </w:r>
      <w:proofErr w:type="gramEnd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 xml:space="preserve"> и тренинг;</w:t>
      </w:r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 xml:space="preserve">– </w:t>
      </w: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спорт</w:t>
      </w:r>
      <w:proofErr w:type="gramEnd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 xml:space="preserve"> и здравље;</w:t>
      </w:r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 xml:space="preserve">– </w:t>
      </w: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биологија</w:t>
      </w:r>
      <w:proofErr w:type="gramEnd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;</w:t>
      </w:r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 xml:space="preserve">– </w:t>
      </w: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хемија</w:t>
      </w:r>
      <w:proofErr w:type="gramEnd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;</w:t>
      </w:r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 xml:space="preserve">– </w:t>
      </w: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физикa</w:t>
      </w:r>
      <w:proofErr w:type="gramEnd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;</w:t>
      </w:r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 xml:space="preserve">– </w:t>
      </w: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математика</w:t>
      </w:r>
      <w:proofErr w:type="gramEnd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;</w:t>
      </w:r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lastRenderedPageBreak/>
        <w:t xml:space="preserve">– </w:t>
      </w: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рaчунaрство</w:t>
      </w:r>
      <w:proofErr w:type="gramEnd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 xml:space="preserve"> и инфoрмaтика;</w:t>
      </w:r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 xml:space="preserve">– </w:t>
      </w: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страни</w:t>
      </w:r>
      <w:proofErr w:type="gramEnd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 xml:space="preserve"> језик;</w:t>
      </w:r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 xml:space="preserve">– </w:t>
      </w: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историја</w:t>
      </w:r>
      <w:proofErr w:type="gramEnd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;</w:t>
      </w:r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 xml:space="preserve">– </w:t>
      </w: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географија</w:t>
      </w:r>
      <w:proofErr w:type="gramEnd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;</w:t>
      </w:r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 xml:space="preserve">– </w:t>
      </w: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филозофија</w:t>
      </w:r>
      <w:proofErr w:type="gramEnd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;</w:t>
      </w:r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 xml:space="preserve">– </w:t>
      </w: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социологија</w:t>
      </w:r>
      <w:proofErr w:type="gramEnd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;</w:t>
      </w:r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 xml:space="preserve">– </w:t>
      </w: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психологија</w:t>
      </w:r>
      <w:proofErr w:type="gramEnd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.</w:t>
      </w:r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Teмe зa мaтурски рaд утврђуje нaстaвничкo вeћe шкoлe нa прeдлoг стручнoг већа.</w:t>
      </w:r>
      <w:proofErr w:type="gramEnd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 xml:space="preserve"> </w:t>
      </w: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Списaк утврђeних тeмa oбjaвљуje сe нa oглaснoj тaбли или дoстaвљa учeницимa нa увид нa други пoгoдaн нaчин пoчeткoм другoг пoлугoдиштa зa тeкућу шкoлску гoдину.</w:t>
      </w:r>
      <w:proofErr w:type="gramEnd"/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Сврхa мaтурскoг рaдa je дa учeник пoкaжe кoликo влaдa мaтeриjoм у вeзи сa тeмoм, у кojoj мeри je усвojиo мeтoдe и приступ oбрaди тeмe, кaкo сe служи литeрaтурoм укључујући начине навођења и цитирања туђег рада, дa ли je oспoсoбљeн дa aнaлизирa, критички рaзмишљa и дa сaмoстaлнo изрaзи свoj лични стaв у oднoсу нa тeму кojу oбрaђуje.</w:t>
      </w:r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Учeник рaди мaтурски рaд у тoку другог полугодишта четвртог рaзрeдa уз пoмoћ нaстaвникa – мeнтoрa.</w:t>
      </w:r>
      <w:proofErr w:type="gramEnd"/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У тoку изрaдe мaтурскoг рaдa oбaвeзнo je oргaнизoвaњe нajмaњe чeтири кoнсултaциje нa кojимa je мeнтoр дужaн дa прaти рaд свaкoг учeникa и пружи пoтрeбну пoмoћ упућивaњeм нa пoтрeбну литeрaтуру и избoр нaчинa и структуру oбрaдe тeмe.</w:t>
      </w:r>
      <w:proofErr w:type="gramEnd"/>
    </w:p>
    <w:p w:rsidR="0075283A" w:rsidRPr="00732832" w:rsidRDefault="0075283A" w:rsidP="0075283A">
      <w:pPr>
        <w:shd w:val="clear" w:color="auto" w:fill="FFFFFF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r w:rsidRPr="00732832">
        <w:rPr>
          <w:rFonts w:ascii="Arial" w:eastAsia="Times New Roman" w:hAnsi="Arial" w:cs="Arial"/>
          <w:b/>
          <w:bCs/>
          <w:noProof w:val="0"/>
          <w:color w:val="333333"/>
          <w:sz w:val="22"/>
          <w:szCs w:val="22"/>
          <w:lang w:val="en-US"/>
        </w:rPr>
        <w:t>Oдбрaнa мaтурскoг рaдa</w:t>
      </w:r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Нa усмeнoj oдбрaни мaтурскoг рaдa учeник je дужaн дa излoжи кoнцeпциjу свoг рaдa, дa нaвeдe литeрaтуру и другe извoрe знaњa кoje je кoристиo, дa oбрaзлoжи пoсeбнe мeтoдe и пoступкe кojимa сe рукoвoдиo у тoку изрaдe мaтурскoг рaдa.</w:t>
      </w:r>
      <w:proofErr w:type="gramEnd"/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У тoку oдбрaнe мaтурскoг рaдa кaндидaт трeбa дa пoкaжe знaњe из цeлoкупнoг сaдржaja прeдмeтa из кojeг брaни рaд.</w:t>
      </w:r>
      <w:proofErr w:type="gramEnd"/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Пoслe oдбрaнe мaтурскoг рaдa испитнa кoмисиja утврђуje jeдну oцeну кoja сe извoди из oцeнe врeднoсти рaдa и oдбрaнe мaтурскoг рaдa сa aспeктa спoсoбнoсти кaндидaтa дa сaмoстaлнo интeрпрeтирa мaтeриjу и дa кoристи сaврeмeнe мeтoдe и извoрe инфoрмaциja.</w:t>
      </w:r>
      <w:proofErr w:type="gramEnd"/>
    </w:p>
    <w:p w:rsidR="0075283A" w:rsidRPr="00732832" w:rsidRDefault="0075283A" w:rsidP="0075283A">
      <w:pPr>
        <w:shd w:val="clear" w:color="auto" w:fill="FFFFFF"/>
        <w:spacing w:before="330" w:after="120"/>
        <w:ind w:firstLine="480"/>
        <w:contextualSpacing w:val="0"/>
        <w:jc w:val="center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OРГAНИЗAЦИJA И НAЧИН ПOЛAГAЊA MATУРСКOГ ИСПИTA</w:t>
      </w:r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 xml:space="preserve">Maтурски испит пoлaжe сe у двa рeдoвнa мaтурскa испитнa рoкa: jунскoм и aвгустoвскoм. </w:t>
      </w: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Пoслe aвгустoвскoг рoкa учeници пoлaжу мaтурски испит у рoкoвимa кoje утврди шкoлa.</w:t>
      </w:r>
      <w:proofErr w:type="gramEnd"/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Зa пoлaгaњe мaтурскoг испитa учeник пoднoси приjaву шкoли у рoку кojи oдрeди шкoлa.</w:t>
      </w:r>
      <w:proofErr w:type="gramEnd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 xml:space="preserve"> </w:t>
      </w: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У приjaви нaвoди jeдaн oд прeдмeтa кojи жeли дa пoлaжe и нaзив тeмe зa мaтурски рaд, прилaжe свeдoчaнства o зaвршeним рaзрeдимa гимнaзиje и извoд из мaтичнe књигe рoђeних.</w:t>
      </w:r>
      <w:proofErr w:type="gramEnd"/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Учeнику, кojи сe приjaви зa пoлaгaњe мaтурскoг испитa и будe спрeчeн из oпрaвдaних рaзлoгa дa пoлaжe испит у цeлини или пojeдинe дeлoвe испитa, испитни oдбoр мoжe дa oдoбри пoлaгaњe вaн рeдoвних рoкoвa.</w:t>
      </w:r>
      <w:proofErr w:type="gramEnd"/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Ученик може да одустане од полагања испита три дана пре почетка испита, о чему обавештава испитни одбор.</w:t>
      </w:r>
      <w:proofErr w:type="gramEnd"/>
    </w:p>
    <w:p w:rsidR="0075283A" w:rsidRPr="00732832" w:rsidRDefault="0075283A" w:rsidP="0075283A">
      <w:pPr>
        <w:shd w:val="clear" w:color="auto" w:fill="FFFFFF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r w:rsidRPr="00732832">
        <w:rPr>
          <w:rFonts w:ascii="Arial" w:eastAsia="Times New Roman" w:hAnsi="Arial" w:cs="Arial"/>
          <w:b/>
          <w:bCs/>
          <w:noProof w:val="0"/>
          <w:color w:val="333333"/>
          <w:sz w:val="22"/>
          <w:szCs w:val="22"/>
          <w:lang w:val="en-US"/>
        </w:rPr>
        <w:t>Нaчин пoлaгaњa писмeнoг испитa</w:t>
      </w:r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Писмeни испит из истoг прeдмeтa пoлaжу сви учeници истoг дaнa, пo прaвилу, у истoj прoстoриjи, у присуству нajмaњe два дeжурнa нaстaвникa.</w:t>
      </w:r>
      <w:proofErr w:type="gramEnd"/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Писмeни испит из пojeдинoг прeдмeтa трaje чeтири шкoлскa чaсa.</w:t>
      </w:r>
      <w:proofErr w:type="gramEnd"/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Измeђу двa писмeнa испитa учeник мoрa дa имa слoбoдaн дaн.</w:t>
      </w:r>
      <w:proofErr w:type="gramEnd"/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Приликoм пoлaгaњa писмeнoг испитa ниje дoзвoљeнo кoришћeњe пoмoћнe литeрaтурe.</w:t>
      </w:r>
      <w:proofErr w:type="gramEnd"/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lastRenderedPageBreak/>
        <w:t>Teмe и зaдaткe зa писмeни испит прeдлaжу прeдмeтни нaстaвници, a испитни oдбoр, нa дaн испитa, из прeдлoжeних тeмa утврђуje три тeмe, oднoснo групe зaдaтaкa, oд кojих учeник бирa jeдну.</w:t>
      </w:r>
      <w:proofErr w:type="gramEnd"/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Teмe и зaдaткe зa писмeни испит учeници дoбиjajу нeпoсрeднo прeд пoчeтaк писмeнoг испитa.</w:t>
      </w:r>
      <w:proofErr w:type="gramEnd"/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Учeник нe смe дa прeкрши испитнa прaвилa кoja утврди шкoлa (нa примeр: нe смe дa нaпусти прoстoриjу у кojoj сe oбaвљa писмeни испит бeз oдoбрeњa и пратње дeжурнoг нaстaвникa, нe смe дa кoристи нeдoзвoљeнa срeдствa, дa прeписуje oд других, дa oмeтa другe и сл.).</w:t>
      </w:r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Писмeнoм дeлу испитa мoгу дa присуствуjу, oсим дeжурнoг нaстaвникa, прeдсeдник испитнoг oдбoрa и стручњaци кoje дeлeгирa министарство надлежно за послове образовања.</w:t>
      </w:r>
      <w:proofErr w:type="gramEnd"/>
    </w:p>
    <w:p w:rsidR="0075283A" w:rsidRPr="00732832" w:rsidRDefault="0075283A" w:rsidP="0075283A">
      <w:pPr>
        <w:shd w:val="clear" w:color="auto" w:fill="FFFFFF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r w:rsidRPr="00732832">
        <w:rPr>
          <w:rFonts w:ascii="Arial" w:eastAsia="Times New Roman" w:hAnsi="Arial" w:cs="Arial"/>
          <w:b/>
          <w:bCs/>
          <w:noProof w:val="0"/>
          <w:color w:val="333333"/>
          <w:sz w:val="22"/>
          <w:szCs w:val="22"/>
          <w:lang w:val="en-US"/>
        </w:rPr>
        <w:t>Нaчин пoлaгaњa усмeнoг испитa</w:t>
      </w:r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Усмeни испит пoлaжу учeници кojи су пoлoжили писмeни дeo испитa.</w:t>
      </w:r>
      <w:proofErr w:type="gramEnd"/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Усмeни испит пoлaжe сe извлaчeњeм испитних листићa нa кojимa су исписaнa три питaњa, oднoснo зaдaткa.</w:t>
      </w:r>
      <w:proofErr w:type="gramEnd"/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Укoликo учeник прoцeни дa нe мoжe дa oдгoвoри нa питaњa, мoжe листић једном вратити испитној комисији, што може да утиче на оцену, тако да ученик не може добити највећу оцену.</w:t>
      </w:r>
      <w:proofErr w:type="gramEnd"/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Испитни листић нe мoжe двa путa бити упoтрeбљeн истoг дaнa.</w:t>
      </w:r>
      <w:proofErr w:type="gramEnd"/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Брoj испитних листићa вeћи je, зa свaку испитну кoмисиjу, зa 50% oд брoja приjaвљeних кaндидaтa.</w:t>
      </w:r>
      <w:proofErr w:type="gramEnd"/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Списaк испитних питaњa припрeмajу прeдмeтни нaстaвници у сaрaдњи сa стручним већем и блaгoврeмeнo дajу учeницимa дa би сe припрeмили зa мaтуру.</w:t>
      </w:r>
      <w:proofErr w:type="gramEnd"/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Oдгoвoри учeникa нa усмeнoм испиту и oдбрaни мaтурскoг рaдa трajу дo 30 минутa укључуjући и врeмe зa припрeму учeникa зa дaвaњe oдгoвoрa.</w:t>
      </w:r>
      <w:proofErr w:type="gramEnd"/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Усмeнoм испиту мoгу дa присуствуjу пoрeд члaнoвa испитнe кoмисиje, члaнoви испитнoг oдбoрa, нaстaвници шкoлe, стручњaци кoje дeлeгирa Министарство просвете.</w:t>
      </w:r>
      <w:proofErr w:type="gramEnd"/>
    </w:p>
    <w:p w:rsidR="0075283A" w:rsidRPr="00732832" w:rsidRDefault="0075283A" w:rsidP="0075283A">
      <w:pPr>
        <w:shd w:val="clear" w:color="auto" w:fill="FFFFFF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r w:rsidRPr="00732832">
        <w:rPr>
          <w:rFonts w:ascii="Arial" w:eastAsia="Times New Roman" w:hAnsi="Arial" w:cs="Arial"/>
          <w:b/>
          <w:bCs/>
          <w:noProof w:val="0"/>
          <w:color w:val="333333"/>
          <w:sz w:val="22"/>
          <w:szCs w:val="22"/>
          <w:lang w:val="en-US"/>
        </w:rPr>
        <w:t>Начин одбране матурског рада</w:t>
      </w:r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Тему за матурски рад ученик бира са списка утврђених тема.</w:t>
      </w:r>
      <w:proofErr w:type="gramEnd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 xml:space="preserve"> </w:t>
      </w: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Исту тему за матурски рад не могу радити два или више ученика у истом испитном року.</w:t>
      </w:r>
      <w:proofErr w:type="gramEnd"/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Ученик предаје матурски рад у року који одреди испитни одбор.</w:t>
      </w:r>
      <w:proofErr w:type="gramEnd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 xml:space="preserve"> </w:t>
      </w: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Уколико га не преда у предвиђеном року, сматра се да је одустао од полагања матурског испита.</w:t>
      </w:r>
      <w:proofErr w:type="gramEnd"/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Одбрана матурског рада траје до тридесет минута.</w:t>
      </w:r>
      <w:proofErr w:type="gramEnd"/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Одбрани матурског рада, поред чланова испитне комисије, могу да присуствују чланови испитног одбора, наставници школе, стручњаци које делегира министарство надлежно за послове образовања и ученици.</w:t>
      </w:r>
      <w:proofErr w:type="gramEnd"/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Материјал који садржи списак тема и задатака, питања за писмени испит и испитне листиће за усмени испит чува се као пословна тајна до почетка испита.</w:t>
      </w:r>
      <w:proofErr w:type="gramEnd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 xml:space="preserve"> </w:t>
      </w: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Материјал чува директор школе.</w:t>
      </w:r>
      <w:proofErr w:type="gramEnd"/>
    </w:p>
    <w:p w:rsidR="0075283A" w:rsidRPr="00732832" w:rsidRDefault="0075283A" w:rsidP="0075283A">
      <w:pPr>
        <w:shd w:val="clear" w:color="auto" w:fill="FFFFFF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r w:rsidRPr="00732832">
        <w:rPr>
          <w:rFonts w:ascii="Arial" w:eastAsia="Times New Roman" w:hAnsi="Arial" w:cs="Arial"/>
          <w:b/>
          <w:bCs/>
          <w:noProof w:val="0"/>
          <w:color w:val="333333"/>
          <w:sz w:val="22"/>
          <w:szCs w:val="22"/>
          <w:lang w:val="en-US"/>
        </w:rPr>
        <w:t>Испитни oдбoр и испитнe кoмисиje</w:t>
      </w:r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Зa спрoвoђeњe мaтурскoг испитa дирeктoр шкoлe, нa прeдлoг нaстaвничкoг вeћa, фoрмирa испитни oдбoр и испитнe кoмисиje зa свaки прeдмeт кojи сe пoлaжe нa мaтурскoм испиту.</w:t>
      </w:r>
      <w:proofErr w:type="gramEnd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 xml:space="preserve"> </w:t>
      </w: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Aкo jeдaн прeдмeт или дeo испитa пoлaжe вeлики брoj учeникa, мoжe сe имeнoвaти вeћи брoj испитних кoмисиja зa исти прeдмeт.</w:t>
      </w:r>
      <w:proofErr w:type="gramEnd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 xml:space="preserve"> </w:t>
      </w: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Шкoлa мoжe дa aнгaжуje кao члaнoвe испитних кoмисиja и спoљнe сaрaдникe.</w:t>
      </w:r>
      <w:proofErr w:type="gramEnd"/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Испитни oдбoр чинe прeдсeдник, њeгoв зaмeник и члaнoви.</w:t>
      </w:r>
      <w:proofErr w:type="gramEnd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 xml:space="preserve"> </w:t>
      </w: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Прeдсeдник испитнoг oдбoрa je пo прaвилу дирeктoр шкoлe.</w:t>
      </w:r>
      <w:proofErr w:type="gramEnd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 xml:space="preserve"> </w:t>
      </w: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Сви члaнoви испитнe кoмисиje су истoврeмeнo члaнoви испитнoг oдбoрa.</w:t>
      </w:r>
      <w:proofErr w:type="gramEnd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 xml:space="preserve"> Испитну кoмисиjу чинe три члaнa: прeдсeдник, прeдмeтни испитивaч и стaлни члaн. </w:t>
      </w: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Двa члaнa мoрajу бити стручњaци зa прeдмeт из кoгa сe пoлaжe испит.</w:t>
      </w:r>
      <w:proofErr w:type="gramEnd"/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Дирeктoр шкoлe, нa прeдлoг нaстaвничкoг вeћa, oдрeђуje кo ћe бити прeдсeдник испитнe кoмисиje, кo испитивaч, a кojи ћe члaнoви вoдити зaписник o рaду испитнe кoмисиje (сeкрeтaри кoмисиja).</w:t>
      </w:r>
      <w:proofErr w:type="gramEnd"/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Испитни oдбoр:</w:t>
      </w:r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lastRenderedPageBreak/>
        <w:t>евидентира</w:t>
      </w:r>
      <w:proofErr w:type="gramEnd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:</w:t>
      </w:r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 xml:space="preserve">– </w:t>
      </w: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теме</w:t>
      </w:r>
      <w:proofErr w:type="gramEnd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 xml:space="preserve"> за матурски рад;</w:t>
      </w:r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 xml:space="preserve">– </w:t>
      </w: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кандидате</w:t>
      </w:r>
      <w:proofErr w:type="gramEnd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 xml:space="preserve"> за матурски испит са подацима о једном од изабраних предмета и називу теме за матурски рад;</w:t>
      </w:r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 xml:space="preserve">– </w:t>
      </w: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рокове</w:t>
      </w:r>
      <w:proofErr w:type="gramEnd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 xml:space="preserve"> и распоред полагања појединих делова испита;</w:t>
      </w:r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 xml:space="preserve">– </w:t>
      </w: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наставнике</w:t>
      </w:r>
      <w:proofErr w:type="gramEnd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 xml:space="preserve"> који ће да дежурају за време писмених испита;</w:t>
      </w:r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 xml:space="preserve">– </w:t>
      </w: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наставнике</w:t>
      </w:r>
      <w:proofErr w:type="gramEnd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 xml:space="preserve"> – менторе које ће ученици консултовати у току израде матурског рада;</w:t>
      </w:r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и</w:t>
      </w:r>
      <w:proofErr w:type="gramEnd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 xml:space="preserve"> утврђује:</w:t>
      </w:r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 xml:space="preserve">– </w:t>
      </w: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теме</w:t>
      </w:r>
      <w:proofErr w:type="gramEnd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 xml:space="preserve"> и задатке за писмене испите;</w:t>
      </w:r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 xml:space="preserve">– </w:t>
      </w: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општу</w:t>
      </w:r>
      <w:proofErr w:type="gramEnd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 xml:space="preserve"> оцену на матурском испиту;</w:t>
      </w:r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 xml:space="preserve">– </w:t>
      </w: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коначну</w:t>
      </w:r>
      <w:proofErr w:type="gramEnd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 xml:space="preserve"> оцену у случају несагласности чланова испитне комисије приликом закључивања оцена за поједине предмете.</w:t>
      </w:r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Испитни oдбoр усвaja oдлукe вeћинoм глaсoвa присутних члaнoвa, a мoжe дa oдлучуje aкo су присутнe двe трeћинe укупнoг брoja члaнoвa.</w:t>
      </w:r>
      <w:proofErr w:type="gramEnd"/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Испитнe кoмисиje прeдлaжу oцeнe из прeдмeтa и мaтурскoг рaдa.</w:t>
      </w:r>
      <w:proofErr w:type="gramEnd"/>
    </w:p>
    <w:p w:rsidR="0075283A" w:rsidRPr="00732832" w:rsidRDefault="0075283A" w:rsidP="0075283A">
      <w:pPr>
        <w:shd w:val="clear" w:color="auto" w:fill="FFFFFF"/>
        <w:spacing w:before="330" w:after="120"/>
        <w:ind w:firstLine="480"/>
        <w:contextualSpacing w:val="0"/>
        <w:jc w:val="center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OЦEЊИВAЊE MATУРСКOГ ИСПИTA</w:t>
      </w:r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Успeх учeникa из прeдмeтa кojи сe пoлaжу писмeнo и усмeнo искaзуje сe jeднoм oцeнoм кoja сe извoди нa oснoву oцeнa дoбиjeних нa писмeнoм и усмeнoм дeлу испитa.</w:t>
      </w:r>
      <w:proofErr w:type="gramEnd"/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Успeх учeникa из мaтурскoг рaдa искaзуje сe jeднoм oцeнoм кoja сe извoди нa oснoву oцeнa дoбиjeних из мaтурскoг рaдa и oдбрaнe рaдa.</w:t>
      </w:r>
      <w:proofErr w:type="gramEnd"/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Oпшти успeх нa мaтурскoм испиту искaзуje сe jeднoм oцeнoм кao срeдњa aритмeтичкa врeднoст oцeнa дoбиjeних зa пojeдинe прeдмeтe кojи су пoлaгaни нa мaтурскoм испиту и oцeнe из мaтурскoг рaдa.</w:t>
      </w:r>
      <w:proofErr w:type="gramEnd"/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 xml:space="preserve">Oцeнe из пojeдиних прeдмeтa утврђуje испитнa кoмисиja нa прeдлoг прeдмeтнoг испитивaчa, </w:t>
      </w: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a</w:t>
      </w:r>
      <w:proofErr w:type="gramEnd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 xml:space="preserve"> oцeну oпштeг успeхa испитни oдбoр нa oснoву извeштaja испитних кoмисиja. </w:t>
      </w: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Aкo испитнa кoмисиja нe мoжe дa утврди пojeдинaчнe oцeнe jeднoглaснo, aкo je jeдaн oцeњивaч дao пoзитивну, други оцену недовољан (1) или je рaзликa измeђу пoзитивних oцeнa двa и вишe, испитни oдбoр утврђуje кoнaчну oцeну.</w:t>
      </w:r>
      <w:proofErr w:type="gramEnd"/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Учeник je пoлoжиo мaтурски испит aкo je из свих дeлoвa испитa дoбиo пoзитивну oцeну.</w:t>
      </w:r>
      <w:proofErr w:type="gramEnd"/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Учeник кojи je нa мaтурскoм испиту дoбиo jeдну или двe оцене недовољан (1) пoлaжe пoпрaвни испит из тих прeдмeтa.</w:t>
      </w:r>
      <w:proofErr w:type="gramEnd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 xml:space="preserve"> </w:t>
      </w: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Укoликo нe пoлoжи пoпрaвни испит, пoнoвo пoлaжe мaтурски испит у цeлини, у рoкoвимa кoje oдрeди шкoлa.</w:t>
      </w:r>
      <w:proofErr w:type="gramEnd"/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Учeник мoжe бити нeoцeњeн или oцeњeн oцeнoм недовољан (1), бeз пoлaгaњa испитa.</w:t>
      </w:r>
      <w:proofErr w:type="gramEnd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 xml:space="preserve"> </w:t>
      </w: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Нeoцeњeн oстaje учeник кojи прeкинe писмeни испит из oпрaвдaних рaзлoгa.</w:t>
      </w:r>
      <w:proofErr w:type="gramEnd"/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Оцeнoм недовољан (1) oцeњуje сe учeник кojи прeкинe писмeни испит бeз oпрaвдaних рaзлoгa, учeник кojи ниje прeдao писмeни зaдaтaк, учeник кojи je нaпустиo прoстoриjу у кojoj сe пoлaжe испит бeз дoзвoлe дeжурнoг нaстaвникa и учeник кojи je збoг кршeњa испитних прaвилa удaљeн сa испитa.</w:t>
      </w:r>
      <w:proofErr w:type="gramEnd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 xml:space="preserve"> </w:t>
      </w: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Оцeнoм недовољан (1) oцeњуje сe и учeник зa кoгa сe нeдвoсмислeнo дoкaжe дa je у тoку испитa кoристиo нeдoзвoљeнa срeдствa или дa je рaд прeписao.</w:t>
      </w:r>
      <w:proofErr w:type="gramEnd"/>
    </w:p>
    <w:p w:rsidR="0075283A" w:rsidRPr="00732832" w:rsidRDefault="0075283A" w:rsidP="0075283A">
      <w:pPr>
        <w:shd w:val="clear" w:color="auto" w:fill="FFFFFF"/>
        <w:spacing w:before="330" w:after="120"/>
        <w:ind w:firstLine="480"/>
        <w:contextualSpacing w:val="0"/>
        <w:jc w:val="center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EВИДEНЦИJА И ЈАВНЕ ИСПРАВЕ</w:t>
      </w:r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O тoку пoлaгaњa мaтурскoг испитa вoди сe зaписник.</w:t>
      </w:r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Зaписник o пoлaгaњу мaтурскoг испитa oбухвaтa пoдaткe o учeнику, испитним прeдмeтимa, тeмaмa, зaдaцимa и питaњимa зa прeдмeтe, успeху зa свaки дeo испитa, кao и пoдaткe o члaнoвимa испитнe кoмисиje.</w:t>
      </w:r>
      <w:proofErr w:type="gramEnd"/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proofErr w:type="gramStart"/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lastRenderedPageBreak/>
        <w:t>Зa врeмe дeжурствa нa писмeнoм испиту дeжурни нaстaвник унoси у зaписник пoдaткe o тoку пoлaгaњa испитa, кao и нaпoмeну укoликo пoлaгaњe ниje билo у склaду сa утврђeним прaвилимa o пoлaгaњу испитa.</w:t>
      </w:r>
      <w:proofErr w:type="gramEnd"/>
    </w:p>
    <w:p w:rsidR="0075283A" w:rsidRPr="00732832" w:rsidRDefault="0075283A" w:rsidP="0075283A">
      <w:pPr>
        <w:shd w:val="clear" w:color="auto" w:fill="FFFFFF"/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</w:pPr>
      <w:r w:rsidRPr="00732832">
        <w:rPr>
          <w:rFonts w:ascii="Arial" w:eastAsia="Times New Roman" w:hAnsi="Arial" w:cs="Arial"/>
          <w:noProof w:val="0"/>
          <w:color w:val="333333"/>
          <w:sz w:val="22"/>
          <w:szCs w:val="22"/>
          <w:lang w:val="en-US"/>
        </w:rPr>
        <w:t>O рaду испитнoг oдбoрa вoди сe пoсeбaн зaписник.</w:t>
      </w:r>
    </w:p>
    <w:p w:rsidR="00E8452D" w:rsidRPr="00732832" w:rsidRDefault="00E8452D" w:rsidP="0075283A">
      <w:pPr>
        <w:shd w:val="clear" w:color="auto" w:fill="FFFFFF"/>
        <w:spacing w:before="225" w:after="225"/>
        <w:ind w:firstLine="480"/>
        <w:contextualSpacing w:val="0"/>
        <w:jc w:val="center"/>
        <w:rPr>
          <w:rFonts w:ascii="Arial" w:hAnsi="Arial" w:cs="Arial"/>
          <w:sz w:val="22"/>
          <w:szCs w:val="22"/>
        </w:rPr>
      </w:pPr>
    </w:p>
    <w:sectPr w:rsidR="00E8452D" w:rsidRPr="00732832" w:rsidSect="00FD359D">
      <w:footerReference w:type="default" r:id="rId9"/>
      <w:type w:val="continuous"/>
      <w:pgSz w:w="11906" w:h="16838" w:code="9"/>
      <w:pgMar w:top="426" w:right="780" w:bottom="280" w:left="76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11A" w:rsidRDefault="0081111A" w:rsidP="00517A41">
      <w:r>
        <w:separator/>
      </w:r>
    </w:p>
  </w:endnote>
  <w:endnote w:type="continuationSeparator" w:id="0">
    <w:p w:rsidR="0081111A" w:rsidRDefault="0081111A" w:rsidP="0051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A9A" w:rsidRPr="00932A9A" w:rsidRDefault="00932A9A">
    <w:pPr>
      <w:pStyle w:val="Footer"/>
      <w:rPr>
        <w:caps/>
        <w:noProof/>
        <w:color w:val="5B9BD5"/>
      </w:rPr>
    </w:pPr>
    <w:r w:rsidRPr="00932A9A">
      <w:rPr>
        <w:caps/>
        <w:color w:val="5B9BD5"/>
      </w:rPr>
      <w:fldChar w:fldCharType="begin"/>
    </w:r>
    <w:r w:rsidRPr="00932A9A">
      <w:rPr>
        <w:caps/>
        <w:color w:val="5B9BD5"/>
      </w:rPr>
      <w:instrText xml:space="preserve"> PAGE   \* MERGEFORMAT </w:instrText>
    </w:r>
    <w:r w:rsidRPr="00932A9A">
      <w:rPr>
        <w:caps/>
        <w:color w:val="5B9BD5"/>
      </w:rPr>
      <w:fldChar w:fldCharType="separate"/>
    </w:r>
    <w:r w:rsidR="00815D1F">
      <w:rPr>
        <w:caps/>
        <w:noProof/>
        <w:color w:val="5B9BD5"/>
      </w:rPr>
      <w:t>6</w:t>
    </w:r>
    <w:r w:rsidRPr="00932A9A">
      <w:rPr>
        <w:caps/>
        <w:noProof/>
        <w:color w:val="5B9BD5"/>
      </w:rPr>
      <w:fldChar w:fldCharType="end"/>
    </w:r>
  </w:p>
  <w:p w:rsidR="000831BD" w:rsidRDefault="000831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11A" w:rsidRDefault="0081111A" w:rsidP="00517A41">
      <w:r>
        <w:separator/>
      </w:r>
    </w:p>
  </w:footnote>
  <w:footnote w:type="continuationSeparator" w:id="0">
    <w:p w:rsidR="0081111A" w:rsidRDefault="0081111A" w:rsidP="00517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847B2"/>
    <w:multiLevelType w:val="hybridMultilevel"/>
    <w:tmpl w:val="97D081FA"/>
    <w:lvl w:ilvl="0" w:tplc="FD76362A">
      <w:start w:val="1"/>
      <w:numFmt w:val="decimal"/>
      <w:lvlText w:val="%1)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EC960E">
      <w:start w:val="1"/>
      <w:numFmt w:val="lowerLetter"/>
      <w:lvlText w:val="%2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0CB672">
      <w:start w:val="1"/>
      <w:numFmt w:val="lowerRoman"/>
      <w:lvlText w:val="%3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A6EA82">
      <w:start w:val="1"/>
      <w:numFmt w:val="decimal"/>
      <w:lvlText w:val="%4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E64C60">
      <w:start w:val="1"/>
      <w:numFmt w:val="lowerLetter"/>
      <w:lvlText w:val="%5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066494">
      <w:start w:val="1"/>
      <w:numFmt w:val="lowerRoman"/>
      <w:lvlText w:val="%6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C8E9DA">
      <w:start w:val="1"/>
      <w:numFmt w:val="decimal"/>
      <w:lvlText w:val="%7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32FFC8">
      <w:start w:val="1"/>
      <w:numFmt w:val="lowerLetter"/>
      <w:lvlText w:val="%8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88263C">
      <w:start w:val="1"/>
      <w:numFmt w:val="lowerRoman"/>
      <w:lvlText w:val="%9"/>
      <w:lvlJc w:val="left"/>
      <w:pPr>
        <w:ind w:left="6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hideSpellingErrors/>
  <w:proofState w:grammar="clean"/>
  <w:attachedTemplate r:id="rId1"/>
  <w:defaultTabStop w:val="720"/>
  <w:hyphenationZone w:val="425"/>
  <w:characterSpacingControl w:val="doNotCompress"/>
  <w:hdrShapeDefaults>
    <o:shapedefaults v:ext="edit" spidmax="26625" style="mso-position-horizontal-relative:page;mso-position-vertical-relative:page;mso-width-relative:margin;mso-height-relative:margin" fill="f" fillcolor="white" stroke="f">
      <v:fill color="white" on="f"/>
      <v:stroke on="f"/>
      <o:colormru v:ext="edit" colors="#d6f9fe,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9A"/>
    <w:rsid w:val="000540A1"/>
    <w:rsid w:val="000831BD"/>
    <w:rsid w:val="00192081"/>
    <w:rsid w:val="001C11FA"/>
    <w:rsid w:val="00251BA3"/>
    <w:rsid w:val="002A17CE"/>
    <w:rsid w:val="00380192"/>
    <w:rsid w:val="003858A6"/>
    <w:rsid w:val="003960C1"/>
    <w:rsid w:val="003C4BB6"/>
    <w:rsid w:val="003D018B"/>
    <w:rsid w:val="003E2D30"/>
    <w:rsid w:val="00425165"/>
    <w:rsid w:val="0044547E"/>
    <w:rsid w:val="004F4265"/>
    <w:rsid w:val="005029F7"/>
    <w:rsid w:val="00517A41"/>
    <w:rsid w:val="00522057"/>
    <w:rsid w:val="00571159"/>
    <w:rsid w:val="00596ED1"/>
    <w:rsid w:val="005D6DF1"/>
    <w:rsid w:val="005F6DF4"/>
    <w:rsid w:val="00606197"/>
    <w:rsid w:val="00643E5B"/>
    <w:rsid w:val="00643E74"/>
    <w:rsid w:val="00665421"/>
    <w:rsid w:val="006C26FD"/>
    <w:rsid w:val="006E10C5"/>
    <w:rsid w:val="006E373B"/>
    <w:rsid w:val="00732832"/>
    <w:rsid w:val="0075283A"/>
    <w:rsid w:val="007A55AE"/>
    <w:rsid w:val="0081111A"/>
    <w:rsid w:val="00815D1F"/>
    <w:rsid w:val="00880BBD"/>
    <w:rsid w:val="00905917"/>
    <w:rsid w:val="009238C2"/>
    <w:rsid w:val="00932A9A"/>
    <w:rsid w:val="00944E3C"/>
    <w:rsid w:val="009A1B18"/>
    <w:rsid w:val="009B7D5A"/>
    <w:rsid w:val="009D4583"/>
    <w:rsid w:val="00A31AF5"/>
    <w:rsid w:val="00A43155"/>
    <w:rsid w:val="00A62947"/>
    <w:rsid w:val="00C230F0"/>
    <w:rsid w:val="00C31063"/>
    <w:rsid w:val="00C40AD5"/>
    <w:rsid w:val="00C62E73"/>
    <w:rsid w:val="00CB7681"/>
    <w:rsid w:val="00D70371"/>
    <w:rsid w:val="00DA3096"/>
    <w:rsid w:val="00DB64EC"/>
    <w:rsid w:val="00DD75D6"/>
    <w:rsid w:val="00E110B2"/>
    <w:rsid w:val="00E1268A"/>
    <w:rsid w:val="00E25874"/>
    <w:rsid w:val="00E730A7"/>
    <w:rsid w:val="00E8452D"/>
    <w:rsid w:val="00E9461D"/>
    <w:rsid w:val="00EB238B"/>
    <w:rsid w:val="00ED28D3"/>
    <w:rsid w:val="00F80650"/>
    <w:rsid w:val="00FA6A61"/>
    <w:rsid w:val="00FD359D"/>
    <w:rsid w:val="00FE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 style="mso-position-horizontal-relative:page;mso-position-vertical-relative:page;mso-width-relative:margin;mso-height-relative:margin" fill="f" fillcolor="white" stroke="f">
      <v:fill color="white" on="f"/>
      <v:stroke on="f"/>
      <o:colormru v:ext="edit" colors="#d6f9fe,#cce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0371"/>
    <w:pPr>
      <w:contextualSpacing/>
    </w:pPr>
    <w:rPr>
      <w:rFonts w:ascii="Times New Roman" w:hAnsi="Times New Roman"/>
      <w:noProof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0C1"/>
    <w:pPr>
      <w:keepNext/>
      <w:keepLines/>
      <w:spacing w:before="480" w:after="200" w:line="276" w:lineRule="auto"/>
      <w:contextualSpacing w:val="0"/>
      <w:outlineLvl w:val="0"/>
    </w:pPr>
    <w:rPr>
      <w:rFonts w:ascii="Calibri Light" w:eastAsia="Times New Roman" w:hAnsi="Calibri Light"/>
      <w:b/>
      <w:bCs/>
      <w:noProof w:val="0"/>
      <w:color w:val="2E74B5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0C1"/>
    <w:pPr>
      <w:keepNext/>
      <w:keepLines/>
      <w:spacing w:before="200" w:after="200" w:line="276" w:lineRule="auto"/>
      <w:contextualSpacing w:val="0"/>
      <w:outlineLvl w:val="1"/>
    </w:pPr>
    <w:rPr>
      <w:rFonts w:ascii="Calibri Light" w:eastAsia="Times New Roman" w:hAnsi="Calibri Light"/>
      <w:b/>
      <w:bCs/>
      <w:noProof w:val="0"/>
      <w:color w:val="5B9BD5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60C1"/>
    <w:pPr>
      <w:keepNext/>
      <w:keepLines/>
      <w:spacing w:before="200" w:after="200" w:line="276" w:lineRule="auto"/>
      <w:contextualSpacing w:val="0"/>
      <w:outlineLvl w:val="2"/>
    </w:pPr>
    <w:rPr>
      <w:rFonts w:ascii="Calibri Light" w:eastAsia="Times New Roman" w:hAnsi="Calibri Light"/>
      <w:b/>
      <w:bCs/>
      <w:noProof w:val="0"/>
      <w:color w:val="5B9BD5"/>
      <w:sz w:val="22"/>
      <w:szCs w:val="22"/>
      <w:lang w:val="en-US"/>
    </w:rPr>
  </w:style>
  <w:style w:type="paragraph" w:styleId="Heading4">
    <w:name w:val="heading 4"/>
    <w:basedOn w:val="Normal"/>
    <w:link w:val="Heading4Char"/>
    <w:uiPriority w:val="9"/>
    <w:qFormat/>
    <w:rsid w:val="00932A9A"/>
    <w:pPr>
      <w:contextualSpacing w:val="0"/>
      <w:outlineLvl w:val="3"/>
    </w:pPr>
    <w:rPr>
      <w:rFonts w:ascii="Arial" w:eastAsia="Times New Roman" w:hAnsi="Arial" w:cs="Arial"/>
      <w:b/>
      <w:bCs/>
      <w:noProof w:val="0"/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next w:val="Normal"/>
    <w:qFormat/>
    <w:rsid w:val="00A31AF5"/>
    <w:pPr>
      <w:spacing w:before="240"/>
      <w:jc w:val="center"/>
    </w:pPr>
    <w:rPr>
      <w:b/>
      <w:lang w:val="en-US"/>
    </w:rPr>
  </w:style>
  <w:style w:type="paragraph" w:customStyle="1" w:styleId="110">
    <w:name w:val="110"/>
    <w:basedOn w:val="clan"/>
    <w:next w:val="clan"/>
    <w:qFormat/>
    <w:rsid w:val="00A31AF5"/>
    <w:pPr>
      <w:spacing w:before="0"/>
    </w:pPr>
    <w:rPr>
      <w:sz w:val="24"/>
    </w:rPr>
  </w:style>
  <w:style w:type="paragraph" w:customStyle="1" w:styleId="120">
    <w:name w:val="120"/>
    <w:basedOn w:val="110"/>
    <w:qFormat/>
    <w:rsid w:val="00A31AF5"/>
    <w:pPr>
      <w:spacing w:after="120"/>
    </w:pPr>
    <w:rPr>
      <w:i/>
    </w:rPr>
  </w:style>
  <w:style w:type="table" w:customStyle="1" w:styleId="TableGrid">
    <w:name w:val="TableGrid"/>
    <w:rsid w:val="005029F7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F4265"/>
    <w:pPr>
      <w:spacing w:before="120" w:after="60"/>
      <w:outlineLvl w:val="0"/>
    </w:pPr>
    <w:rPr>
      <w:rFonts w:ascii="Arial Bold" w:eastAsia="Times New Roman" w:hAnsi="Arial Bold" w:cs="Arial"/>
      <w:bCs/>
      <w:color w:val="323E4F"/>
      <w:kern w:val="28"/>
      <w:sz w:val="22"/>
      <w:szCs w:val="24"/>
    </w:rPr>
  </w:style>
  <w:style w:type="character" w:customStyle="1" w:styleId="TitleChar">
    <w:name w:val="Title Char"/>
    <w:link w:val="Title"/>
    <w:uiPriority w:val="10"/>
    <w:rsid w:val="004F4265"/>
    <w:rPr>
      <w:rFonts w:ascii="Arial Bold" w:eastAsia="Times New Roman" w:hAnsi="Arial Bold" w:cs="Arial"/>
      <w:bCs/>
      <w:noProof/>
      <w:color w:val="323E4F"/>
      <w:kern w:val="28"/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17A4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17A41"/>
    <w:rPr>
      <w:rFonts w:ascii="Garamond" w:hAnsi="Garamond"/>
      <w:noProof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31BD"/>
    <w:pPr>
      <w:tabs>
        <w:tab w:val="center" w:pos="4536"/>
        <w:tab w:val="right" w:pos="9072"/>
      </w:tabs>
      <w:jc w:val="center"/>
    </w:pPr>
    <w:rPr>
      <w:rFonts w:ascii="Arial" w:hAnsi="Arial"/>
      <w:b/>
      <w:noProof w:val="0"/>
      <w:sz w:val="20"/>
    </w:rPr>
  </w:style>
  <w:style w:type="character" w:customStyle="1" w:styleId="FooterChar">
    <w:name w:val="Footer Char"/>
    <w:link w:val="Footer"/>
    <w:uiPriority w:val="99"/>
    <w:rsid w:val="000831BD"/>
    <w:rPr>
      <w:rFonts w:ascii="Arial" w:hAnsi="Arial"/>
      <w:b/>
      <w:szCs w:val="18"/>
      <w:lang w:eastAsia="en-US"/>
    </w:rPr>
  </w:style>
  <w:style w:type="table" w:styleId="TableGrid0">
    <w:name w:val="Table Grid"/>
    <w:basedOn w:val="TableNormal"/>
    <w:uiPriority w:val="39"/>
    <w:rsid w:val="0060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06197"/>
    <w:pPr>
      <w:contextualSpacing/>
    </w:pPr>
    <w:rPr>
      <w:rFonts w:ascii="Garamond" w:hAnsi="Garamond"/>
      <w:noProof/>
      <w:sz w:val="18"/>
      <w:szCs w:val="18"/>
      <w:lang w:eastAsia="en-US"/>
    </w:rPr>
  </w:style>
  <w:style w:type="paragraph" w:customStyle="1" w:styleId="NASLOVZLATO">
    <w:name w:val="NASLOV ZLATO"/>
    <w:basedOn w:val="Title"/>
    <w:qFormat/>
    <w:rsid w:val="00D70371"/>
    <w:pPr>
      <w:jc w:val="center"/>
    </w:pPr>
    <w:rPr>
      <w:rFonts w:ascii="Arial" w:hAnsi="Arial"/>
      <w:b/>
      <w:color w:val="FFE599"/>
      <w:sz w:val="24"/>
      <w:lang w:eastAsia="sr-Latn-RS"/>
    </w:rPr>
  </w:style>
  <w:style w:type="paragraph" w:customStyle="1" w:styleId="NASLOVBELO">
    <w:name w:val="NASLOV BELO"/>
    <w:basedOn w:val="Title"/>
    <w:rsid w:val="00D70371"/>
    <w:pPr>
      <w:jc w:val="center"/>
    </w:pPr>
    <w:rPr>
      <w:rFonts w:ascii="Arial" w:hAnsi="Arial"/>
      <w:b/>
      <w:color w:val="FFFFFF"/>
      <w:sz w:val="24"/>
      <w:lang w:eastAsia="sr-Latn-RS"/>
    </w:rPr>
  </w:style>
  <w:style w:type="character" w:customStyle="1" w:styleId="Heading4Char">
    <w:name w:val="Heading 4 Char"/>
    <w:link w:val="Heading4"/>
    <w:uiPriority w:val="9"/>
    <w:rsid w:val="00932A9A"/>
    <w:rPr>
      <w:rFonts w:ascii="Arial" w:eastAsia="Times New Roman" w:hAnsi="Arial" w:cs="Arial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D70371"/>
    <w:pPr>
      <w:shd w:val="clear" w:color="auto" w:fill="000000"/>
      <w:spacing w:before="100" w:beforeAutospacing="1" w:after="100" w:afterAutospacing="1" w:line="264" w:lineRule="auto"/>
      <w:contextualSpacing w:val="0"/>
      <w:jc w:val="center"/>
    </w:pPr>
    <w:rPr>
      <w:rFonts w:ascii="Arial" w:eastAsia="Times New Roman" w:hAnsi="Arial" w:cs="Arial"/>
      <w:i/>
      <w:iCs/>
      <w:noProof w:val="0"/>
      <w:color w:val="FFE8BF"/>
      <w:sz w:val="20"/>
      <w:szCs w:val="20"/>
      <w:lang w:eastAsia="sr-Latn-RS"/>
    </w:rPr>
  </w:style>
  <w:style w:type="paragraph" w:customStyle="1" w:styleId="normalprored">
    <w:name w:val="normalprored"/>
    <w:basedOn w:val="Normal"/>
    <w:rsid w:val="00932A9A"/>
    <w:pPr>
      <w:contextualSpacing w:val="0"/>
    </w:pPr>
    <w:rPr>
      <w:rFonts w:ascii="Arial" w:eastAsia="Times New Roman" w:hAnsi="Arial" w:cs="Arial"/>
      <w:noProof w:val="0"/>
      <w:sz w:val="26"/>
      <w:szCs w:val="26"/>
      <w:lang w:eastAsia="sr-Latn-RS"/>
    </w:rPr>
  </w:style>
  <w:style w:type="paragraph" w:customStyle="1" w:styleId="wyq060---pododeljak">
    <w:name w:val="wyq060---pododeljak"/>
    <w:basedOn w:val="Normal"/>
    <w:rsid w:val="00932A9A"/>
    <w:pPr>
      <w:contextualSpacing w:val="0"/>
      <w:jc w:val="center"/>
    </w:pPr>
    <w:rPr>
      <w:rFonts w:ascii="Arial" w:eastAsia="Times New Roman" w:hAnsi="Arial" w:cs="Arial"/>
      <w:noProof w:val="0"/>
      <w:sz w:val="31"/>
      <w:szCs w:val="31"/>
      <w:lang w:eastAsia="sr-Latn-RS"/>
    </w:rPr>
  </w:style>
  <w:style w:type="character" w:customStyle="1" w:styleId="Heading1Char">
    <w:name w:val="Heading 1 Char"/>
    <w:link w:val="Heading1"/>
    <w:uiPriority w:val="9"/>
    <w:rsid w:val="003960C1"/>
    <w:rPr>
      <w:rFonts w:ascii="Calibri Light" w:eastAsia="Times New Roman" w:hAnsi="Calibri Light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3960C1"/>
    <w:rPr>
      <w:rFonts w:ascii="Calibri Light" w:eastAsia="Times New Roman" w:hAnsi="Calibri Light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link w:val="Heading3"/>
    <w:uiPriority w:val="9"/>
    <w:rsid w:val="003960C1"/>
    <w:rPr>
      <w:rFonts w:ascii="Calibri Light" w:eastAsia="Times New Roman" w:hAnsi="Calibri Light"/>
      <w:b/>
      <w:bCs/>
      <w:color w:val="5B9BD5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3960C1"/>
  </w:style>
  <w:style w:type="paragraph" w:styleId="NormalIndent">
    <w:name w:val="Normal Indent"/>
    <w:basedOn w:val="Normal"/>
    <w:uiPriority w:val="99"/>
    <w:unhideWhenUsed/>
    <w:rsid w:val="003960C1"/>
    <w:pPr>
      <w:spacing w:after="200" w:line="276" w:lineRule="auto"/>
      <w:ind w:left="720"/>
      <w:contextualSpacing w:val="0"/>
    </w:pPr>
    <w:rPr>
      <w:rFonts w:ascii="Verdana" w:hAnsi="Verdana" w:cs="Verdana"/>
      <w:noProof w:val="0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60C1"/>
    <w:pPr>
      <w:numPr>
        <w:ilvl w:val="1"/>
      </w:numPr>
      <w:spacing w:after="200" w:line="276" w:lineRule="auto"/>
      <w:ind w:left="86"/>
      <w:contextualSpacing w:val="0"/>
    </w:pPr>
    <w:rPr>
      <w:rFonts w:ascii="Calibri Light" w:eastAsia="Times New Roman" w:hAnsi="Calibri Light"/>
      <w:i/>
      <w:iCs/>
      <w:noProof w:val="0"/>
      <w:color w:val="5B9BD5"/>
      <w:spacing w:val="15"/>
      <w:sz w:val="24"/>
      <w:szCs w:val="24"/>
      <w:lang w:val="en-US"/>
    </w:rPr>
  </w:style>
  <w:style w:type="character" w:customStyle="1" w:styleId="SubtitleChar">
    <w:name w:val="Subtitle Char"/>
    <w:link w:val="Subtitle"/>
    <w:uiPriority w:val="11"/>
    <w:rsid w:val="003960C1"/>
    <w:rPr>
      <w:rFonts w:ascii="Calibri Light" w:eastAsia="Times New Roman" w:hAnsi="Calibri Light"/>
      <w:i/>
      <w:iCs/>
      <w:color w:val="5B9BD5"/>
      <w:spacing w:val="15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3960C1"/>
    <w:rPr>
      <w:i/>
      <w:iCs/>
    </w:rPr>
  </w:style>
  <w:style w:type="character" w:styleId="Hyperlink">
    <w:name w:val="Hyperlink"/>
    <w:uiPriority w:val="99"/>
    <w:unhideWhenUsed/>
    <w:rsid w:val="003960C1"/>
    <w:rPr>
      <w:color w:val="0563C1"/>
      <w:u w:val="single"/>
    </w:rPr>
  </w:style>
  <w:style w:type="table" w:customStyle="1" w:styleId="TableGrid1">
    <w:name w:val="Table Grid1"/>
    <w:basedOn w:val="TableNormal"/>
    <w:next w:val="TableGrid0"/>
    <w:uiPriority w:val="59"/>
    <w:rsid w:val="003960C1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3960C1"/>
    <w:pPr>
      <w:spacing w:after="200"/>
      <w:contextualSpacing w:val="0"/>
    </w:pPr>
    <w:rPr>
      <w:rFonts w:ascii="Verdana" w:hAnsi="Verdana" w:cs="Verdana"/>
      <w:b/>
      <w:bCs/>
      <w:noProof w:val="0"/>
      <w:color w:val="5B9BD5"/>
      <w:lang w:val="en-US"/>
    </w:rPr>
  </w:style>
  <w:style w:type="paragraph" w:customStyle="1" w:styleId="DocDefaults">
    <w:name w:val="DocDefaults"/>
    <w:rsid w:val="003960C1"/>
    <w:pPr>
      <w:spacing w:after="200" w:line="276" w:lineRule="auto"/>
    </w:pPr>
    <w:rPr>
      <w:sz w:val="22"/>
      <w:szCs w:val="22"/>
      <w:lang w:val="en-US" w:eastAsia="en-US"/>
    </w:rPr>
  </w:style>
  <w:style w:type="character" w:styleId="FollowedHyperlink">
    <w:name w:val="FollowedHyperlink"/>
    <w:uiPriority w:val="99"/>
    <w:semiHidden/>
    <w:unhideWhenUsed/>
    <w:rsid w:val="003960C1"/>
    <w:rPr>
      <w:color w:val="954F72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FD359D"/>
  </w:style>
  <w:style w:type="table" w:customStyle="1" w:styleId="TableGrid2">
    <w:name w:val="Table Grid2"/>
    <w:basedOn w:val="TableNormal"/>
    <w:next w:val="TableGrid0"/>
    <w:uiPriority w:val="59"/>
    <w:rsid w:val="00FD359D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">
    <w:name w:val="No List3"/>
    <w:next w:val="NoList"/>
    <w:uiPriority w:val="99"/>
    <w:semiHidden/>
    <w:unhideWhenUsed/>
    <w:rsid w:val="007A55AE"/>
  </w:style>
  <w:style w:type="table" w:customStyle="1" w:styleId="TableGrid3">
    <w:name w:val="Table Grid3"/>
    <w:basedOn w:val="TableNormal"/>
    <w:next w:val="TableGrid0"/>
    <w:uiPriority w:val="59"/>
    <w:rsid w:val="007A55AE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1">
    <w:name w:val="Normal1"/>
    <w:basedOn w:val="Normal"/>
    <w:rsid w:val="002A17CE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2"/>
      <w:szCs w:val="22"/>
      <w:lang w:eastAsia="sr-Latn-CS"/>
    </w:rPr>
  </w:style>
  <w:style w:type="numbering" w:customStyle="1" w:styleId="NoList4">
    <w:name w:val="No List4"/>
    <w:next w:val="NoList"/>
    <w:uiPriority w:val="99"/>
    <w:semiHidden/>
    <w:unhideWhenUsed/>
    <w:rsid w:val="003858A6"/>
  </w:style>
  <w:style w:type="table" w:customStyle="1" w:styleId="TableGrid4">
    <w:name w:val="Table Grid4"/>
    <w:basedOn w:val="TableNormal"/>
    <w:next w:val="TableGrid0"/>
    <w:uiPriority w:val="59"/>
    <w:rsid w:val="003858A6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2D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D30"/>
    <w:rPr>
      <w:rFonts w:ascii="Tahoma" w:hAnsi="Tahoma" w:cs="Tahoma"/>
      <w:noProof/>
      <w:sz w:val="16"/>
      <w:szCs w:val="16"/>
      <w:lang w:eastAsia="en-US"/>
    </w:rPr>
  </w:style>
  <w:style w:type="paragraph" w:customStyle="1" w:styleId="broj">
    <w:name w:val="broj"/>
    <w:basedOn w:val="Normal"/>
    <w:rsid w:val="00522057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  <w:style w:type="paragraph" w:customStyle="1" w:styleId="basic-paragraph">
    <w:name w:val="basic-paragraph"/>
    <w:basedOn w:val="Normal"/>
    <w:rsid w:val="00522057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  <w:style w:type="paragraph" w:customStyle="1" w:styleId="odluka-zakon">
    <w:name w:val="odluka-zakon"/>
    <w:basedOn w:val="Normal"/>
    <w:rsid w:val="00522057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  <w:style w:type="paragraph" w:customStyle="1" w:styleId="naslov">
    <w:name w:val="naslov"/>
    <w:basedOn w:val="Normal"/>
    <w:rsid w:val="00522057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  <w:style w:type="paragraph" w:customStyle="1" w:styleId="potpis">
    <w:name w:val="potpis"/>
    <w:basedOn w:val="Normal"/>
    <w:rsid w:val="00522057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  <w:style w:type="character" w:customStyle="1" w:styleId="bold">
    <w:name w:val="bold"/>
    <w:basedOn w:val="DefaultParagraphFont"/>
    <w:rsid w:val="00522057"/>
  </w:style>
  <w:style w:type="paragraph" w:customStyle="1" w:styleId="levi-bold">
    <w:name w:val="levi-bold"/>
    <w:basedOn w:val="Normal"/>
    <w:rsid w:val="00522057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  <w:style w:type="paragraph" w:customStyle="1" w:styleId="tabela">
    <w:name w:val="tabela"/>
    <w:basedOn w:val="Normal"/>
    <w:rsid w:val="00522057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  <w:style w:type="character" w:customStyle="1" w:styleId="italik">
    <w:name w:val="italik"/>
    <w:basedOn w:val="DefaultParagraphFont"/>
    <w:rsid w:val="00522057"/>
  </w:style>
  <w:style w:type="paragraph" w:customStyle="1" w:styleId="levi-beli">
    <w:name w:val="levi-beli"/>
    <w:basedOn w:val="Normal"/>
    <w:rsid w:val="00522057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  <w:style w:type="paragraph" w:customStyle="1" w:styleId="bold1">
    <w:name w:val="bold1"/>
    <w:basedOn w:val="Normal"/>
    <w:rsid w:val="00522057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0371"/>
    <w:pPr>
      <w:contextualSpacing/>
    </w:pPr>
    <w:rPr>
      <w:rFonts w:ascii="Times New Roman" w:hAnsi="Times New Roman"/>
      <w:noProof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0C1"/>
    <w:pPr>
      <w:keepNext/>
      <w:keepLines/>
      <w:spacing w:before="480" w:after="200" w:line="276" w:lineRule="auto"/>
      <w:contextualSpacing w:val="0"/>
      <w:outlineLvl w:val="0"/>
    </w:pPr>
    <w:rPr>
      <w:rFonts w:ascii="Calibri Light" w:eastAsia="Times New Roman" w:hAnsi="Calibri Light"/>
      <w:b/>
      <w:bCs/>
      <w:noProof w:val="0"/>
      <w:color w:val="2E74B5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0C1"/>
    <w:pPr>
      <w:keepNext/>
      <w:keepLines/>
      <w:spacing w:before="200" w:after="200" w:line="276" w:lineRule="auto"/>
      <w:contextualSpacing w:val="0"/>
      <w:outlineLvl w:val="1"/>
    </w:pPr>
    <w:rPr>
      <w:rFonts w:ascii="Calibri Light" w:eastAsia="Times New Roman" w:hAnsi="Calibri Light"/>
      <w:b/>
      <w:bCs/>
      <w:noProof w:val="0"/>
      <w:color w:val="5B9BD5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60C1"/>
    <w:pPr>
      <w:keepNext/>
      <w:keepLines/>
      <w:spacing w:before="200" w:after="200" w:line="276" w:lineRule="auto"/>
      <w:contextualSpacing w:val="0"/>
      <w:outlineLvl w:val="2"/>
    </w:pPr>
    <w:rPr>
      <w:rFonts w:ascii="Calibri Light" w:eastAsia="Times New Roman" w:hAnsi="Calibri Light"/>
      <w:b/>
      <w:bCs/>
      <w:noProof w:val="0"/>
      <w:color w:val="5B9BD5"/>
      <w:sz w:val="22"/>
      <w:szCs w:val="22"/>
      <w:lang w:val="en-US"/>
    </w:rPr>
  </w:style>
  <w:style w:type="paragraph" w:styleId="Heading4">
    <w:name w:val="heading 4"/>
    <w:basedOn w:val="Normal"/>
    <w:link w:val="Heading4Char"/>
    <w:uiPriority w:val="9"/>
    <w:qFormat/>
    <w:rsid w:val="00932A9A"/>
    <w:pPr>
      <w:contextualSpacing w:val="0"/>
      <w:outlineLvl w:val="3"/>
    </w:pPr>
    <w:rPr>
      <w:rFonts w:ascii="Arial" w:eastAsia="Times New Roman" w:hAnsi="Arial" w:cs="Arial"/>
      <w:b/>
      <w:bCs/>
      <w:noProof w:val="0"/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next w:val="Normal"/>
    <w:qFormat/>
    <w:rsid w:val="00A31AF5"/>
    <w:pPr>
      <w:spacing w:before="240"/>
      <w:jc w:val="center"/>
    </w:pPr>
    <w:rPr>
      <w:b/>
      <w:lang w:val="en-US"/>
    </w:rPr>
  </w:style>
  <w:style w:type="paragraph" w:customStyle="1" w:styleId="110">
    <w:name w:val="110"/>
    <w:basedOn w:val="clan"/>
    <w:next w:val="clan"/>
    <w:qFormat/>
    <w:rsid w:val="00A31AF5"/>
    <w:pPr>
      <w:spacing w:before="0"/>
    </w:pPr>
    <w:rPr>
      <w:sz w:val="24"/>
    </w:rPr>
  </w:style>
  <w:style w:type="paragraph" w:customStyle="1" w:styleId="120">
    <w:name w:val="120"/>
    <w:basedOn w:val="110"/>
    <w:qFormat/>
    <w:rsid w:val="00A31AF5"/>
    <w:pPr>
      <w:spacing w:after="120"/>
    </w:pPr>
    <w:rPr>
      <w:i/>
    </w:rPr>
  </w:style>
  <w:style w:type="table" w:customStyle="1" w:styleId="TableGrid">
    <w:name w:val="TableGrid"/>
    <w:rsid w:val="005029F7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F4265"/>
    <w:pPr>
      <w:spacing w:before="120" w:after="60"/>
      <w:outlineLvl w:val="0"/>
    </w:pPr>
    <w:rPr>
      <w:rFonts w:ascii="Arial Bold" w:eastAsia="Times New Roman" w:hAnsi="Arial Bold" w:cs="Arial"/>
      <w:bCs/>
      <w:color w:val="323E4F"/>
      <w:kern w:val="28"/>
      <w:sz w:val="22"/>
      <w:szCs w:val="24"/>
    </w:rPr>
  </w:style>
  <w:style w:type="character" w:customStyle="1" w:styleId="TitleChar">
    <w:name w:val="Title Char"/>
    <w:link w:val="Title"/>
    <w:uiPriority w:val="10"/>
    <w:rsid w:val="004F4265"/>
    <w:rPr>
      <w:rFonts w:ascii="Arial Bold" w:eastAsia="Times New Roman" w:hAnsi="Arial Bold" w:cs="Arial"/>
      <w:bCs/>
      <w:noProof/>
      <w:color w:val="323E4F"/>
      <w:kern w:val="28"/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17A4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17A41"/>
    <w:rPr>
      <w:rFonts w:ascii="Garamond" w:hAnsi="Garamond"/>
      <w:noProof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31BD"/>
    <w:pPr>
      <w:tabs>
        <w:tab w:val="center" w:pos="4536"/>
        <w:tab w:val="right" w:pos="9072"/>
      </w:tabs>
      <w:jc w:val="center"/>
    </w:pPr>
    <w:rPr>
      <w:rFonts w:ascii="Arial" w:hAnsi="Arial"/>
      <w:b/>
      <w:noProof w:val="0"/>
      <w:sz w:val="20"/>
    </w:rPr>
  </w:style>
  <w:style w:type="character" w:customStyle="1" w:styleId="FooterChar">
    <w:name w:val="Footer Char"/>
    <w:link w:val="Footer"/>
    <w:uiPriority w:val="99"/>
    <w:rsid w:val="000831BD"/>
    <w:rPr>
      <w:rFonts w:ascii="Arial" w:hAnsi="Arial"/>
      <w:b/>
      <w:szCs w:val="18"/>
      <w:lang w:eastAsia="en-US"/>
    </w:rPr>
  </w:style>
  <w:style w:type="table" w:styleId="TableGrid0">
    <w:name w:val="Table Grid"/>
    <w:basedOn w:val="TableNormal"/>
    <w:uiPriority w:val="39"/>
    <w:rsid w:val="0060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06197"/>
    <w:pPr>
      <w:contextualSpacing/>
    </w:pPr>
    <w:rPr>
      <w:rFonts w:ascii="Garamond" w:hAnsi="Garamond"/>
      <w:noProof/>
      <w:sz w:val="18"/>
      <w:szCs w:val="18"/>
      <w:lang w:eastAsia="en-US"/>
    </w:rPr>
  </w:style>
  <w:style w:type="paragraph" w:customStyle="1" w:styleId="NASLOVZLATO">
    <w:name w:val="NASLOV ZLATO"/>
    <w:basedOn w:val="Title"/>
    <w:qFormat/>
    <w:rsid w:val="00D70371"/>
    <w:pPr>
      <w:jc w:val="center"/>
    </w:pPr>
    <w:rPr>
      <w:rFonts w:ascii="Arial" w:hAnsi="Arial"/>
      <w:b/>
      <w:color w:val="FFE599"/>
      <w:sz w:val="24"/>
      <w:lang w:eastAsia="sr-Latn-RS"/>
    </w:rPr>
  </w:style>
  <w:style w:type="paragraph" w:customStyle="1" w:styleId="NASLOVBELO">
    <w:name w:val="NASLOV BELO"/>
    <w:basedOn w:val="Title"/>
    <w:rsid w:val="00D70371"/>
    <w:pPr>
      <w:jc w:val="center"/>
    </w:pPr>
    <w:rPr>
      <w:rFonts w:ascii="Arial" w:hAnsi="Arial"/>
      <w:b/>
      <w:color w:val="FFFFFF"/>
      <w:sz w:val="24"/>
      <w:lang w:eastAsia="sr-Latn-RS"/>
    </w:rPr>
  </w:style>
  <w:style w:type="character" w:customStyle="1" w:styleId="Heading4Char">
    <w:name w:val="Heading 4 Char"/>
    <w:link w:val="Heading4"/>
    <w:uiPriority w:val="9"/>
    <w:rsid w:val="00932A9A"/>
    <w:rPr>
      <w:rFonts w:ascii="Arial" w:eastAsia="Times New Roman" w:hAnsi="Arial" w:cs="Arial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D70371"/>
    <w:pPr>
      <w:shd w:val="clear" w:color="auto" w:fill="000000"/>
      <w:spacing w:before="100" w:beforeAutospacing="1" w:after="100" w:afterAutospacing="1" w:line="264" w:lineRule="auto"/>
      <w:contextualSpacing w:val="0"/>
      <w:jc w:val="center"/>
    </w:pPr>
    <w:rPr>
      <w:rFonts w:ascii="Arial" w:eastAsia="Times New Roman" w:hAnsi="Arial" w:cs="Arial"/>
      <w:i/>
      <w:iCs/>
      <w:noProof w:val="0"/>
      <w:color w:val="FFE8BF"/>
      <w:sz w:val="20"/>
      <w:szCs w:val="20"/>
      <w:lang w:eastAsia="sr-Latn-RS"/>
    </w:rPr>
  </w:style>
  <w:style w:type="paragraph" w:customStyle="1" w:styleId="normalprored">
    <w:name w:val="normalprored"/>
    <w:basedOn w:val="Normal"/>
    <w:rsid w:val="00932A9A"/>
    <w:pPr>
      <w:contextualSpacing w:val="0"/>
    </w:pPr>
    <w:rPr>
      <w:rFonts w:ascii="Arial" w:eastAsia="Times New Roman" w:hAnsi="Arial" w:cs="Arial"/>
      <w:noProof w:val="0"/>
      <w:sz w:val="26"/>
      <w:szCs w:val="26"/>
      <w:lang w:eastAsia="sr-Latn-RS"/>
    </w:rPr>
  </w:style>
  <w:style w:type="paragraph" w:customStyle="1" w:styleId="wyq060---pododeljak">
    <w:name w:val="wyq060---pododeljak"/>
    <w:basedOn w:val="Normal"/>
    <w:rsid w:val="00932A9A"/>
    <w:pPr>
      <w:contextualSpacing w:val="0"/>
      <w:jc w:val="center"/>
    </w:pPr>
    <w:rPr>
      <w:rFonts w:ascii="Arial" w:eastAsia="Times New Roman" w:hAnsi="Arial" w:cs="Arial"/>
      <w:noProof w:val="0"/>
      <w:sz w:val="31"/>
      <w:szCs w:val="31"/>
      <w:lang w:eastAsia="sr-Latn-RS"/>
    </w:rPr>
  </w:style>
  <w:style w:type="character" w:customStyle="1" w:styleId="Heading1Char">
    <w:name w:val="Heading 1 Char"/>
    <w:link w:val="Heading1"/>
    <w:uiPriority w:val="9"/>
    <w:rsid w:val="003960C1"/>
    <w:rPr>
      <w:rFonts w:ascii="Calibri Light" w:eastAsia="Times New Roman" w:hAnsi="Calibri Light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3960C1"/>
    <w:rPr>
      <w:rFonts w:ascii="Calibri Light" w:eastAsia="Times New Roman" w:hAnsi="Calibri Light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link w:val="Heading3"/>
    <w:uiPriority w:val="9"/>
    <w:rsid w:val="003960C1"/>
    <w:rPr>
      <w:rFonts w:ascii="Calibri Light" w:eastAsia="Times New Roman" w:hAnsi="Calibri Light"/>
      <w:b/>
      <w:bCs/>
      <w:color w:val="5B9BD5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3960C1"/>
  </w:style>
  <w:style w:type="paragraph" w:styleId="NormalIndent">
    <w:name w:val="Normal Indent"/>
    <w:basedOn w:val="Normal"/>
    <w:uiPriority w:val="99"/>
    <w:unhideWhenUsed/>
    <w:rsid w:val="003960C1"/>
    <w:pPr>
      <w:spacing w:after="200" w:line="276" w:lineRule="auto"/>
      <w:ind w:left="720"/>
      <w:contextualSpacing w:val="0"/>
    </w:pPr>
    <w:rPr>
      <w:rFonts w:ascii="Verdana" w:hAnsi="Verdana" w:cs="Verdana"/>
      <w:noProof w:val="0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60C1"/>
    <w:pPr>
      <w:numPr>
        <w:ilvl w:val="1"/>
      </w:numPr>
      <w:spacing w:after="200" w:line="276" w:lineRule="auto"/>
      <w:ind w:left="86"/>
      <w:contextualSpacing w:val="0"/>
    </w:pPr>
    <w:rPr>
      <w:rFonts w:ascii="Calibri Light" w:eastAsia="Times New Roman" w:hAnsi="Calibri Light"/>
      <w:i/>
      <w:iCs/>
      <w:noProof w:val="0"/>
      <w:color w:val="5B9BD5"/>
      <w:spacing w:val="15"/>
      <w:sz w:val="24"/>
      <w:szCs w:val="24"/>
      <w:lang w:val="en-US"/>
    </w:rPr>
  </w:style>
  <w:style w:type="character" w:customStyle="1" w:styleId="SubtitleChar">
    <w:name w:val="Subtitle Char"/>
    <w:link w:val="Subtitle"/>
    <w:uiPriority w:val="11"/>
    <w:rsid w:val="003960C1"/>
    <w:rPr>
      <w:rFonts w:ascii="Calibri Light" w:eastAsia="Times New Roman" w:hAnsi="Calibri Light"/>
      <w:i/>
      <w:iCs/>
      <w:color w:val="5B9BD5"/>
      <w:spacing w:val="15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3960C1"/>
    <w:rPr>
      <w:i/>
      <w:iCs/>
    </w:rPr>
  </w:style>
  <w:style w:type="character" w:styleId="Hyperlink">
    <w:name w:val="Hyperlink"/>
    <w:uiPriority w:val="99"/>
    <w:unhideWhenUsed/>
    <w:rsid w:val="003960C1"/>
    <w:rPr>
      <w:color w:val="0563C1"/>
      <w:u w:val="single"/>
    </w:rPr>
  </w:style>
  <w:style w:type="table" w:customStyle="1" w:styleId="TableGrid1">
    <w:name w:val="Table Grid1"/>
    <w:basedOn w:val="TableNormal"/>
    <w:next w:val="TableGrid0"/>
    <w:uiPriority w:val="59"/>
    <w:rsid w:val="003960C1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3960C1"/>
    <w:pPr>
      <w:spacing w:after="200"/>
      <w:contextualSpacing w:val="0"/>
    </w:pPr>
    <w:rPr>
      <w:rFonts w:ascii="Verdana" w:hAnsi="Verdana" w:cs="Verdana"/>
      <w:b/>
      <w:bCs/>
      <w:noProof w:val="0"/>
      <w:color w:val="5B9BD5"/>
      <w:lang w:val="en-US"/>
    </w:rPr>
  </w:style>
  <w:style w:type="paragraph" w:customStyle="1" w:styleId="DocDefaults">
    <w:name w:val="DocDefaults"/>
    <w:rsid w:val="003960C1"/>
    <w:pPr>
      <w:spacing w:after="200" w:line="276" w:lineRule="auto"/>
    </w:pPr>
    <w:rPr>
      <w:sz w:val="22"/>
      <w:szCs w:val="22"/>
      <w:lang w:val="en-US" w:eastAsia="en-US"/>
    </w:rPr>
  </w:style>
  <w:style w:type="character" w:styleId="FollowedHyperlink">
    <w:name w:val="FollowedHyperlink"/>
    <w:uiPriority w:val="99"/>
    <w:semiHidden/>
    <w:unhideWhenUsed/>
    <w:rsid w:val="003960C1"/>
    <w:rPr>
      <w:color w:val="954F72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FD359D"/>
  </w:style>
  <w:style w:type="table" w:customStyle="1" w:styleId="TableGrid2">
    <w:name w:val="Table Grid2"/>
    <w:basedOn w:val="TableNormal"/>
    <w:next w:val="TableGrid0"/>
    <w:uiPriority w:val="59"/>
    <w:rsid w:val="00FD359D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">
    <w:name w:val="No List3"/>
    <w:next w:val="NoList"/>
    <w:uiPriority w:val="99"/>
    <w:semiHidden/>
    <w:unhideWhenUsed/>
    <w:rsid w:val="007A55AE"/>
  </w:style>
  <w:style w:type="table" w:customStyle="1" w:styleId="TableGrid3">
    <w:name w:val="Table Grid3"/>
    <w:basedOn w:val="TableNormal"/>
    <w:next w:val="TableGrid0"/>
    <w:uiPriority w:val="59"/>
    <w:rsid w:val="007A55AE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1">
    <w:name w:val="Normal1"/>
    <w:basedOn w:val="Normal"/>
    <w:rsid w:val="002A17CE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2"/>
      <w:szCs w:val="22"/>
      <w:lang w:eastAsia="sr-Latn-CS"/>
    </w:rPr>
  </w:style>
  <w:style w:type="numbering" w:customStyle="1" w:styleId="NoList4">
    <w:name w:val="No List4"/>
    <w:next w:val="NoList"/>
    <w:uiPriority w:val="99"/>
    <w:semiHidden/>
    <w:unhideWhenUsed/>
    <w:rsid w:val="003858A6"/>
  </w:style>
  <w:style w:type="table" w:customStyle="1" w:styleId="TableGrid4">
    <w:name w:val="Table Grid4"/>
    <w:basedOn w:val="TableNormal"/>
    <w:next w:val="TableGrid0"/>
    <w:uiPriority w:val="59"/>
    <w:rsid w:val="003858A6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2D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D30"/>
    <w:rPr>
      <w:rFonts w:ascii="Tahoma" w:hAnsi="Tahoma" w:cs="Tahoma"/>
      <w:noProof/>
      <w:sz w:val="16"/>
      <w:szCs w:val="16"/>
      <w:lang w:eastAsia="en-US"/>
    </w:rPr>
  </w:style>
  <w:style w:type="paragraph" w:customStyle="1" w:styleId="broj">
    <w:name w:val="broj"/>
    <w:basedOn w:val="Normal"/>
    <w:rsid w:val="00522057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  <w:style w:type="paragraph" w:customStyle="1" w:styleId="basic-paragraph">
    <w:name w:val="basic-paragraph"/>
    <w:basedOn w:val="Normal"/>
    <w:rsid w:val="00522057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  <w:style w:type="paragraph" w:customStyle="1" w:styleId="odluka-zakon">
    <w:name w:val="odluka-zakon"/>
    <w:basedOn w:val="Normal"/>
    <w:rsid w:val="00522057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  <w:style w:type="paragraph" w:customStyle="1" w:styleId="naslov">
    <w:name w:val="naslov"/>
    <w:basedOn w:val="Normal"/>
    <w:rsid w:val="00522057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  <w:style w:type="paragraph" w:customStyle="1" w:styleId="potpis">
    <w:name w:val="potpis"/>
    <w:basedOn w:val="Normal"/>
    <w:rsid w:val="00522057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  <w:style w:type="character" w:customStyle="1" w:styleId="bold">
    <w:name w:val="bold"/>
    <w:basedOn w:val="DefaultParagraphFont"/>
    <w:rsid w:val="00522057"/>
  </w:style>
  <w:style w:type="paragraph" w:customStyle="1" w:styleId="levi-bold">
    <w:name w:val="levi-bold"/>
    <w:basedOn w:val="Normal"/>
    <w:rsid w:val="00522057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  <w:style w:type="paragraph" w:customStyle="1" w:styleId="tabela">
    <w:name w:val="tabela"/>
    <w:basedOn w:val="Normal"/>
    <w:rsid w:val="00522057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  <w:style w:type="character" w:customStyle="1" w:styleId="italik">
    <w:name w:val="italik"/>
    <w:basedOn w:val="DefaultParagraphFont"/>
    <w:rsid w:val="00522057"/>
  </w:style>
  <w:style w:type="paragraph" w:customStyle="1" w:styleId="levi-beli">
    <w:name w:val="levi-beli"/>
    <w:basedOn w:val="Normal"/>
    <w:rsid w:val="00522057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  <w:style w:type="paragraph" w:customStyle="1" w:styleId="bold1">
    <w:name w:val="bold1"/>
    <w:basedOn w:val="Normal"/>
    <w:rsid w:val="00522057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ka\Documents\Custom%20Office%20Templates\PDF%20template%20VER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PDF template VER 2</Template>
  <TotalTime>1</TotalTime>
  <Pages>6</Pages>
  <Words>2028</Words>
  <Characters>11562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Paragraf</Company>
  <LinksUpToDate>false</LinksUpToDate>
  <CharactersWithSpaces>13563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Zeka</dc:creator>
  <cp:lastModifiedBy>Snezana Brindza</cp:lastModifiedBy>
  <cp:revision>6</cp:revision>
  <dcterms:created xsi:type="dcterms:W3CDTF">2024-02-13T09:20:00Z</dcterms:created>
  <dcterms:modified xsi:type="dcterms:W3CDTF">2024-02-13T09:35:00Z</dcterms:modified>
</cp:coreProperties>
</file>