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9962"/>
      </w:tblGrid>
      <w:tr w:rsidR="00932A9A" w:rsidRPr="00562EA0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562EA0" w:rsidRDefault="00FF41D9" w:rsidP="00D7037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706ABEB0" wp14:editId="4A225641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562EA0" w:rsidRDefault="00435D19" w:rsidP="00D70371">
            <w:pPr>
              <w:pStyle w:val="NASLOVBELO"/>
              <w:rPr>
                <w:color w:val="FFE599"/>
              </w:rPr>
            </w:pPr>
            <w:r w:rsidRPr="00435D19">
              <w:rPr>
                <w:color w:val="FFE599"/>
              </w:rPr>
              <w:t>ПРАВИЛНИК</w:t>
            </w:r>
            <w:r w:rsidR="007F0761" w:rsidRPr="007F0761">
              <w:rPr>
                <w:color w:val="FFE599"/>
              </w:rPr>
              <w:t xml:space="preserve"> </w:t>
            </w:r>
          </w:p>
          <w:p w:rsidR="00932A9A" w:rsidRPr="0027624A" w:rsidRDefault="00DE0D8D" w:rsidP="0027624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28"/>
                <w:sz w:val="24"/>
                <w:szCs w:val="24"/>
                <w:lang w:eastAsia="sr-Latn-RS"/>
              </w:rPr>
            </w:pPr>
            <w:r w:rsidRPr="00DE0D8D">
              <w:rPr>
                <w:rFonts w:ascii="Arial" w:eastAsia="Times New Roman" w:hAnsi="Arial" w:cs="Arial"/>
                <w:b/>
                <w:bCs/>
                <w:color w:val="FFFFFF"/>
                <w:kern w:val="28"/>
                <w:sz w:val="24"/>
                <w:szCs w:val="24"/>
                <w:lang w:eastAsia="sr-Latn-RS"/>
              </w:rPr>
              <w:t>О ДОПУНИ ПРАВИЛНИКА О ПЛАНУ И ПРОГРАМУ НАСТАВЕ И УЧЕЊА ОПШТЕОБРАЗОВНИХ ПРЕДМЕТА СРЕДЊЕГ СТРУЧНОГ ОБРАЗОВАЊА И ВАСПИТАЊА У ПОДРУЧЈУ РАДА ЗДРАВСТВО И СОЦИЈАЛНА ЗАШТИТА</w:t>
            </w:r>
          </w:p>
          <w:p w:rsidR="00932A9A" w:rsidRPr="00562EA0" w:rsidRDefault="00932A9A" w:rsidP="0027624A">
            <w:pPr>
              <w:pStyle w:val="podnaslovpropisa"/>
            </w:pPr>
            <w:r w:rsidRPr="00562EA0">
              <w:t>("Сл. гласник РС</w:t>
            </w:r>
            <w:r w:rsidR="003960C1" w:rsidRPr="00562EA0">
              <w:t xml:space="preserve"> - Просветни гласник</w:t>
            </w:r>
            <w:r w:rsidRPr="00562EA0">
              <w:t xml:space="preserve">", бр. </w:t>
            </w:r>
            <w:r w:rsidR="0027624A">
              <w:t>13</w:t>
            </w:r>
            <w:r w:rsidRPr="00562EA0">
              <w:t>/20</w:t>
            </w:r>
            <w:r w:rsidR="00643E74" w:rsidRPr="00562EA0">
              <w:t>2</w:t>
            </w:r>
            <w:r w:rsidR="00562EA0" w:rsidRPr="00562EA0">
              <w:t>4</w:t>
            </w:r>
            <w:r w:rsidRPr="00562EA0">
              <w:t>)</w:t>
            </w:r>
          </w:p>
        </w:tc>
      </w:tr>
    </w:tbl>
    <w:p w:rsidR="0027624A" w:rsidRPr="00DE0D8D" w:rsidRDefault="0027624A" w:rsidP="00DE0D8D">
      <w:pPr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0"/>
          <w:szCs w:val="20"/>
        </w:rPr>
      </w:pPr>
      <w:bookmarkStart w:id="0" w:name="str_1"/>
      <w:bookmarkEnd w:id="0"/>
    </w:p>
    <w:p w:rsidR="00DE0D8D" w:rsidRPr="00DE0D8D" w:rsidRDefault="00DE0D8D" w:rsidP="00DE0D8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 основу члана 67.</w:t>
      </w:r>
      <w:proofErr w:type="gramEnd"/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став</w:t>
      </w:r>
      <w:proofErr w:type="gramEnd"/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1. Закона о основама система образовања и васпитања („Службени гласник РС”, бр. 88/17, 27/18 – др. закон, 10/19, 6/20, 129/21 и 92/23),</w:t>
      </w:r>
    </w:p>
    <w:p w:rsidR="00DE0D8D" w:rsidRPr="00DE0D8D" w:rsidRDefault="00DE0D8D" w:rsidP="00DE0D8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Министар просвете доноси</w:t>
      </w:r>
    </w:p>
    <w:p w:rsidR="00DE0D8D" w:rsidRPr="00DE0D8D" w:rsidRDefault="00DE0D8D" w:rsidP="00DE0D8D">
      <w:pPr>
        <w:spacing w:before="225" w:after="225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DE0D8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ПРАВИЛНИК</w:t>
      </w:r>
    </w:p>
    <w:p w:rsidR="00DE0D8D" w:rsidRPr="00DE0D8D" w:rsidRDefault="00DE0D8D" w:rsidP="00DE0D8D">
      <w:pPr>
        <w:spacing w:after="15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</w:pPr>
      <w:proofErr w:type="gramStart"/>
      <w:r w:rsidRPr="00DE0D8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о</w:t>
      </w:r>
      <w:proofErr w:type="gramEnd"/>
      <w:r w:rsidRPr="00DE0D8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 xml:space="preserve"> допуни Правилника о плану и програму наставе и учења општеобразовних предмета средњег стручног образовања и васпитања у подручју рада Здравство и социјална заштита</w:t>
      </w:r>
    </w:p>
    <w:p w:rsidR="00DE0D8D" w:rsidRPr="00DE0D8D" w:rsidRDefault="00DE0D8D" w:rsidP="00DE0D8D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 1.</w:t>
      </w:r>
      <w:proofErr w:type="gramEnd"/>
    </w:p>
    <w:p w:rsidR="00DE0D8D" w:rsidRPr="00DE0D8D" w:rsidRDefault="00DE0D8D" w:rsidP="00DE0D8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Правилнику о плану и програму наставе и учења општеобразовних предмета средњег стручног образовања и васпитања у подручју рада Здравство и социјална заштита („Службени гласник РС – Просветни гласник”, бр. 10/19, 9/22, 10/22, 3/23 и 9/23), после плана и програма наставе и учења за образовни профил лабораторијски техничар, додаје се план и програм наставе и учења за образовни профил санитарно-еколошки техничар, који је одштампан уз овај правилник и чине његов саставни део.</w:t>
      </w:r>
    </w:p>
    <w:p w:rsidR="00DE0D8D" w:rsidRPr="00DE0D8D" w:rsidRDefault="00DE0D8D" w:rsidP="00DE0D8D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 2.</w:t>
      </w:r>
      <w:proofErr w:type="gramEnd"/>
    </w:p>
    <w:p w:rsidR="00DE0D8D" w:rsidRPr="00DE0D8D" w:rsidRDefault="00DE0D8D" w:rsidP="00DE0D8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Програм наставе и учења општеобразовних предмета за образовни профил санитарно-еколошки техничар, у четворогодишњем трајању, остварује се у складу са правилником којим је утврђен програм наставе и учења општеобразовних предмета у стручним школама, за образовне профиле у трогодишњем и четворогодишњем трајању.</w:t>
      </w:r>
      <w:proofErr w:type="gramEnd"/>
    </w:p>
    <w:p w:rsidR="00DE0D8D" w:rsidRPr="00DE0D8D" w:rsidRDefault="00DE0D8D" w:rsidP="00DE0D8D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 3.</w:t>
      </w:r>
      <w:proofErr w:type="gramEnd"/>
    </w:p>
    <w:p w:rsidR="00DE0D8D" w:rsidRPr="00DE0D8D" w:rsidRDefault="00DE0D8D" w:rsidP="00DE0D8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Даном ступања на снагу овог правилника престаје да важи Правилник о наставном плану и програму за стицање образовања у трогодишњем и четворогодишњем трајању у стручној школи за подручје рада Здравство и социјална заштита („Просветни гласник”, бр. 2/93, 6/95, 6/02, 13/02, 1/07, 13/07, 2/08, 2/09 и 6/10 и „Службени гласник РС – Просветни гласник”, бр. 8/13, 11/13, 14/13, 7/14, 9/15, 10/19 и 1/21), у делу који се односи на наставни план и наставни програм општеобразовних предмета за образовни профил санитарно-еколошки техничар.</w:t>
      </w:r>
    </w:p>
    <w:p w:rsidR="00DE0D8D" w:rsidRPr="00DE0D8D" w:rsidRDefault="00DE0D8D" w:rsidP="00DE0D8D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 4.</w:t>
      </w:r>
      <w:proofErr w:type="gramEnd"/>
    </w:p>
    <w:p w:rsidR="00DE0D8D" w:rsidRPr="00DE0D8D" w:rsidRDefault="00DE0D8D" w:rsidP="00DE0D8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Ученици уписани у средњу школу закључно са школском 2023/2024.</w:t>
      </w:r>
      <w:proofErr w:type="gramEnd"/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годином</w:t>
      </w:r>
      <w:proofErr w:type="gramEnd"/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подручју рада Здравство и социјална заштита за образовни профил санитарно-еколошки техничар, у четворогодишњем трајању, стичу образовање на основу прописа по коме су започели стицање средњег образовања, најкасније до краја школске 2027/2028. </w:t>
      </w:r>
      <w:proofErr w:type="gramStart"/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године</w:t>
      </w:r>
      <w:proofErr w:type="gramEnd"/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.</w:t>
      </w:r>
    </w:p>
    <w:p w:rsidR="00DE0D8D" w:rsidRPr="00DE0D8D" w:rsidRDefault="00DE0D8D" w:rsidP="00DE0D8D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 5.</w:t>
      </w:r>
      <w:proofErr w:type="gramEnd"/>
    </w:p>
    <w:p w:rsidR="00DE0D8D" w:rsidRPr="00DE0D8D" w:rsidRDefault="00DE0D8D" w:rsidP="00DE0D8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Овај правилник ступа на снагу наредног дана од дана објављивања у „Службеном гласнику Републике Србије – Просветном гласнику”.</w:t>
      </w:r>
      <w:proofErr w:type="gramEnd"/>
    </w:p>
    <w:p w:rsidR="00DE0D8D" w:rsidRPr="00DE0D8D" w:rsidRDefault="00DE0D8D" w:rsidP="00DE0D8D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Број 110-00-163/2024-03</w:t>
      </w:r>
    </w:p>
    <w:p w:rsidR="00DE0D8D" w:rsidRPr="00DE0D8D" w:rsidRDefault="00DE0D8D" w:rsidP="00DE0D8D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Београду, 28.</w:t>
      </w:r>
      <w:proofErr w:type="gramEnd"/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новембра</w:t>
      </w:r>
      <w:proofErr w:type="gramEnd"/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2024. </w:t>
      </w:r>
      <w:proofErr w:type="gramStart"/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године</w:t>
      </w:r>
      <w:proofErr w:type="gramEnd"/>
    </w:p>
    <w:p w:rsidR="00DE0D8D" w:rsidRPr="00DE0D8D" w:rsidRDefault="00DE0D8D" w:rsidP="00DE0D8D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Министар,</w:t>
      </w:r>
    </w:p>
    <w:p w:rsidR="00DE0D8D" w:rsidRPr="00DE0D8D" w:rsidRDefault="00DE0D8D" w:rsidP="00DE0D8D">
      <w:pPr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проф</w:t>
      </w:r>
      <w:proofErr w:type="gramEnd"/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. </w:t>
      </w:r>
      <w:proofErr w:type="gramStart"/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др</w:t>
      </w:r>
      <w:proofErr w:type="gramEnd"/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 </w:t>
      </w:r>
      <w:r w:rsidRPr="00DE0D8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Славица Ђукић Дејановић, </w:t>
      </w:r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с.р.</w:t>
      </w:r>
    </w:p>
    <w:p w:rsidR="009724AD" w:rsidRDefault="009724AD" w:rsidP="00DE0D8D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sectPr w:rsidR="009724AD" w:rsidSect="00DE0D8D">
          <w:type w:val="continuous"/>
          <w:pgSz w:w="12480" w:h="15690"/>
          <w:pgMar w:top="426" w:right="780" w:bottom="280" w:left="760" w:header="720" w:footer="341" w:gutter="0"/>
          <w:cols w:space="720"/>
          <w:docGrid w:linePitch="245"/>
        </w:sectPr>
      </w:pPr>
    </w:p>
    <w:p w:rsidR="00DE0D8D" w:rsidRPr="00DE0D8D" w:rsidRDefault="00DE0D8D" w:rsidP="00DE0D8D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DE0D8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lastRenderedPageBreak/>
        <w:drawing>
          <wp:inline distT="0" distB="0" distL="0" distR="0" wp14:anchorId="0E621E67" wp14:editId="65351568">
            <wp:extent cx="9003600" cy="6840000"/>
            <wp:effectExtent l="0" t="0" r="7620" b="0"/>
            <wp:docPr id="3" name="Picture 3" descr="https://slgl.pravno-informacioni-sistem.rs/api/LawAdActAttachment/slike/1029865/Zdravstvo-op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gl.pravno-informacioni-sistem.rs/api/LawAdActAttachment/slike/1029865/Zdravstvo-opst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3600" cy="68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4AD" w:rsidRDefault="009724AD" w:rsidP="00DE0D8D">
      <w:pPr>
        <w:ind w:firstLine="480"/>
        <w:contextualSpacing w:val="0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sectPr w:rsidR="009724AD" w:rsidSect="009724AD">
          <w:type w:val="continuous"/>
          <w:pgSz w:w="15690" w:h="12480" w:orient="landscape"/>
          <w:pgMar w:top="782" w:right="278" w:bottom="760" w:left="425" w:header="720" w:footer="340" w:gutter="0"/>
          <w:cols w:space="720"/>
          <w:docGrid w:linePitch="245"/>
        </w:sectPr>
      </w:pPr>
    </w:p>
    <w:p w:rsidR="00DE0D8D" w:rsidRPr="00DE0D8D" w:rsidRDefault="00DE0D8D" w:rsidP="00DE0D8D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DE0D8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lastRenderedPageBreak/>
        <w:t>Листа изборних програма према програму образовног профила</w:t>
      </w:r>
    </w:p>
    <w:tbl>
      <w:tblPr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7571"/>
        <w:gridCol w:w="315"/>
        <w:gridCol w:w="467"/>
        <w:gridCol w:w="618"/>
        <w:gridCol w:w="677"/>
      </w:tblGrid>
      <w:tr w:rsidR="00DE0D8D" w:rsidRPr="00DE0D8D" w:rsidTr="009724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Р.б.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Листа изборних програма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РАЗРЕД</w:t>
            </w:r>
          </w:p>
        </w:tc>
      </w:tr>
      <w:tr w:rsidR="009724AD" w:rsidRPr="00DE0D8D" w:rsidTr="009724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IV</w:t>
            </w:r>
          </w:p>
        </w:tc>
      </w:tr>
      <w:tr w:rsidR="00DE0D8D" w:rsidRPr="00DE0D8D" w:rsidTr="009724A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Општеобразовни предмети</w:t>
            </w:r>
          </w:p>
        </w:tc>
      </w:tr>
      <w:tr w:rsidR="009724A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Музичка култура*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2 </w:t>
            </w:r>
          </w:p>
        </w:tc>
      </w:tr>
      <w:tr w:rsidR="009724A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Изабрана поглавља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9724A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Биологија*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9724A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Биологија (одабране теме)*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9724A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Медицинска географија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9724A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Историја (одабране теме)*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9724A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Хемија биомолекула*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9724A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9724A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Логика са етиком*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</w:tr>
    </w:tbl>
    <w:p w:rsidR="00DE0D8D" w:rsidRPr="00DE0D8D" w:rsidRDefault="00DE0D8D" w:rsidP="00DE0D8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Напомена: * Ученик изборни предмет бира једном у току школовања</w:t>
      </w:r>
    </w:p>
    <w:p w:rsidR="00DE0D8D" w:rsidRPr="00DE0D8D" w:rsidRDefault="00DE0D8D" w:rsidP="00DE0D8D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DE0D8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Облици образовно-васпитног рада којима се остварују обавезни прeдмети, изборни програми и активности</w:t>
      </w:r>
    </w:p>
    <w:tbl>
      <w:tblPr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7"/>
        <w:gridCol w:w="1337"/>
        <w:gridCol w:w="1415"/>
        <w:gridCol w:w="1493"/>
        <w:gridCol w:w="1524"/>
        <w:gridCol w:w="1218"/>
      </w:tblGrid>
      <w:tr w:rsidR="009724A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 РАЗРЕД</w:t>
            </w: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часова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II РАЗРЕД</w:t>
            </w: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часова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III РАЗРЕД</w:t>
            </w: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часова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IV РАЗРЕД</w:t>
            </w: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часова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УКУПНО</w:t>
            </w: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часова</w:t>
            </w:r>
          </w:p>
        </w:tc>
      </w:tr>
      <w:tr w:rsidR="009724A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Час одељенског старешине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272</w:t>
            </w:r>
          </w:p>
        </w:tc>
      </w:tr>
      <w:tr w:rsidR="009724A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Додатни рад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120</w:t>
            </w:r>
          </w:p>
        </w:tc>
      </w:tr>
      <w:tr w:rsidR="009724A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Допунски рад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120</w:t>
            </w:r>
          </w:p>
        </w:tc>
      </w:tr>
      <w:tr w:rsidR="009724A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Припремни рад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120</w:t>
            </w:r>
          </w:p>
        </w:tc>
      </w:tr>
    </w:tbl>
    <w:p w:rsidR="00DE0D8D" w:rsidRPr="00DE0D8D" w:rsidRDefault="00DE0D8D" w:rsidP="00DE0D8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* Ако се укаже потреба за овим облицима рада</w:t>
      </w:r>
    </w:p>
    <w:p w:rsidR="00DE0D8D" w:rsidRPr="00DE0D8D" w:rsidRDefault="00DE0D8D" w:rsidP="00DE0D8D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DE0D8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Остали облици образовно-васпитног рада током школске године</w:t>
      </w:r>
    </w:p>
    <w:tbl>
      <w:tblPr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9"/>
        <w:gridCol w:w="923"/>
        <w:gridCol w:w="960"/>
        <w:gridCol w:w="1641"/>
        <w:gridCol w:w="1641"/>
      </w:tblGrid>
      <w:tr w:rsidR="00DE0D8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 РАЗРЕД</w:t>
            </w: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часова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II РАЗРЕД</w:t>
            </w: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часова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III РАЗРЕД</w:t>
            </w: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часова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IV РАЗРЕД</w:t>
            </w: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br/>
              <w:t>часова</w:t>
            </w:r>
          </w:p>
        </w:tc>
      </w:tr>
      <w:tr w:rsidR="00DE0D8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Екскурзија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3 дана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5 дана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5 наставних дана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до 5 наставних дана</w:t>
            </w:r>
          </w:p>
        </w:tc>
      </w:tr>
      <w:tr w:rsidR="00DE0D8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Језик другог народа или националне мањине са елементима националне културе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 часа недељно</w:t>
            </w:r>
          </w:p>
        </w:tc>
      </w:tr>
      <w:tr w:rsidR="00DE0D8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Други страни језик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 часа недељно</w:t>
            </w:r>
          </w:p>
        </w:tc>
      </w:tr>
      <w:tr w:rsidR="00DE0D8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Други предмети *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1-2 часа недељно</w:t>
            </w:r>
          </w:p>
        </w:tc>
      </w:tr>
      <w:tr w:rsidR="00DE0D8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Стваралачке и слободне активности ученика (хор, секције и друго)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30-60 часова годишње</w:t>
            </w:r>
          </w:p>
        </w:tc>
      </w:tr>
      <w:tr w:rsidR="00DE0D8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Друштвене активности – ученички парламент, ученичке задруге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15-30 часова годишње</w:t>
            </w:r>
          </w:p>
        </w:tc>
      </w:tr>
      <w:tr w:rsidR="00DE0D8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Културна и јавна делатност школе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 радна дана</w:t>
            </w:r>
          </w:p>
        </w:tc>
      </w:tr>
    </w:tbl>
    <w:p w:rsidR="00DE0D8D" w:rsidRPr="00DE0D8D" w:rsidRDefault="00DE0D8D" w:rsidP="00DE0D8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DE0D8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* Поред наведених предмета школа може да организује, у складу са опредељењима ученика, факултативну наставу из предмета који су утврђени наставним планом других образовних профила истог или другог подручја рада, као и у наставним плановима гимназије, или по програмима који су претходно донети.</w:t>
      </w:r>
      <w:proofErr w:type="gramEnd"/>
    </w:p>
    <w:p w:rsidR="00DE0D8D" w:rsidRPr="00DE0D8D" w:rsidRDefault="00DE0D8D" w:rsidP="00DE0D8D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DE0D8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Остваривање школског програма по недељама</w:t>
      </w:r>
    </w:p>
    <w:tbl>
      <w:tblPr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3"/>
        <w:gridCol w:w="1280"/>
        <w:gridCol w:w="1354"/>
        <w:gridCol w:w="1429"/>
        <w:gridCol w:w="1458"/>
      </w:tblGrid>
      <w:tr w:rsidR="00DE0D8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 РАЗРЕД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II РАЗРЕД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III РАЗРЕД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IV РАЗРЕД</w:t>
            </w:r>
          </w:p>
        </w:tc>
      </w:tr>
      <w:tr w:rsidR="00DE0D8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Разредно-часовна настава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31</w:t>
            </w:r>
          </w:p>
        </w:tc>
      </w:tr>
      <w:tr w:rsidR="00DE0D8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Менторски рад (настава у блоку, пракса)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DE0D8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Обавезне ваннаставне активности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DE0D8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Матурски испит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DE0D8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Укупно радних недеља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39</w:t>
            </w:r>
          </w:p>
        </w:tc>
      </w:tr>
    </w:tbl>
    <w:p w:rsidR="00DE0D8D" w:rsidRPr="00DE0D8D" w:rsidRDefault="00DE0D8D" w:rsidP="00DE0D8D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DE0D8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Подела одељења у групе</w:t>
      </w:r>
    </w:p>
    <w:tbl>
      <w:tblPr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2967"/>
        <w:gridCol w:w="692"/>
        <w:gridCol w:w="1960"/>
        <w:gridCol w:w="1676"/>
        <w:gridCol w:w="2604"/>
      </w:tblGrid>
      <w:tr w:rsidR="00DE0D8D" w:rsidRPr="00DE0D8D" w:rsidTr="009724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bookmarkStart w:id="1" w:name="_GoBack"/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разред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предмет / модул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годишњи фонд часова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број ученика у групи – до</w:t>
            </w:r>
          </w:p>
        </w:tc>
      </w:tr>
      <w:tr w:rsidR="009724AD" w:rsidRPr="00DE0D8D" w:rsidTr="009724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вежбе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практична настава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0D8D" w:rsidRPr="00DE0D8D" w:rsidRDefault="00DE0D8D" w:rsidP="00DE0D8D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9724AD" w:rsidRPr="00DE0D8D" w:rsidTr="00972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Рачунарство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0D8D" w:rsidRPr="00DE0D8D" w:rsidRDefault="00DE0D8D" w:rsidP="00DE0D8D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DE0D8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bookmarkEnd w:id="1"/>
    </w:tbl>
    <w:p w:rsidR="00DE0D8D" w:rsidRDefault="00DE0D8D" w:rsidP="0027624A">
      <w:pPr>
        <w:ind w:firstLine="480"/>
        <w:contextualSpacing w:val="0"/>
        <w:rPr>
          <w:rFonts w:asciiTheme="minorHAnsi" w:eastAsia="Times New Roman" w:hAnsiTheme="minorHAnsi" w:cstheme="minorHAnsi"/>
          <w:noProof w:val="0"/>
          <w:color w:val="333333"/>
          <w:sz w:val="20"/>
          <w:szCs w:val="20"/>
        </w:rPr>
      </w:pPr>
    </w:p>
    <w:sectPr w:rsidR="00DE0D8D" w:rsidSect="009724AD">
      <w:pgSz w:w="12480" w:h="15690"/>
      <w:pgMar w:top="426" w:right="780" w:bottom="280" w:left="760" w:header="720" w:footer="34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4A" w:rsidRDefault="0027624A" w:rsidP="00517A41">
      <w:r>
        <w:separator/>
      </w:r>
    </w:p>
  </w:endnote>
  <w:endnote w:type="continuationSeparator" w:id="0">
    <w:p w:rsidR="0027624A" w:rsidRDefault="0027624A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4A" w:rsidRDefault="0027624A" w:rsidP="00517A41">
      <w:r>
        <w:separator/>
      </w:r>
    </w:p>
  </w:footnote>
  <w:footnote w:type="continuationSeparator" w:id="0">
    <w:p w:rsidR="0027624A" w:rsidRDefault="0027624A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1C02"/>
    <w:multiLevelType w:val="hybridMultilevel"/>
    <w:tmpl w:val="3D266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435F"/>
    <w:multiLevelType w:val="multilevel"/>
    <w:tmpl w:val="C91E25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proofState w:grammar="clean"/>
  <w:attachedTemplate r:id="rId1"/>
  <w:defaultTabStop w:val="720"/>
  <w:hyphenationZone w:val="425"/>
  <w:characterSpacingControl w:val="doNotCompress"/>
  <w:hdrShapeDefaults>
    <o:shapedefaults v:ext="edit" spidmax="24577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34705"/>
    <w:rsid w:val="000540A1"/>
    <w:rsid w:val="000603B2"/>
    <w:rsid w:val="00062B2C"/>
    <w:rsid w:val="00080BC6"/>
    <w:rsid w:val="000831BD"/>
    <w:rsid w:val="0008374B"/>
    <w:rsid w:val="000E77F7"/>
    <w:rsid w:val="00101299"/>
    <w:rsid w:val="00134025"/>
    <w:rsid w:val="0016280D"/>
    <w:rsid w:val="001702B1"/>
    <w:rsid w:val="00174003"/>
    <w:rsid w:val="00185B10"/>
    <w:rsid w:val="00192081"/>
    <w:rsid w:val="001C11FA"/>
    <w:rsid w:val="001C23E7"/>
    <w:rsid w:val="00251BA3"/>
    <w:rsid w:val="0027624A"/>
    <w:rsid w:val="002C446D"/>
    <w:rsid w:val="002E78D0"/>
    <w:rsid w:val="00322B0F"/>
    <w:rsid w:val="0033013B"/>
    <w:rsid w:val="003960C1"/>
    <w:rsid w:val="003C4BB6"/>
    <w:rsid w:val="003D7E95"/>
    <w:rsid w:val="00420B36"/>
    <w:rsid w:val="00431DF9"/>
    <w:rsid w:val="00435D19"/>
    <w:rsid w:val="004409A9"/>
    <w:rsid w:val="0044547E"/>
    <w:rsid w:val="00484A2D"/>
    <w:rsid w:val="00490EFD"/>
    <w:rsid w:val="004D1499"/>
    <w:rsid w:val="004F4265"/>
    <w:rsid w:val="00500D93"/>
    <w:rsid w:val="005029F7"/>
    <w:rsid w:val="0050455C"/>
    <w:rsid w:val="00517A41"/>
    <w:rsid w:val="00527967"/>
    <w:rsid w:val="0054725A"/>
    <w:rsid w:val="005508CC"/>
    <w:rsid w:val="00562EA0"/>
    <w:rsid w:val="00577311"/>
    <w:rsid w:val="00596ED1"/>
    <w:rsid w:val="005A3244"/>
    <w:rsid w:val="005C5163"/>
    <w:rsid w:val="005C689A"/>
    <w:rsid w:val="005D6DF1"/>
    <w:rsid w:val="005E54BD"/>
    <w:rsid w:val="005F6DF4"/>
    <w:rsid w:val="00606197"/>
    <w:rsid w:val="00614EFF"/>
    <w:rsid w:val="00643975"/>
    <w:rsid w:val="00643E74"/>
    <w:rsid w:val="0067680B"/>
    <w:rsid w:val="006C26FD"/>
    <w:rsid w:val="006E3D3F"/>
    <w:rsid w:val="006E524D"/>
    <w:rsid w:val="006F5FE4"/>
    <w:rsid w:val="00730FD6"/>
    <w:rsid w:val="00765E2C"/>
    <w:rsid w:val="007B07E5"/>
    <w:rsid w:val="007F0761"/>
    <w:rsid w:val="00856E4B"/>
    <w:rsid w:val="00867E9B"/>
    <w:rsid w:val="008E404D"/>
    <w:rsid w:val="008E5CBC"/>
    <w:rsid w:val="00905917"/>
    <w:rsid w:val="00917DBB"/>
    <w:rsid w:val="00932A9A"/>
    <w:rsid w:val="00944E3C"/>
    <w:rsid w:val="009659D4"/>
    <w:rsid w:val="009724AD"/>
    <w:rsid w:val="00977B32"/>
    <w:rsid w:val="009E04BD"/>
    <w:rsid w:val="00A31AF5"/>
    <w:rsid w:val="00A51B9D"/>
    <w:rsid w:val="00B01893"/>
    <w:rsid w:val="00B217B2"/>
    <w:rsid w:val="00B2401D"/>
    <w:rsid w:val="00B711B3"/>
    <w:rsid w:val="00B73999"/>
    <w:rsid w:val="00B77B0F"/>
    <w:rsid w:val="00BB198E"/>
    <w:rsid w:val="00BB5DE9"/>
    <w:rsid w:val="00BB6862"/>
    <w:rsid w:val="00BC26ED"/>
    <w:rsid w:val="00BF53F1"/>
    <w:rsid w:val="00C40AD5"/>
    <w:rsid w:val="00C60342"/>
    <w:rsid w:val="00CC2FA3"/>
    <w:rsid w:val="00CC6A7D"/>
    <w:rsid w:val="00CE58A6"/>
    <w:rsid w:val="00D0604F"/>
    <w:rsid w:val="00D46562"/>
    <w:rsid w:val="00D70371"/>
    <w:rsid w:val="00D92DD8"/>
    <w:rsid w:val="00DA3DED"/>
    <w:rsid w:val="00DD2E1F"/>
    <w:rsid w:val="00DE0D8D"/>
    <w:rsid w:val="00E2188C"/>
    <w:rsid w:val="00E25874"/>
    <w:rsid w:val="00E2639F"/>
    <w:rsid w:val="00E716EA"/>
    <w:rsid w:val="00E77660"/>
    <w:rsid w:val="00EB169F"/>
    <w:rsid w:val="00EC4A1B"/>
    <w:rsid w:val="00F362E2"/>
    <w:rsid w:val="00F83E89"/>
    <w:rsid w:val="00FA2A43"/>
    <w:rsid w:val="00FA6A61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d6f9fe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62EA0"/>
  </w:style>
  <w:style w:type="paragraph" w:customStyle="1" w:styleId="msonormal0">
    <w:name w:val="msonormal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">
    <w:name w:val="bold"/>
    <w:rsid w:val="00562EA0"/>
  </w:style>
  <w:style w:type="paragraph" w:customStyle="1" w:styleId="bold1">
    <w:name w:val="bold1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562EA0"/>
  </w:style>
  <w:style w:type="paragraph" w:customStyle="1" w:styleId="levi-bold">
    <w:name w:val="levi-bold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562EA0"/>
  </w:style>
  <w:style w:type="table" w:customStyle="1" w:styleId="TableGrid4">
    <w:name w:val="Table Grid4"/>
    <w:basedOn w:val="TableNormal"/>
    <w:next w:val="TableGrid0"/>
    <w:uiPriority w:val="59"/>
    <w:rsid w:val="00562EA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D9"/>
    <w:rPr>
      <w:rFonts w:ascii="Tahoma" w:hAnsi="Tahoma" w:cs="Tahoma"/>
      <w:noProof/>
      <w:sz w:val="16"/>
      <w:szCs w:val="16"/>
      <w:lang w:eastAsia="en-US"/>
    </w:rPr>
  </w:style>
  <w:style w:type="paragraph" w:customStyle="1" w:styleId="centar">
    <w:name w:val="centar"/>
    <w:basedOn w:val="Normal"/>
    <w:rsid w:val="007F076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59D4"/>
    <w:pPr>
      <w:ind w:left="720"/>
    </w:pPr>
  </w:style>
  <w:style w:type="paragraph" w:customStyle="1" w:styleId="f">
    <w:name w:val="f"/>
    <w:basedOn w:val="Normal"/>
    <w:rsid w:val="005C516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levi-beli">
    <w:name w:val="levi-beli"/>
    <w:basedOn w:val="Normal"/>
    <w:rsid w:val="00BF53F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BF53F1"/>
  </w:style>
  <w:style w:type="character" w:customStyle="1" w:styleId="krajzakdela">
    <w:name w:val="krajzakdela"/>
    <w:basedOn w:val="DefaultParagraphFont"/>
    <w:rsid w:val="00504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62EA0"/>
  </w:style>
  <w:style w:type="paragraph" w:customStyle="1" w:styleId="msonormal0">
    <w:name w:val="msonormal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">
    <w:name w:val="bold"/>
    <w:rsid w:val="00562EA0"/>
  </w:style>
  <w:style w:type="paragraph" w:customStyle="1" w:styleId="bold1">
    <w:name w:val="bold1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562EA0"/>
  </w:style>
  <w:style w:type="paragraph" w:customStyle="1" w:styleId="levi-bold">
    <w:name w:val="levi-bold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562EA0"/>
  </w:style>
  <w:style w:type="table" w:customStyle="1" w:styleId="TableGrid4">
    <w:name w:val="Table Grid4"/>
    <w:basedOn w:val="TableNormal"/>
    <w:next w:val="TableGrid0"/>
    <w:uiPriority w:val="59"/>
    <w:rsid w:val="00562EA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D9"/>
    <w:rPr>
      <w:rFonts w:ascii="Tahoma" w:hAnsi="Tahoma" w:cs="Tahoma"/>
      <w:noProof/>
      <w:sz w:val="16"/>
      <w:szCs w:val="16"/>
      <w:lang w:eastAsia="en-US"/>
    </w:rPr>
  </w:style>
  <w:style w:type="paragraph" w:customStyle="1" w:styleId="centar">
    <w:name w:val="centar"/>
    <w:basedOn w:val="Normal"/>
    <w:rsid w:val="007F076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59D4"/>
    <w:pPr>
      <w:ind w:left="720"/>
    </w:pPr>
  </w:style>
  <w:style w:type="paragraph" w:customStyle="1" w:styleId="f">
    <w:name w:val="f"/>
    <w:basedOn w:val="Normal"/>
    <w:rsid w:val="005C516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levi-beli">
    <w:name w:val="levi-beli"/>
    <w:basedOn w:val="Normal"/>
    <w:rsid w:val="00BF53F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BF53F1"/>
  </w:style>
  <w:style w:type="character" w:customStyle="1" w:styleId="krajzakdela">
    <w:name w:val="krajzakdela"/>
    <w:basedOn w:val="DefaultParagraphFont"/>
    <w:rsid w:val="00504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3F2C0-470F-4F22-9BF3-E3036D55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2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4</cp:revision>
  <dcterms:created xsi:type="dcterms:W3CDTF">2024-12-12T11:06:00Z</dcterms:created>
  <dcterms:modified xsi:type="dcterms:W3CDTF">2024-12-12T11:08:00Z</dcterms:modified>
</cp:coreProperties>
</file>