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1F41CC" w:rsidTr="005D6DF1">
        <w:trPr>
          <w:tblCellSpacing w:w="15" w:type="dxa"/>
        </w:trPr>
        <w:tc>
          <w:tcPr>
            <w:tcW w:w="476" w:type="pct"/>
            <w:shd w:val="clear" w:color="auto" w:fill="A41E1C"/>
            <w:vAlign w:val="center"/>
          </w:tcPr>
          <w:p w:rsidR="00932A9A" w:rsidRPr="001F41CC" w:rsidRDefault="00FF41D9" w:rsidP="00D70371">
            <w:pPr>
              <w:pStyle w:val="NASLOVZLATO"/>
            </w:pPr>
            <w:r w:rsidRPr="001F41CC">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1F41CC" w:rsidRDefault="00435D19" w:rsidP="00D70371">
            <w:pPr>
              <w:pStyle w:val="NASLOVBELO"/>
              <w:rPr>
                <w:color w:val="FFE599"/>
              </w:rPr>
            </w:pPr>
            <w:r w:rsidRPr="001F41CC">
              <w:rPr>
                <w:color w:val="FFE599"/>
              </w:rPr>
              <w:t>ПРАВИЛНИК</w:t>
            </w:r>
            <w:r w:rsidR="007F0761" w:rsidRPr="001F41CC">
              <w:rPr>
                <w:color w:val="FFE599"/>
              </w:rPr>
              <w:t xml:space="preserve"> </w:t>
            </w:r>
          </w:p>
          <w:p w:rsidR="00932A9A" w:rsidRPr="001F41CC" w:rsidRDefault="008D3C66" w:rsidP="0027624A">
            <w:pPr>
              <w:jc w:val="center"/>
              <w:rPr>
                <w:rFonts w:ascii="Arial" w:eastAsia="Times New Roman" w:hAnsi="Arial" w:cs="Arial"/>
                <w:b/>
                <w:bCs/>
                <w:color w:val="FFFFFF"/>
                <w:kern w:val="28"/>
                <w:sz w:val="24"/>
                <w:szCs w:val="24"/>
                <w:lang w:eastAsia="sr-Latn-RS"/>
              </w:rPr>
            </w:pPr>
            <w:r w:rsidRPr="001F41CC">
              <w:rPr>
                <w:rFonts w:ascii="Arial" w:eastAsia="Times New Roman" w:hAnsi="Arial" w:cs="Arial"/>
                <w:b/>
                <w:bCs/>
                <w:color w:val="FFFFFF"/>
                <w:kern w:val="28"/>
                <w:sz w:val="24"/>
                <w:szCs w:val="24"/>
                <w:lang w:eastAsia="sr-Latn-RS"/>
              </w:rPr>
              <w:t xml:space="preserve">О ИЗМЕНИ </w:t>
            </w:r>
            <w:r w:rsidR="00955E17" w:rsidRPr="001F41CC">
              <w:rPr>
                <w:rFonts w:ascii="Arial" w:eastAsia="Times New Roman" w:hAnsi="Arial" w:cs="Arial"/>
                <w:b/>
                <w:bCs/>
                <w:color w:val="FFFFFF"/>
                <w:kern w:val="28"/>
                <w:sz w:val="24"/>
                <w:szCs w:val="24"/>
                <w:lang w:eastAsia="sr-Latn-RS"/>
              </w:rPr>
              <w:t>ПРАВИЛНИКА О ПЛАНУ И ПРОГРАМУ НАСТАВЕ И УЧЕЊА СТРУЧНИХ ПРЕДМЕТА СРЕДЊЕГ СТРУЧНОГ ОБРАЗОВАЊА У ПОДРУЧЈУ РАДА САОБРАЋАЈ</w:t>
            </w:r>
          </w:p>
          <w:p w:rsidR="00932A9A" w:rsidRPr="001F41CC" w:rsidRDefault="00932A9A" w:rsidP="0027624A">
            <w:pPr>
              <w:pStyle w:val="podnaslovpropisa"/>
            </w:pPr>
            <w:r w:rsidRPr="001F41CC">
              <w:t>("Сл. гласник РС</w:t>
            </w:r>
            <w:r w:rsidR="003960C1" w:rsidRPr="001F41CC">
              <w:t xml:space="preserve"> - Просветни гласник</w:t>
            </w:r>
            <w:r w:rsidRPr="001F41CC">
              <w:t xml:space="preserve">", бр. </w:t>
            </w:r>
            <w:r w:rsidR="0027624A" w:rsidRPr="001F41CC">
              <w:t>13</w:t>
            </w:r>
            <w:r w:rsidRPr="001F41CC">
              <w:t>/20</w:t>
            </w:r>
            <w:r w:rsidR="00643E74" w:rsidRPr="001F41CC">
              <w:t>2</w:t>
            </w:r>
            <w:r w:rsidR="00562EA0" w:rsidRPr="001F41CC">
              <w:t>4</w:t>
            </w:r>
            <w:r w:rsidRPr="001F41CC">
              <w:t>)</w:t>
            </w:r>
          </w:p>
        </w:tc>
      </w:tr>
    </w:tbl>
    <w:p w:rsidR="001F41CC" w:rsidRDefault="001F41CC" w:rsidP="0027624A">
      <w:pPr>
        <w:ind w:firstLine="480"/>
        <w:contextualSpacing w:val="0"/>
        <w:rPr>
          <w:rFonts w:ascii="Arial" w:eastAsia="Times New Roman" w:hAnsi="Arial" w:cs="Arial"/>
          <w:noProof w:val="0"/>
          <w:color w:val="333333"/>
          <w:sz w:val="20"/>
          <w:szCs w:val="20"/>
        </w:rPr>
      </w:pPr>
      <w:bookmarkStart w:id="0" w:name="str_1"/>
      <w:bookmarkEnd w:id="0"/>
    </w:p>
    <w:p w:rsidR="001F41CC" w:rsidRPr="001F41CC" w:rsidRDefault="001F41CC" w:rsidP="001F41CC">
      <w:pPr>
        <w:spacing w:line="210" w:lineRule="atLeast"/>
        <w:rPr>
          <w:rFonts w:ascii="Arial" w:hAnsi="Arial" w:cs="Arial"/>
        </w:rPr>
      </w:pPr>
      <w:r w:rsidRPr="001F41CC">
        <w:rPr>
          <w:rFonts w:ascii="Arial" w:eastAsia="Verdana" w:hAnsi="Arial" w:cs="Arial"/>
          <w:sz w:val="22"/>
        </w:rPr>
        <w:t>На основу члана 67. став 4. Закона о основама система образовања и васпитања (</w:t>
      </w:r>
      <w:r>
        <w:rPr>
          <w:rFonts w:ascii="Arial" w:eastAsia="Verdana" w:hAnsi="Arial" w:cs="Arial"/>
          <w:sz w:val="22"/>
        </w:rPr>
        <w:t>"</w:t>
      </w:r>
      <w:r w:rsidRPr="001F41CC">
        <w:rPr>
          <w:rFonts w:ascii="Arial" w:eastAsia="Verdana" w:hAnsi="Arial" w:cs="Arial"/>
          <w:sz w:val="22"/>
        </w:rPr>
        <w:t>Службени гласник РС</w:t>
      </w:r>
      <w:r>
        <w:rPr>
          <w:rFonts w:ascii="Arial" w:eastAsia="Verdana" w:hAnsi="Arial" w:cs="Arial"/>
          <w:sz w:val="22"/>
        </w:rPr>
        <w:t>"</w:t>
      </w:r>
      <w:r w:rsidRPr="001F41CC">
        <w:rPr>
          <w:rFonts w:ascii="Arial" w:eastAsia="Verdana" w:hAnsi="Arial" w:cs="Arial"/>
          <w:sz w:val="22"/>
        </w:rPr>
        <w:t xml:space="preserve">, бр. 88/17, 27/18 </w:t>
      </w:r>
      <w:r>
        <w:rPr>
          <w:rFonts w:ascii="Arial" w:eastAsia="Verdana" w:hAnsi="Arial" w:cs="Arial"/>
          <w:sz w:val="22"/>
        </w:rPr>
        <w:t>-</w:t>
      </w:r>
      <w:r w:rsidRPr="001F41CC">
        <w:rPr>
          <w:rFonts w:ascii="Arial" w:eastAsia="Verdana" w:hAnsi="Arial" w:cs="Arial"/>
          <w:sz w:val="22"/>
        </w:rPr>
        <w:t xml:space="preserve"> др. закон, 10/19, 6/20, 129/21 и 92/23),</w:t>
      </w:r>
    </w:p>
    <w:p w:rsidR="001F41CC" w:rsidRPr="001F41CC" w:rsidRDefault="001F41CC" w:rsidP="001F41CC">
      <w:pPr>
        <w:spacing w:line="210" w:lineRule="atLeast"/>
        <w:rPr>
          <w:rFonts w:ascii="Arial" w:hAnsi="Arial" w:cs="Arial"/>
        </w:rPr>
      </w:pPr>
      <w:r w:rsidRPr="001F41CC">
        <w:rPr>
          <w:rFonts w:ascii="Arial" w:eastAsia="Verdana" w:hAnsi="Arial" w:cs="Arial"/>
          <w:sz w:val="22"/>
        </w:rPr>
        <w:t>Министар просвете доноси</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ПРАВИЛНИК</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о измени Правилника о плану и програму наставе и учења стручних предмета средњег стручног образовања у подручју рада Саобраћај</w:t>
      </w:r>
    </w:p>
    <w:p w:rsidR="001F41CC" w:rsidRPr="001F41CC" w:rsidRDefault="001F41CC" w:rsidP="001F41CC">
      <w:pPr>
        <w:spacing w:line="210" w:lineRule="atLeast"/>
        <w:jc w:val="center"/>
        <w:rPr>
          <w:rFonts w:ascii="Arial" w:hAnsi="Arial" w:cs="Arial"/>
        </w:rPr>
      </w:pPr>
      <w:r w:rsidRPr="001F41CC">
        <w:rPr>
          <w:rFonts w:ascii="Arial" w:eastAsia="Verdana" w:hAnsi="Arial" w:cs="Arial"/>
          <w:sz w:val="22"/>
        </w:rPr>
        <w:t>Члан 1.</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Правилнику о плану и програму наставе и учења стручних предмета средњег стручног образовања у подручју рада Саобраћај (</w:t>
      </w:r>
      <w:r>
        <w:rPr>
          <w:rFonts w:ascii="Arial" w:eastAsia="Verdana" w:hAnsi="Arial" w:cs="Arial"/>
          <w:sz w:val="22"/>
        </w:rPr>
        <w:t>"</w:t>
      </w:r>
      <w:r w:rsidRPr="001F41CC">
        <w:rPr>
          <w:rFonts w:ascii="Arial" w:eastAsia="Verdana" w:hAnsi="Arial" w:cs="Arial"/>
          <w:sz w:val="22"/>
        </w:rPr>
        <w:t xml:space="preserve">Службени гласник РС </w:t>
      </w:r>
      <w:r>
        <w:rPr>
          <w:rFonts w:ascii="Arial" w:eastAsia="Verdana" w:hAnsi="Arial" w:cs="Arial"/>
          <w:sz w:val="22"/>
        </w:rPr>
        <w:t>-</w:t>
      </w:r>
      <w:r w:rsidRPr="001F41CC">
        <w:rPr>
          <w:rFonts w:ascii="Arial" w:eastAsia="Verdana" w:hAnsi="Arial" w:cs="Arial"/>
          <w:sz w:val="22"/>
        </w:rPr>
        <w:t xml:space="preserve"> Просветни гласник</w:t>
      </w:r>
      <w:r>
        <w:rPr>
          <w:rFonts w:ascii="Arial" w:eastAsia="Verdana" w:hAnsi="Arial" w:cs="Arial"/>
          <w:sz w:val="22"/>
        </w:rPr>
        <w:t>"</w:t>
      </w:r>
      <w:r w:rsidRPr="001F41CC">
        <w:rPr>
          <w:rFonts w:ascii="Arial" w:eastAsia="Verdana" w:hAnsi="Arial" w:cs="Arial"/>
          <w:sz w:val="22"/>
        </w:rPr>
        <w:t xml:space="preserve">, бр. 8/18, 15/18, 4/19, 7/19, 5/20, 15/20 </w:t>
      </w:r>
      <w:r>
        <w:rPr>
          <w:rFonts w:ascii="Arial" w:eastAsia="Verdana" w:hAnsi="Arial" w:cs="Arial"/>
          <w:sz w:val="22"/>
        </w:rPr>
        <w:t>-</w:t>
      </w:r>
      <w:r w:rsidRPr="001F41CC">
        <w:rPr>
          <w:rFonts w:ascii="Arial" w:eastAsia="Verdana" w:hAnsi="Arial" w:cs="Arial"/>
          <w:sz w:val="22"/>
        </w:rPr>
        <w:t xml:space="preserve"> исправка, 8/21, 2/22, 12/22, 3/23, 10/23, 5/24 и 8/24), део: </w:t>
      </w:r>
      <w:r>
        <w:rPr>
          <w:rFonts w:ascii="Arial" w:eastAsia="Verdana" w:hAnsi="Arial" w:cs="Arial"/>
          <w:sz w:val="22"/>
        </w:rPr>
        <w:t>"</w:t>
      </w:r>
      <w:r w:rsidRPr="001F41CC">
        <w:rPr>
          <w:rFonts w:ascii="Arial" w:eastAsia="Verdana" w:hAnsi="Arial" w:cs="Arial"/>
          <w:sz w:val="22"/>
        </w:rPr>
        <w:t>ПЛАН И ПРОГРАМ НАСТАВЕ И УЧЕЊА ЗА ОБРАЗОВНИ ПРОФИЛ ВОЗАЧ МОТОРНИХ ВОЗИЛА</w:t>
      </w:r>
      <w:r>
        <w:rPr>
          <w:rFonts w:ascii="Arial" w:eastAsia="Verdana" w:hAnsi="Arial" w:cs="Arial"/>
          <w:sz w:val="22"/>
        </w:rPr>
        <w:t>"</w:t>
      </w:r>
      <w:r w:rsidRPr="001F41CC">
        <w:rPr>
          <w:rFonts w:ascii="Arial" w:eastAsia="Verdana" w:hAnsi="Arial" w:cs="Arial"/>
          <w:sz w:val="22"/>
        </w:rPr>
        <w:t xml:space="preserve">, замењује се новим делом: </w:t>
      </w:r>
      <w:r>
        <w:rPr>
          <w:rFonts w:ascii="Arial" w:eastAsia="Verdana" w:hAnsi="Arial" w:cs="Arial"/>
          <w:sz w:val="22"/>
        </w:rPr>
        <w:t>"</w:t>
      </w:r>
      <w:r w:rsidRPr="001F41CC">
        <w:rPr>
          <w:rFonts w:ascii="Arial" w:eastAsia="Verdana" w:hAnsi="Arial" w:cs="Arial"/>
          <w:sz w:val="22"/>
        </w:rPr>
        <w:t>ПЛАН И ПРОГРАМ НАСТАВЕ И УЧЕЊА ЗА ОБРАЗОВНИ ПРОФИЛ ВОЗАЧ МОТОРНИХ ВОЗИЛА</w:t>
      </w:r>
      <w:r>
        <w:rPr>
          <w:rFonts w:ascii="Arial" w:eastAsia="Verdana" w:hAnsi="Arial" w:cs="Arial"/>
          <w:sz w:val="22"/>
        </w:rPr>
        <w:t>"</w:t>
      </w:r>
      <w:r w:rsidRPr="001F41CC">
        <w:rPr>
          <w:rFonts w:ascii="Arial" w:eastAsia="Verdana" w:hAnsi="Arial" w:cs="Arial"/>
          <w:sz w:val="22"/>
        </w:rPr>
        <w:t>, који је одштампан уз овај правилник и чини његов саставни део.</w:t>
      </w:r>
    </w:p>
    <w:p w:rsidR="001F41CC" w:rsidRPr="001F41CC" w:rsidRDefault="001F41CC" w:rsidP="001F41CC">
      <w:pPr>
        <w:spacing w:line="210" w:lineRule="atLeast"/>
        <w:jc w:val="center"/>
        <w:rPr>
          <w:rFonts w:ascii="Arial" w:hAnsi="Arial" w:cs="Arial"/>
        </w:rPr>
      </w:pPr>
      <w:r w:rsidRPr="001F41CC">
        <w:rPr>
          <w:rFonts w:ascii="Arial" w:eastAsia="Verdana" w:hAnsi="Arial" w:cs="Arial"/>
          <w:sz w:val="22"/>
        </w:rPr>
        <w:t>Члан 2.</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План и програм наставе и учења за образовни профил возач моторних возила остварује се и у складу са Решењем о усвајању стандарда квалификације </w:t>
      </w:r>
      <w:r>
        <w:rPr>
          <w:rFonts w:ascii="Arial" w:eastAsia="Verdana" w:hAnsi="Arial" w:cs="Arial"/>
          <w:sz w:val="22"/>
        </w:rPr>
        <w:t>"</w:t>
      </w:r>
      <w:r w:rsidRPr="001F41CC">
        <w:rPr>
          <w:rFonts w:ascii="Arial" w:eastAsia="Verdana" w:hAnsi="Arial" w:cs="Arial"/>
          <w:sz w:val="22"/>
        </w:rPr>
        <w:t>Возач моторних возила</w:t>
      </w:r>
      <w:r>
        <w:rPr>
          <w:rFonts w:ascii="Arial" w:eastAsia="Verdana" w:hAnsi="Arial" w:cs="Arial"/>
          <w:sz w:val="22"/>
        </w:rPr>
        <w:t>"</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sz w:val="22"/>
        </w:rPr>
        <w:t xml:space="preserve">Службени гласник РС </w:t>
      </w:r>
      <w:r>
        <w:rPr>
          <w:rFonts w:ascii="Arial" w:eastAsia="Verdana" w:hAnsi="Arial" w:cs="Arial"/>
          <w:sz w:val="22"/>
        </w:rPr>
        <w:t>-</w:t>
      </w:r>
      <w:r w:rsidRPr="001F41CC">
        <w:rPr>
          <w:rFonts w:ascii="Arial" w:eastAsia="Verdana" w:hAnsi="Arial" w:cs="Arial"/>
          <w:sz w:val="22"/>
        </w:rPr>
        <w:t xml:space="preserve"> Просветни гласник</w:t>
      </w:r>
      <w:r>
        <w:rPr>
          <w:rFonts w:ascii="Arial" w:eastAsia="Verdana" w:hAnsi="Arial" w:cs="Arial"/>
          <w:sz w:val="22"/>
        </w:rPr>
        <w:t>"</w:t>
      </w:r>
      <w:r w:rsidRPr="001F41CC">
        <w:rPr>
          <w:rFonts w:ascii="Arial" w:eastAsia="Verdana" w:hAnsi="Arial" w:cs="Arial"/>
          <w:sz w:val="22"/>
        </w:rPr>
        <w:t>, број 3/24).</w:t>
      </w:r>
    </w:p>
    <w:p w:rsidR="001F41CC" w:rsidRPr="001F41CC" w:rsidRDefault="001F41CC" w:rsidP="001F41CC">
      <w:pPr>
        <w:spacing w:line="210" w:lineRule="atLeast"/>
        <w:jc w:val="center"/>
        <w:rPr>
          <w:rFonts w:ascii="Arial" w:hAnsi="Arial" w:cs="Arial"/>
        </w:rPr>
      </w:pPr>
      <w:r w:rsidRPr="001F41CC">
        <w:rPr>
          <w:rFonts w:ascii="Arial" w:eastAsia="Verdana" w:hAnsi="Arial" w:cs="Arial"/>
          <w:sz w:val="22"/>
        </w:rPr>
        <w:t>Члан 3.</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Даном ступања на снагу овог правилника престају да важе: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1) Правилник о наставном плану и програму за стицање образовања у трогодишњем и четворогодишњем трајању у стручној школи за подручје Саобраћај (</w:t>
      </w:r>
      <w:r>
        <w:rPr>
          <w:rFonts w:ascii="Arial" w:eastAsia="Verdana" w:hAnsi="Arial" w:cs="Arial"/>
          <w:sz w:val="22"/>
        </w:rPr>
        <w:t>"</w:t>
      </w:r>
      <w:r w:rsidRPr="001F41CC">
        <w:rPr>
          <w:rFonts w:ascii="Arial" w:eastAsia="Verdana" w:hAnsi="Arial" w:cs="Arial"/>
          <w:sz w:val="22"/>
        </w:rPr>
        <w:t>Просветни гласник</w:t>
      </w:r>
      <w:r>
        <w:rPr>
          <w:rFonts w:ascii="Arial" w:eastAsia="Verdana" w:hAnsi="Arial" w:cs="Arial"/>
          <w:sz w:val="22"/>
        </w:rPr>
        <w:t>"</w:t>
      </w:r>
      <w:r w:rsidRPr="001F41CC">
        <w:rPr>
          <w:rFonts w:ascii="Arial" w:eastAsia="Verdana" w:hAnsi="Arial" w:cs="Arial"/>
          <w:sz w:val="22"/>
        </w:rPr>
        <w:t xml:space="preserve">, бр. 5/93, 13/93, 1/94, 5/98, 8/98, 3/02, 13/02, 11/03, 22/04, 13/06, 20/07, 23/07 и 8/09 и </w:t>
      </w:r>
      <w:r>
        <w:rPr>
          <w:rFonts w:ascii="Arial" w:eastAsia="Verdana" w:hAnsi="Arial" w:cs="Arial"/>
          <w:sz w:val="22"/>
        </w:rPr>
        <w:t>"</w:t>
      </w:r>
      <w:r w:rsidRPr="001F41CC">
        <w:rPr>
          <w:rFonts w:ascii="Arial" w:eastAsia="Verdana" w:hAnsi="Arial" w:cs="Arial"/>
          <w:sz w:val="22"/>
        </w:rPr>
        <w:t xml:space="preserve">Службени гласник РС </w:t>
      </w:r>
      <w:r>
        <w:rPr>
          <w:rFonts w:ascii="Arial" w:eastAsia="Verdana" w:hAnsi="Arial" w:cs="Arial"/>
          <w:sz w:val="22"/>
        </w:rPr>
        <w:t>-</w:t>
      </w:r>
      <w:r w:rsidRPr="001F41CC">
        <w:rPr>
          <w:rFonts w:ascii="Arial" w:eastAsia="Verdana" w:hAnsi="Arial" w:cs="Arial"/>
          <w:sz w:val="22"/>
        </w:rPr>
        <w:t xml:space="preserve"> Просветни гласник</w:t>
      </w:r>
      <w:r>
        <w:rPr>
          <w:rFonts w:ascii="Arial" w:eastAsia="Verdana" w:hAnsi="Arial" w:cs="Arial"/>
          <w:sz w:val="22"/>
        </w:rPr>
        <w:t>"</w:t>
      </w:r>
      <w:r w:rsidRPr="001F41CC">
        <w:rPr>
          <w:rFonts w:ascii="Arial" w:eastAsia="Verdana" w:hAnsi="Arial" w:cs="Arial"/>
          <w:sz w:val="22"/>
        </w:rPr>
        <w:t>, бр. 10/13, 11/13, 14/13, 10/15, 8/18, 8/21, 2/22, 12/22 и 4/23), у делу који се односи на наставни план и наставни програм стручних предмета за образовне профиле: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(1) у трогодишњем трајању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 трактора;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возовођа;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машиновођа за маневре;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бродовођа;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ПТТ манипулант;</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вођа пружних радова;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(2) у четворогодишњем трајању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 аутобуса и теретног моторног возила;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наутички техничар </w:t>
      </w:r>
      <w:r>
        <w:rPr>
          <w:rFonts w:ascii="Arial" w:eastAsia="Verdana" w:hAnsi="Arial" w:cs="Arial"/>
          <w:sz w:val="22"/>
        </w:rPr>
        <w:t>-</w:t>
      </w:r>
      <w:r w:rsidRPr="001F41CC">
        <w:rPr>
          <w:rFonts w:ascii="Arial" w:eastAsia="Verdana" w:hAnsi="Arial" w:cs="Arial"/>
          <w:sz w:val="22"/>
        </w:rPr>
        <w:t xml:space="preserve"> поморски смер;</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техничар пловне направе;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ваздухопловни саобраћајни техничар;</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техничар унутрашњег транспорта;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2) Правилник о наставном плану и програму за стицање образовања у трогодишњем трајању у стручној школи за подручје рада саобраћај </w:t>
      </w:r>
      <w:r>
        <w:rPr>
          <w:rFonts w:ascii="Arial" w:eastAsia="Verdana" w:hAnsi="Arial" w:cs="Arial"/>
          <w:sz w:val="22"/>
        </w:rPr>
        <w:t>-</w:t>
      </w:r>
      <w:r w:rsidRPr="001F41CC">
        <w:rPr>
          <w:rFonts w:ascii="Arial" w:eastAsia="Verdana" w:hAnsi="Arial" w:cs="Arial"/>
          <w:sz w:val="22"/>
        </w:rPr>
        <w:t xml:space="preserve"> група друмски саобраћај (</w:t>
      </w:r>
      <w:r>
        <w:rPr>
          <w:rFonts w:ascii="Arial" w:eastAsia="Verdana" w:hAnsi="Arial" w:cs="Arial"/>
          <w:sz w:val="22"/>
        </w:rPr>
        <w:t>"</w:t>
      </w:r>
      <w:r w:rsidRPr="001F41CC">
        <w:rPr>
          <w:rFonts w:ascii="Arial" w:eastAsia="Verdana" w:hAnsi="Arial" w:cs="Arial"/>
          <w:sz w:val="22"/>
        </w:rPr>
        <w:t>Просветни гласник</w:t>
      </w:r>
      <w:r>
        <w:rPr>
          <w:rFonts w:ascii="Arial" w:eastAsia="Verdana" w:hAnsi="Arial" w:cs="Arial"/>
          <w:sz w:val="22"/>
        </w:rPr>
        <w:t>"</w:t>
      </w:r>
      <w:r w:rsidRPr="001F41CC">
        <w:rPr>
          <w:rFonts w:ascii="Arial" w:eastAsia="Verdana" w:hAnsi="Arial" w:cs="Arial"/>
          <w:sz w:val="22"/>
        </w:rPr>
        <w:t xml:space="preserve">, бр. 13/93, 1/94 и 13/06), за образовни профил: возач моторних возила у трогодишњем образовању у подручју рада саобраћај </w:t>
      </w:r>
      <w:r>
        <w:rPr>
          <w:rFonts w:ascii="Arial" w:eastAsia="Verdana" w:hAnsi="Arial" w:cs="Arial"/>
          <w:sz w:val="22"/>
        </w:rPr>
        <w:t>-</w:t>
      </w:r>
      <w:r w:rsidRPr="001F41CC">
        <w:rPr>
          <w:rFonts w:ascii="Arial" w:eastAsia="Verdana" w:hAnsi="Arial" w:cs="Arial"/>
          <w:sz w:val="22"/>
        </w:rPr>
        <w:t xml:space="preserve"> група друмски саобраћај, у делу који се односи на наставни план и наставни програм стручних предмета.</w:t>
      </w:r>
    </w:p>
    <w:p w:rsidR="001F41CC" w:rsidRPr="001F41CC" w:rsidRDefault="001F41CC" w:rsidP="001F41CC">
      <w:pPr>
        <w:spacing w:line="210" w:lineRule="atLeast"/>
        <w:jc w:val="center"/>
        <w:rPr>
          <w:rFonts w:ascii="Arial" w:hAnsi="Arial" w:cs="Arial"/>
        </w:rPr>
      </w:pPr>
      <w:r w:rsidRPr="001F41CC">
        <w:rPr>
          <w:rFonts w:ascii="Arial" w:eastAsia="Verdana" w:hAnsi="Arial" w:cs="Arial"/>
          <w:sz w:val="22"/>
        </w:rPr>
        <w:t>Члан 4.</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уписани у средњу школу закључно са школском 2023/2024. годином у подручју рада Саобраћај за образовни профил возач моторних возила, у трогодишњем трајању, у својству редовног ученика, стичу образовање на основу прописа по коме су започели стицање средњег образовања, до краја школске 2026/2027.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Изузетно, ученици уписани у средњу школу закључно са школском 2025/2026. годином у подручју рада Саобраћај за образовни профил возач моторних возила, у трогодишњем трајању, у својству ванредног ученика, стичу образовање на основу прописа по коме су започели стицање средњег образовања, до краја школске 2028/2029. године.</w:t>
      </w:r>
    </w:p>
    <w:p w:rsidR="001F41CC" w:rsidRPr="001F41CC" w:rsidRDefault="001F41CC" w:rsidP="001F41CC">
      <w:pPr>
        <w:spacing w:line="210" w:lineRule="atLeast"/>
        <w:jc w:val="center"/>
        <w:rPr>
          <w:rFonts w:ascii="Arial" w:hAnsi="Arial" w:cs="Arial"/>
        </w:rPr>
      </w:pPr>
      <w:r w:rsidRPr="001F41CC">
        <w:rPr>
          <w:rFonts w:ascii="Arial" w:eastAsia="Verdana" w:hAnsi="Arial" w:cs="Arial"/>
          <w:sz w:val="22"/>
        </w:rPr>
        <w:lastRenderedPageBreak/>
        <w:t>Члан 5.</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уписани у средњу школу закључно са школском 2023/2024. годином у подручју рада Саобраћај за образовне профиле у трогодишњем трајању из члана 3. став 1. тачка 1) подтачка (1) овог правилника, стичу образовање на основу прописа по коме су започели стицање средњег образовања, до краја школске 2026/2027.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Ученици уписани у средњу школу закључно са школском 2023/2024. годином у подручју рада Саобраћај за образовне профиле у четворогодишњем трајању из члана 3. став 1. тачка 1) подтачка (2) овог правилника, стичу образовање на </w:t>
      </w:r>
      <w:bookmarkStart w:id="1" w:name="_GoBack"/>
      <w:bookmarkEnd w:id="1"/>
      <w:r w:rsidRPr="001F41CC">
        <w:rPr>
          <w:rFonts w:ascii="Arial" w:eastAsia="Verdana" w:hAnsi="Arial" w:cs="Arial"/>
          <w:sz w:val="22"/>
        </w:rPr>
        <w:t>основу прописа по коме су започели стицање средњег образовања, до краја школске 2027/2028. године.</w:t>
      </w:r>
    </w:p>
    <w:p w:rsidR="001F41CC" w:rsidRPr="001F41CC" w:rsidRDefault="001F41CC" w:rsidP="001F41CC">
      <w:pPr>
        <w:spacing w:line="210" w:lineRule="atLeast"/>
        <w:jc w:val="center"/>
        <w:rPr>
          <w:rFonts w:ascii="Arial" w:hAnsi="Arial" w:cs="Arial"/>
        </w:rPr>
      </w:pPr>
      <w:r w:rsidRPr="001F41CC">
        <w:rPr>
          <w:rFonts w:ascii="Arial" w:eastAsia="Verdana" w:hAnsi="Arial" w:cs="Arial"/>
          <w:sz w:val="22"/>
        </w:rPr>
        <w:t>Члан 6.</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Овај правилник ступа на снагу наредног дана од дана објављивања у </w:t>
      </w:r>
      <w:r>
        <w:rPr>
          <w:rFonts w:ascii="Arial" w:eastAsia="Verdana" w:hAnsi="Arial" w:cs="Arial"/>
          <w:sz w:val="22"/>
        </w:rPr>
        <w:t>"</w:t>
      </w:r>
      <w:r w:rsidRPr="001F41CC">
        <w:rPr>
          <w:rFonts w:ascii="Arial" w:eastAsia="Verdana" w:hAnsi="Arial" w:cs="Arial"/>
          <w:sz w:val="22"/>
        </w:rPr>
        <w:t xml:space="preserve">Службеном гласнику Републике Србије </w:t>
      </w:r>
      <w:r>
        <w:rPr>
          <w:rFonts w:ascii="Arial" w:eastAsia="Verdana" w:hAnsi="Arial" w:cs="Arial"/>
          <w:sz w:val="22"/>
        </w:rPr>
        <w:t>-</w:t>
      </w:r>
      <w:r w:rsidRPr="001F41CC">
        <w:rPr>
          <w:rFonts w:ascii="Arial" w:eastAsia="Verdana" w:hAnsi="Arial" w:cs="Arial"/>
          <w:sz w:val="22"/>
        </w:rPr>
        <w:t xml:space="preserve"> Просветном гласнику</w:t>
      </w:r>
      <w:r>
        <w:rPr>
          <w:rFonts w:ascii="Arial" w:eastAsia="Verdana" w:hAnsi="Arial" w:cs="Arial"/>
          <w:sz w:val="22"/>
        </w:rPr>
        <w:t>"</w:t>
      </w:r>
      <w:r w:rsidRPr="001F41CC">
        <w:rPr>
          <w:rFonts w:ascii="Arial" w:eastAsia="Verdana" w:hAnsi="Arial" w:cs="Arial"/>
          <w:sz w:val="22"/>
        </w:rPr>
        <w:t>.</w:t>
      </w:r>
    </w:p>
    <w:p w:rsidR="001F41CC" w:rsidRPr="001F41CC" w:rsidRDefault="001F41CC" w:rsidP="001F41CC">
      <w:pPr>
        <w:spacing w:line="210" w:lineRule="atLeast"/>
        <w:jc w:val="right"/>
        <w:rPr>
          <w:rFonts w:ascii="Arial" w:hAnsi="Arial" w:cs="Arial"/>
        </w:rPr>
      </w:pPr>
      <w:r w:rsidRPr="001F41CC">
        <w:rPr>
          <w:rFonts w:ascii="Arial" w:eastAsia="Verdana" w:hAnsi="Arial" w:cs="Arial"/>
          <w:sz w:val="22"/>
        </w:rPr>
        <w:t>Број 110-00-69/2/2024-03</w:t>
      </w:r>
    </w:p>
    <w:p w:rsidR="001F41CC" w:rsidRPr="001F41CC" w:rsidRDefault="001F41CC" w:rsidP="001F41CC">
      <w:pPr>
        <w:spacing w:line="210" w:lineRule="atLeast"/>
        <w:jc w:val="right"/>
        <w:rPr>
          <w:rFonts w:ascii="Arial" w:hAnsi="Arial" w:cs="Arial"/>
        </w:rPr>
      </w:pPr>
      <w:r w:rsidRPr="001F41CC">
        <w:rPr>
          <w:rFonts w:ascii="Arial" w:eastAsia="Verdana" w:hAnsi="Arial" w:cs="Arial"/>
          <w:sz w:val="22"/>
        </w:rPr>
        <w:t>У Београду, 28. новембра 2024. године</w:t>
      </w:r>
    </w:p>
    <w:p w:rsidR="001F41CC" w:rsidRPr="001F41CC" w:rsidRDefault="001F41CC" w:rsidP="001F41CC">
      <w:pPr>
        <w:spacing w:line="210" w:lineRule="atLeast"/>
        <w:jc w:val="right"/>
        <w:rPr>
          <w:rFonts w:ascii="Arial" w:hAnsi="Arial" w:cs="Arial"/>
        </w:rPr>
      </w:pPr>
      <w:r w:rsidRPr="001F41CC">
        <w:rPr>
          <w:rFonts w:ascii="Arial" w:eastAsia="Verdana" w:hAnsi="Arial" w:cs="Arial"/>
          <w:sz w:val="22"/>
        </w:rPr>
        <w:t>Министар,</w:t>
      </w:r>
    </w:p>
    <w:p w:rsidR="001F41CC" w:rsidRPr="001F41CC" w:rsidRDefault="001F41CC" w:rsidP="001F41CC">
      <w:pPr>
        <w:spacing w:line="210" w:lineRule="atLeast"/>
        <w:jc w:val="right"/>
        <w:rPr>
          <w:rFonts w:ascii="Arial" w:hAnsi="Arial" w:cs="Arial"/>
        </w:rPr>
      </w:pPr>
      <w:r w:rsidRPr="001F41CC">
        <w:rPr>
          <w:rFonts w:ascii="Arial" w:eastAsia="Verdana" w:hAnsi="Arial" w:cs="Arial"/>
          <w:sz w:val="22"/>
        </w:rPr>
        <w:t xml:space="preserve">проф. др </w:t>
      </w:r>
      <w:r w:rsidRPr="001F41CC">
        <w:rPr>
          <w:rFonts w:ascii="Arial" w:eastAsia="Verdana" w:hAnsi="Arial" w:cs="Arial"/>
          <w:b/>
          <w:sz w:val="22"/>
        </w:rPr>
        <w:t xml:space="preserve">Славица Ђукић Дејановић, </w:t>
      </w:r>
      <w:r w:rsidRPr="001F41CC">
        <w:rPr>
          <w:rFonts w:ascii="Arial" w:eastAsia="Verdana" w:hAnsi="Arial" w:cs="Arial"/>
          <w:sz w:val="22"/>
        </w:rPr>
        <w:t>с.р.</w:t>
      </w:r>
    </w:p>
    <w:p w:rsidR="001F41CC" w:rsidRPr="001F41CC" w:rsidRDefault="001F41CC" w:rsidP="001F41CC">
      <w:pPr>
        <w:spacing w:line="210" w:lineRule="atLeast"/>
        <w:jc w:val="center"/>
        <w:rPr>
          <w:rFonts w:ascii="Arial" w:hAnsi="Arial" w:cs="Arial"/>
        </w:rPr>
      </w:pPr>
      <w:r w:rsidRPr="001F41CC">
        <w:rPr>
          <w:rFonts w:ascii="Arial" w:eastAsia="Verdana" w:hAnsi="Arial" w:cs="Arial"/>
          <w:b/>
        </w:rPr>
        <w:drawing>
          <wp:inline distT="0" distB="0" distL="0" distR="0" wp14:anchorId="6E26A0A5" wp14:editId="5AEDBCC5">
            <wp:extent cx="5000000" cy="37994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7qAterpDNuAAAAAElFTkSuQmCC"/>
                    <pic:cNvPicPr/>
                  </pic:nvPicPr>
                  <pic:blipFill>
                    <a:blip r:embed="rId9" cstate="print">
                      <a:extLst/>
                    </a:blip>
                    <a:stretch>
                      <a:fillRect/>
                    </a:stretch>
                  </pic:blipFill>
                  <pic:spPr>
                    <a:xfrm>
                      <a:off x="0" y="0"/>
                      <a:ext cx="5000000" cy="3799444"/>
                    </a:xfrm>
                    <a:prstGeom prst="rect">
                      <a:avLst/>
                    </a:prstGeom>
                  </pic:spPr>
                </pic:pic>
              </a:graphicData>
            </a:graphic>
          </wp:inline>
        </w:drawing>
      </w:r>
    </w:p>
    <w:p w:rsidR="001F41CC" w:rsidRPr="001F41CC" w:rsidRDefault="001F41CC" w:rsidP="001F41CC">
      <w:pPr>
        <w:spacing w:line="210" w:lineRule="atLeast"/>
        <w:jc w:val="center"/>
        <w:rPr>
          <w:rFonts w:ascii="Arial" w:hAnsi="Arial" w:cs="Arial"/>
        </w:rPr>
      </w:pPr>
      <w:r w:rsidRPr="001F41CC">
        <w:rPr>
          <w:rFonts w:ascii="Arial" w:eastAsia="Verdana" w:hAnsi="Arial" w:cs="Arial"/>
          <w:b/>
        </w:rPr>
        <w:lastRenderedPageBreak/>
        <w:drawing>
          <wp:inline distT="0" distB="0" distL="0" distR="0" wp14:anchorId="6D6FC1E2" wp14:editId="736DDFA7">
            <wp:extent cx="5000000" cy="3799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9JQAAAAASUVORK5CYII="/>
                    <pic:cNvPicPr/>
                  </pic:nvPicPr>
                  <pic:blipFill>
                    <a:blip r:embed="rId10" cstate="print">
                      <a:extLst/>
                    </a:blip>
                    <a:stretch>
                      <a:fillRect/>
                    </a:stretch>
                  </pic:blipFill>
                  <pic:spPr>
                    <a:xfrm>
                      <a:off x="0" y="0"/>
                      <a:ext cx="5000000" cy="3799444"/>
                    </a:xfrm>
                    <a:prstGeom prst="rect">
                      <a:avLst/>
                    </a:prstGeom>
                  </pic:spPr>
                </pic:pic>
              </a:graphicData>
            </a:graphic>
          </wp:inline>
        </w:drawing>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Листа изборних програма према програму образовног профила</w:t>
      </w:r>
    </w:p>
    <w:tbl>
      <w:tblPr>
        <w:tblW w:w="4950" w:type="pct"/>
        <w:tblInd w:w="10" w:type="dxa"/>
        <w:tblCellMar>
          <w:left w:w="10" w:type="dxa"/>
          <w:right w:w="10" w:type="dxa"/>
        </w:tblCellMar>
        <w:tblLook w:val="04A0" w:firstRow="1" w:lastRow="0" w:firstColumn="1" w:lastColumn="0" w:noHBand="0" w:noVBand="1"/>
      </w:tblPr>
      <w:tblGrid>
        <w:gridCol w:w="464"/>
        <w:gridCol w:w="8975"/>
        <w:gridCol w:w="270"/>
        <w:gridCol w:w="470"/>
        <w:gridCol w:w="671"/>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Листа изборних програма</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III</w:t>
            </w:r>
          </w:p>
        </w:tc>
      </w:tr>
      <w:tr w:rsidR="001F41CC" w:rsidRPr="001F41CC" w:rsidTr="002264B2">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Стручни програми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Механизација претовара*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Системи активне и пасивне безбедности на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Аутобуски превоз</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Вучна и прикључна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 Ученик бира програм једном у току школовања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Облици образовно-васпитног рада којима се остварују обавезни прeдмети, изборни програми и активности</w:t>
      </w:r>
    </w:p>
    <w:tbl>
      <w:tblPr>
        <w:tblW w:w="4950" w:type="pct"/>
        <w:tblInd w:w="10" w:type="dxa"/>
        <w:tblCellMar>
          <w:left w:w="10" w:type="dxa"/>
          <w:right w:w="10" w:type="dxa"/>
        </w:tblCellMar>
        <w:tblLook w:val="04A0" w:firstRow="1" w:lastRow="0" w:firstColumn="1" w:lastColumn="0" w:noHBand="0" w:noVBand="1"/>
      </w:tblPr>
      <w:tblGrid>
        <w:gridCol w:w="4495"/>
        <w:gridCol w:w="1555"/>
        <w:gridCol w:w="1649"/>
        <w:gridCol w:w="1743"/>
        <w:gridCol w:w="1408"/>
      </w:tblGrid>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r w:rsidRPr="001F41CC">
              <w:rPr>
                <w:rFonts w:ascii="Arial" w:eastAsia="Verdana" w:hAnsi="Arial" w:cs="Arial"/>
                <w:sz w:val="22"/>
              </w:rPr>
              <w:br/>
              <w:t>часова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Час одељењског старешине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Додатни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90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Допунски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90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Припремни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90</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 Ако се укаже потреба за овим облицима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Остали облици образовно-васпитног рада током школске године</w:t>
      </w:r>
    </w:p>
    <w:tbl>
      <w:tblPr>
        <w:tblW w:w="4950" w:type="pct"/>
        <w:tblInd w:w="10" w:type="dxa"/>
        <w:tblCellMar>
          <w:left w:w="10" w:type="dxa"/>
          <w:right w:w="10" w:type="dxa"/>
        </w:tblCellMar>
        <w:tblLook w:val="04A0" w:firstRow="1" w:lastRow="0" w:firstColumn="1" w:lastColumn="0" w:noHBand="0" w:noVBand="1"/>
      </w:tblPr>
      <w:tblGrid>
        <w:gridCol w:w="6941"/>
        <w:gridCol w:w="985"/>
        <w:gridCol w:w="1033"/>
        <w:gridCol w:w="1891"/>
      </w:tblGrid>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 РАЗРЕД</w:t>
            </w:r>
            <w:r w:rsidRPr="001F41CC">
              <w:rPr>
                <w:rFonts w:ascii="Arial" w:eastAsia="Verdana" w:hAnsi="Arial" w:cs="Arial"/>
                <w:sz w:val="22"/>
              </w:rPr>
              <w:br/>
              <w:t>часова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Екскурзија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3 дана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5 дана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 5 наставних дана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Језик другог народа или националне мањине са елементима националне културе</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 часа недељно</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Други страни језик</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 часа недељно</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Други предмети*</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 часа недељно</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Стваралачке и слободне активности ученика (обука вожње**, хор, секција и друго)</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30-60 часова годишње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Друштвене активности (ученички парламент, ученичке задруге)</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15-30 часова годишње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Културна и јавна делатност школе</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 радна дана</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w:t>
      </w:r>
      <w:r w:rsidRPr="001F41CC">
        <w:rPr>
          <w:rFonts w:ascii="Arial" w:eastAsia="Verdana" w:hAnsi="Arial" w:cs="Arial"/>
          <w:sz w:val="22"/>
        </w:rPr>
        <w:lastRenderedPageBreak/>
        <w:t>истог или другог подручја рада, наставним плановима гимназије или по програмима који су раније објављени.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Обука вожње, на скупу возила ЦЕ категорије, остварује се за ученике који се за то определе уз изборни програм Вучна и прикључна возила, као индивидуални облик наставе, у складу са могућностима школе и условима проиписаним програмом.</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Остваривање школског програма по недељама</w:t>
      </w:r>
    </w:p>
    <w:tbl>
      <w:tblPr>
        <w:tblW w:w="4950" w:type="pct"/>
        <w:tblInd w:w="10" w:type="dxa"/>
        <w:tblCellMar>
          <w:left w:w="10" w:type="dxa"/>
          <w:right w:w="10" w:type="dxa"/>
        </w:tblCellMar>
        <w:tblLook w:val="04A0" w:firstRow="1" w:lastRow="0" w:firstColumn="1" w:lastColumn="0" w:noHBand="0" w:noVBand="1"/>
      </w:tblPr>
      <w:tblGrid>
        <w:gridCol w:w="6149"/>
        <w:gridCol w:w="1478"/>
        <w:gridCol w:w="1567"/>
        <w:gridCol w:w="1656"/>
      </w:tblGrid>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 РАЗРЕД</w:t>
            </w:r>
            <w:r w:rsidRPr="001F41CC">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 РАЗРЕД</w:t>
            </w:r>
            <w:r w:rsidRPr="001F41CC">
              <w:rPr>
                <w:rFonts w:ascii="Arial" w:eastAsia="Verdana" w:hAnsi="Arial" w:cs="Arial"/>
                <w:sz w:val="22"/>
              </w:rPr>
              <w:br/>
              <w:t>часова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Разредно часовна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Менторски рад (настава у блоку, пракса)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Обавезне ваннаставне активности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Матурски испит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 радних недеља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39</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Подела одељења у групе за реализацију практичних облика наставе</w:t>
      </w:r>
    </w:p>
    <w:tbl>
      <w:tblPr>
        <w:tblW w:w="4950" w:type="pct"/>
        <w:tblInd w:w="10" w:type="dxa"/>
        <w:tblCellMar>
          <w:left w:w="10" w:type="dxa"/>
          <w:right w:w="10" w:type="dxa"/>
        </w:tblCellMar>
        <w:tblLook w:val="04A0" w:firstRow="1" w:lastRow="0" w:firstColumn="1" w:lastColumn="0" w:noHBand="0" w:noVBand="1"/>
      </w:tblPr>
      <w:tblGrid>
        <w:gridCol w:w="739"/>
        <w:gridCol w:w="4533"/>
        <w:gridCol w:w="918"/>
        <w:gridCol w:w="544"/>
        <w:gridCol w:w="371"/>
        <w:gridCol w:w="1819"/>
        <w:gridCol w:w="192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предмет/модул</w:t>
            </w:r>
          </w:p>
        </w:tc>
        <w:tc>
          <w:tcPr>
            <w:tcW w:w="0" w:type="auto"/>
            <w:gridSpan w:val="3"/>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годишњи фонд часова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број ученика у групи </w:t>
            </w:r>
            <w:r>
              <w:rPr>
                <w:rFonts w:ascii="Arial" w:eastAsia="Verdana" w:hAnsi="Arial" w:cs="Arial"/>
                <w:sz w:val="22"/>
              </w:rPr>
              <w:t>-</w:t>
            </w:r>
            <w:r w:rsidRPr="001F41CC">
              <w:rPr>
                <w:rFonts w:ascii="Arial" w:eastAsia="Verdana" w:hAnsi="Arial" w:cs="Arial"/>
                <w:sz w:val="22"/>
              </w:rPr>
              <w:t xml:space="preserve"> до</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Помоћни наставник ДА/НЕ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Основи саобраћаја и транспорта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Транспортна средства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ДА</w:t>
            </w:r>
          </w:p>
        </w:tc>
      </w:tr>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Терет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ДА</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 (тема Трајање управљања возилом)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Превоз путника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Терет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Транспортна средства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ДА</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Саобраћајна инфраструктура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Регулисање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Предузетништво</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Подела одељења у групе за реализацију по дуалном моделу образовања</w:t>
      </w:r>
    </w:p>
    <w:tbl>
      <w:tblPr>
        <w:tblW w:w="4950" w:type="pct"/>
        <w:tblInd w:w="10" w:type="dxa"/>
        <w:tblCellMar>
          <w:left w:w="10" w:type="dxa"/>
          <w:right w:w="10" w:type="dxa"/>
        </w:tblCellMar>
        <w:tblLook w:val="04A0" w:firstRow="1" w:lastRow="0" w:firstColumn="1" w:lastColumn="0" w:noHBand="0" w:noVBand="1"/>
      </w:tblPr>
      <w:tblGrid>
        <w:gridCol w:w="739"/>
        <w:gridCol w:w="4548"/>
        <w:gridCol w:w="655"/>
        <w:gridCol w:w="388"/>
        <w:gridCol w:w="265"/>
        <w:gridCol w:w="1062"/>
        <w:gridCol w:w="1476"/>
        <w:gridCol w:w="1717"/>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предмет/модул</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годишњи фонд часова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број ученика у групи -до</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Помоћни наставник ДА/НЕ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УКР</w:t>
            </w:r>
          </w:p>
        </w:tc>
      </w:tr>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Основи саобраћаја и транспорта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Транспортна средства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ДА</w:t>
            </w:r>
          </w:p>
        </w:tc>
      </w:tr>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Терет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 (настава у блоку, тема Трајање управљања возилом)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ДА</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Превоз путника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Терет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Транспортна средства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Управљање моторним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ДА</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Саобраћајна инфраструктура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Регулисање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Предузетништво</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НЕ</w:t>
            </w:r>
          </w:p>
        </w:tc>
      </w:tr>
    </w:tbl>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Терет у друмском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129</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87"/>
        <w:gridCol w:w="2324"/>
        <w:gridCol w:w="115"/>
        <w:gridCol w:w="838"/>
        <w:gridCol w:w="2420"/>
        <w:gridCol w:w="2000"/>
        <w:gridCol w:w="206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129</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врстама и својствима техничких материјала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начинима чувања и транспорта робе;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транспортном процесу и опасностима приликом транспорта и складиштења терета;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врстама терета, особинама и начину транспорта различитих врста терета (формирање јединица паковања, терета и транспорта);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прописима за транспорт опасних материја;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стандардизацији, палетном и контејнерском систему транспорта и технологијама интермодалног транспорта;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формирање јединице терета;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за руковање опремом за манипулисање и складиштење палетних јединица;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оптималном коришћењу товарног простора, осигурању и контроли терета у току утовара/истовара и транспорта и заштити терета на возилу;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измеритељима рада возног парка у превозу терета, правилном избору транспортних средстава за превоз и складиштима;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за обезбеђивање терета у транспорту;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за обрачунавање транспортног рада;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за израчунавање превозних трошкова;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комуникацију и примену административно-правних процедура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примену документа у превозу терета;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и ставова ученика о еколошким аспектима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транспортном праву, осигурању, царинским и шпедитерским процедурама.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943"/>
        <w:gridCol w:w="5767"/>
        <w:gridCol w:w="1175"/>
        <w:gridCol w:w="739"/>
        <w:gridCol w:w="1496"/>
        <w:gridCol w:w="730"/>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Својства материјала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Метали и њихове легуре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Горива и мазива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Остали материјали у аутоиндустрији и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Еколошки аспекти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Врсте терета и амбалажа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 опасних материја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1031"/>
        <w:gridCol w:w="5300"/>
        <w:gridCol w:w="603"/>
        <w:gridCol w:w="1463"/>
        <w:gridCol w:w="1850"/>
        <w:gridCol w:w="603"/>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Интермодални и комбиновани транспорт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Смештај терета на возилу и складиштење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Возни парк и биланс рада возног парка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943"/>
        <w:gridCol w:w="5764"/>
        <w:gridCol w:w="362"/>
        <w:gridCol w:w="1500"/>
        <w:gridCol w:w="1896"/>
        <w:gridCol w:w="385"/>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Праћење транспортног процеса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Административно-правне процедуре у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5239"/>
        <w:gridCol w:w="5611"/>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Својства материјала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разврста техничке материјале;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техничких материјала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својства материјала;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сировине, полупроизводе и производе.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и подела техничких материјала;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Својства материјала </w:t>
            </w:r>
            <w:r>
              <w:rPr>
                <w:rFonts w:ascii="Arial" w:eastAsia="Verdana" w:hAnsi="Arial" w:cs="Arial"/>
                <w:sz w:val="22"/>
              </w:rPr>
              <w:t>-</w:t>
            </w:r>
            <w:r w:rsidRPr="001F41CC">
              <w:rPr>
                <w:rFonts w:ascii="Arial" w:eastAsia="Verdana" w:hAnsi="Arial" w:cs="Arial"/>
                <w:sz w:val="22"/>
              </w:rPr>
              <w:t xml:space="preserve"> механичка, технолошка, физичка и хемијска својства;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Сировине, полупроизводи и производи.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технички материјали, својства материјала.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Метали и њихове легуре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поделу металургије;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својства и примену ливеног гвожђа у изради покретних и непокретних делова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примену челика у аутомобилској индустрији као конструкционог материјала;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транспорта ливеног гвожђа и челичних материјала и мере заштите приликом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обојене метале и легуре и њихова својства;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обојених метала и њихових легура у аутоиндустрији;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транспорта обојених метала и њихових легура и мере заштите приликом транспорта и складиштења.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Металургија (подела и задаци);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Ливено гвожђе (својства, врсте и примена у аутомобилској индустрији);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Челик (својства, врсте и примена у аутомобилској индустрији);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легирајућих елемената на својства челика;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 ливеног гвожђа и челичних материјала и мере заштите приликом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обојених метала;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Својства и примена обојених метала и њихових легура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бакра и његових легура (бронза и месинг),</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алуминијума и његових легура (дуралуминијум и силумини),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цинка, магнезијума, олова, калаја и никла;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 обојених метала и њихових легура и мере заштите приликом транспорта.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ливено гвожђе, челик, обојени метали, бакар, бронза, месинг, алуминијум, цинк, магнезијум, олово, калај, никл.</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Горива и мазива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разврста горива према задатом критеријуму;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најважнија својства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чврстих горива у саобраћају, индустрији и свакодневном животу;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октанску и цетанску вредност течних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алтернативних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транспорта горива и мере заштите приликом транспорта и складиштења;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мазива у 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поделу мазива према задатом критеријуму;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класификације моторних уља;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правилног избора мазива за </w:t>
            </w:r>
            <w:r w:rsidRPr="001F41CC">
              <w:rPr>
                <w:rFonts w:ascii="Arial" w:eastAsia="Verdana" w:hAnsi="Arial" w:cs="Arial"/>
                <w:sz w:val="22"/>
              </w:rPr>
              <w:lastRenderedPageBreak/>
              <w:t>одржавање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транспорта мазива и мере заштите приликом транспорта и складиштења.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Врсте горива према агрегатном стању, пореклу и примени;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Чврста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Течна горива (нафтни деривати):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октанска вредност горива,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цетанска вредност горива,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негативни акспекти примене течних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Гасовита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Алтернативна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 горива и мере заштите од запаљења и експлозије;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Мазива </w:t>
            </w:r>
            <w:r>
              <w:rPr>
                <w:rFonts w:ascii="Arial" w:eastAsia="Verdana" w:hAnsi="Arial" w:cs="Arial"/>
                <w:sz w:val="22"/>
              </w:rPr>
              <w:t>-</w:t>
            </w:r>
            <w:r w:rsidRPr="001F41CC">
              <w:rPr>
                <w:rFonts w:ascii="Arial" w:eastAsia="Verdana" w:hAnsi="Arial" w:cs="Arial"/>
                <w:sz w:val="22"/>
              </w:rPr>
              <w:t xml:space="preserve"> задатак и врсте;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Својства уља: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SAE класификација моторних уља;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API класификација моторних уља;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ACEA класификација моторних уља;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Уља за подмазивање бензинских и дизел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Уља за подмазивање зупчастих преносника;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Масти </w:t>
            </w:r>
            <w:r>
              <w:rPr>
                <w:rFonts w:ascii="Arial" w:eastAsia="Verdana" w:hAnsi="Arial" w:cs="Arial"/>
                <w:sz w:val="22"/>
              </w:rPr>
              <w:t>-</w:t>
            </w:r>
            <w:r w:rsidRPr="001F41CC">
              <w:rPr>
                <w:rFonts w:ascii="Arial" w:eastAsia="Verdana" w:hAnsi="Arial" w:cs="Arial"/>
                <w:sz w:val="22"/>
              </w:rPr>
              <w:t xml:space="preserve"> врсте, својства и улога адитива;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 мазива и мере заштите од запаљења и експлозије.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горива, бензин, дизел, алтернативна горива, мазива, моторно уље.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Остали материјали у аутоиндустрији и транспорту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и улогу течности у систему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и улогу AdBlue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течности за хлађење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својства, врсте и примену полимера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примену гуме у аутоиндустрији;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примену керамичких материјала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примену стакла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композитних материјала;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наброји врсте, карактеристике и примену композитних материјала у саобраћају,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транспорта осталих материјала и мере заштите приликом транспорта и складиштења.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Течности за хидрауличне кочнице;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Течности за серво уређаје;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Антифриз;</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Ad Blue</w:t>
            </w:r>
            <w:r w:rsidRPr="001F41CC">
              <w:rPr>
                <w:rFonts w:ascii="Arial" w:eastAsia="Verdana" w:hAnsi="Arial" w:cs="Arial"/>
                <w:sz w:val="22"/>
              </w:rPr>
              <w:t xml:space="preserve">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Пластичне масе </w:t>
            </w:r>
            <w:r>
              <w:rPr>
                <w:rFonts w:ascii="Arial" w:eastAsia="Verdana" w:hAnsi="Arial" w:cs="Arial"/>
                <w:sz w:val="22"/>
              </w:rPr>
              <w:t>-</w:t>
            </w:r>
            <w:r w:rsidRPr="001F41CC">
              <w:rPr>
                <w:rFonts w:ascii="Arial" w:eastAsia="Verdana" w:hAnsi="Arial" w:cs="Arial"/>
                <w:sz w:val="22"/>
              </w:rPr>
              <w:t xml:space="preserve"> својства и врсте;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Својства и примена термопласта и дуропласта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Својства каучука и синтетичких гума;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гуме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Керамички материјали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Својства и примена стакла у аутоиндустрији (стакло и стаклопластика);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Композитни материјали (карактеристике и примена 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Угљенична влакна у саобраћају, аутоиндустрији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 осталих материја и мере заштите од запаљења и експлозије.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антифриз, гуме, стакло, композитни материјали.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Еколошки аспекти саобраћаја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опасности приликом транспорта и складиштења горива и мазива;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заштите од пожара;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примене противпожарних апарата;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штетност рабљеног уља;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штетност продуката сагоревања;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како саобраћај утиче на животну средину.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 и складиштење горива и мазива;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Заштита од пожара;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Противпожарни апарати;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Рабљено уље;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Продукти сагоревања;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као загађивач животне средине.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противпожарни апарат, рабљено уље, бука.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Врсте терета и амбалажа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особине различитих врста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специјализованих превоза према намени: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возила цистерне,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возила са контролисаном температуром у товарном простору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специфичне терете;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ознаке које се постављају на возила која превозе специфичне терете;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документа за транспорт специфичних </w:t>
            </w:r>
            <w:r w:rsidRPr="001F41CC">
              <w:rPr>
                <w:rFonts w:ascii="Arial" w:eastAsia="Verdana" w:hAnsi="Arial" w:cs="Arial"/>
                <w:sz w:val="22"/>
              </w:rPr>
              <w:lastRenderedPageBreak/>
              <w:t>врсти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и улогу амбалаже у транспортном процесу и свакодневном животу;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листице опасности и друге ознаке на амбалажи.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Појам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Особине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Опасан терет;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Лакокварљиви терет;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Отпад;</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Живе животиње;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Вангабаритни терет;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транспортовања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возила (товарног сандука) у зависности од врста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подела и функција амбалаже;</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Улога амбалаже у транспортном процесу;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Обележавање и означавање амбалаже (листице опасности, ознаке на амбалажи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Обележавање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терет, роба, амбалажа, листице опасности.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Транспорт опасних материја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основна својства класа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мере заштите при транспорту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документацију која прати транспорт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ознаке на возилима за транспорт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возила за транспорт опасних материјама према класама.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Класификација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заштите при транспорту опасних материја (оператори, остали учесници у саобраћају, околина);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возила за транспорт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Документација за возача, возила и терет у превозу опасних материја.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опасне материје, амбалажа, листице опасности.</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4321"/>
        <w:gridCol w:w="6529"/>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Интермодални и комбиновани транспорт</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јединица паковања,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јединица терета,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јединица транспорта,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стандардизација;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циљеве стандардизације;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ознаке на транспортном пакету;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формирања јединице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палетну и контејнерску јединицу;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врсте палета,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опрему за манипулисање палетном јединицом,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врсте контејнера,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средства за манипулисање контејнерима,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начине причвршћивања контејнера на транспортна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формирања палетне јединице;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складиштења и транспорта палетне и контејнерске јединице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разврста амбалажу према материјалу, облику и намени;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контролише квантитативно и квалитативно стање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модул систем у паковању и слагању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формира јединицу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чита ознаке на транспортним пакетима ради правилног руковања;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контејнера;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разликује средства за манипулисање контејнерима;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положај возила према типу технологије претовара контејнера;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начине причвршћивања контејнера на транспортна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контролише примену средстава за причвршћивање контејнера на транспортна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технологије интегралног друмско </w:t>
            </w:r>
            <w:r>
              <w:rPr>
                <w:rFonts w:ascii="Arial" w:eastAsia="Verdana" w:hAnsi="Arial" w:cs="Arial"/>
                <w:sz w:val="22"/>
              </w:rPr>
              <w:t>-</w:t>
            </w:r>
            <w:r w:rsidRPr="001F41CC">
              <w:rPr>
                <w:rFonts w:ascii="Arial" w:eastAsia="Verdana" w:hAnsi="Arial" w:cs="Arial"/>
                <w:sz w:val="22"/>
              </w:rPr>
              <w:t xml:space="preserve"> железничког система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технологије копнено </w:t>
            </w:r>
            <w:r>
              <w:rPr>
                <w:rFonts w:ascii="Arial" w:eastAsia="Verdana" w:hAnsi="Arial" w:cs="Arial"/>
                <w:sz w:val="22"/>
              </w:rPr>
              <w:t>-</w:t>
            </w:r>
            <w:r w:rsidRPr="001F41CC">
              <w:rPr>
                <w:rFonts w:ascii="Arial" w:eastAsia="Verdana" w:hAnsi="Arial" w:cs="Arial"/>
                <w:sz w:val="22"/>
              </w:rPr>
              <w:t xml:space="preserve"> поморских система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палете за формирање једнице транспорта према задатом критеријуму;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формира палетну једницу;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обезбеди формирану палетну јединицу;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манипулише палетном јединицом;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ручни виљушкар за манипулисање палетама;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рукује подизном платформом.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Појам, циљеви стандардизације и стандарди у области амбалаже;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Јединица паковања, јединица терета и јединица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и врсте палета и формирање палетне јединице;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Опрема за манипулисање и складиштење палетних јединица;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Подела контејнера (намена, типови и величина контејнера);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Типичне технологије манипулисања контејнерима и причвршћивања на транспортна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предности примене палетне и контејнерске једнице у 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Формирање јединица паковања (избор амбалаже и утврђивање количине и стања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Формирање јединица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Означавање транспортних пакета;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Формирање јединица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Подела контејнера;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Типичне технологије манипулисања контејнерима;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Типичне технологије причвршћивања контејнера на транспортна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Технологије интегралног друмско </w:t>
            </w:r>
            <w:r>
              <w:rPr>
                <w:rFonts w:ascii="Arial" w:eastAsia="Verdana" w:hAnsi="Arial" w:cs="Arial"/>
                <w:sz w:val="22"/>
              </w:rPr>
              <w:t>-</w:t>
            </w:r>
            <w:r w:rsidRPr="001F41CC">
              <w:rPr>
                <w:rFonts w:ascii="Arial" w:eastAsia="Verdana" w:hAnsi="Arial" w:cs="Arial"/>
                <w:sz w:val="22"/>
              </w:rPr>
              <w:t xml:space="preserve"> железничког система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Технологије копнено </w:t>
            </w:r>
            <w:r>
              <w:rPr>
                <w:rFonts w:ascii="Arial" w:eastAsia="Verdana" w:hAnsi="Arial" w:cs="Arial"/>
                <w:sz w:val="22"/>
              </w:rPr>
              <w:t>-</w:t>
            </w:r>
            <w:r w:rsidRPr="001F41CC">
              <w:rPr>
                <w:rFonts w:ascii="Arial" w:eastAsia="Verdana" w:hAnsi="Arial" w:cs="Arial"/>
                <w:sz w:val="22"/>
              </w:rPr>
              <w:t xml:space="preserve"> поморских система транспорта.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Избор палете за формирање једнице транспорта према задатом критеријуму (препознавање типова палета);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Формирање палетне јединице;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опреме за манипулисање и складиштење палетних јединица;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Обука за коришћење манипулативне опреме (ручни виљушкари, подизне платформе на возилима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стандард, амбалажа, терет, пакет, палете, складиштење, виљушкар, контејнер, интегрални транспорт.</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Смештај терета на возилу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корисне носивости;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услове слагања терета у возило према Правилнику;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понашање терета док је возило у покрету;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важност распореда оптерећења за безбедну и економичну вожњу;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елементе утоварно-истоварне станице;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средства утовара/истовара;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начине постављања возила на место утовара и истовара;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могућа оштећења возила и терета током вожње или утовара/истовара;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примене тегљача и самоистоваривача.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тежине терета у складу са дозвољеним оптерећењем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количину терета у складу са запремином товарног простора;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план распореда терета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сложи терет у возило/скуп возила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технике обезбеђења и причвршћивања терета на возилу/скуп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технику причвршћивања терета према врсти и тежини;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обезбеди терет на возилу применом опреме за везивање и учвршћивање;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постави/скине цераду на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Корисна носивост;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Укупна запремина товарног простора;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Правилник о начину смештаја терета, његовог обезбеђења и означавања;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Силе које делују на терет у току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Распоред оптерећења (Load distribution);</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Утоварно-истоварне станице и претоварна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постављања возила приликом утовара и истовара и ризици од оштећења возила и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самоистоваривача и тегљача у раду са већим бројем полуприколица.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Утврђивање границе оптерећења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Утврђивање границе искоришћења запремине товарног простора;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Слагање терета на возилу и/или скупу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Дијаграм дистрибуције терета (Loaddistribution) </w:t>
            </w:r>
            <w:r>
              <w:rPr>
                <w:rFonts w:ascii="Arial" w:eastAsia="Verdana" w:hAnsi="Arial" w:cs="Arial"/>
                <w:sz w:val="22"/>
              </w:rPr>
              <w:t>-</w:t>
            </w:r>
            <w:r w:rsidRPr="001F41CC">
              <w:rPr>
                <w:rFonts w:ascii="Arial" w:eastAsia="Verdana" w:hAnsi="Arial" w:cs="Arial"/>
                <w:sz w:val="22"/>
              </w:rPr>
              <w:t xml:space="preserve"> распоред оптерећења;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Технике причвршћивања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опреме за обезбеђење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Постављање и скидање цераде.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корисна носивос т, товарни простор, обезбеђење терета, терет, роба, затезне траке, шпанери, утовар, истовар, самоистоваривач, кипер, тегљач.</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Возни парк и биланс рада возног парка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возни парк и инвентарски возни парк;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возила за обављање транспортног процеса;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обрачун рада возила у аутоданима и ауточасовима;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продуктиван и непродуктиван пређени пут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саобраћајну, експлатациону и превозну брзину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обрачуна пређени пут возила/возног парка за посматрани период;</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обрачуна остварени транспортни рад;</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ручни унос активности возача за радни дан;</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планира одморе на недељном и месечном интервалу;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израчуна просечне брзине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обрачуна искоришћење носивости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обрачуна количину превезене робе.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Возни парк и врсте возила за обављање транспортног процеса;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Временски биланс возног парка изражен у аутоданима;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Временски биланс изражен у часовима;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Пређени пут возила (продуктиван и непродуктиван);</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Просечне брзине у саобраћају: саобраћајна, експлатациона и превозна.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 пређеног пута за возило/возни парк;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 транспортног рада возила у </w:t>
            </w:r>
            <w:r w:rsidRPr="001F41CC">
              <w:rPr>
                <w:rFonts w:ascii="Arial" w:eastAsia="Verdana" w:hAnsi="Arial" w:cs="Arial"/>
                <w:i/>
                <w:sz w:val="22"/>
              </w:rPr>
              <w:t>t∙km</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Радно време возача (времена вожње и расположивости возача, дангуба) </w:t>
            </w:r>
            <w:r>
              <w:rPr>
                <w:rFonts w:ascii="Arial" w:eastAsia="Verdana" w:hAnsi="Arial" w:cs="Arial"/>
                <w:sz w:val="22"/>
              </w:rPr>
              <w:t>-</w:t>
            </w:r>
            <w:r w:rsidRPr="001F41CC">
              <w:rPr>
                <w:rFonts w:ascii="Arial" w:eastAsia="Verdana" w:hAnsi="Arial" w:cs="Arial"/>
                <w:sz w:val="22"/>
              </w:rPr>
              <w:t xml:space="preserve"> дневни, недељни и месечни;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Израчунавање просечних брзина у саобраћају: саобраћајна, експлоатациона и превозна;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 искоришћења носивости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Израчунавање количине превезене робе.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возни парк, аутодан, саобраћајна, превозна и експлоатациона брзина, радно време, носивост.</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3416"/>
        <w:gridCol w:w="7434"/>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r w:rsidRPr="001F41CC">
              <w:rPr>
                <w:rFonts w:ascii="Arial" w:eastAsia="Verdana" w:hAnsi="Arial" w:cs="Arial"/>
                <w:b/>
                <w:sz w:val="22"/>
              </w:rPr>
              <w:t xml:space="preserve"> Праћење транспортног процес</w:t>
            </w:r>
            <w:r w:rsidRPr="001F41CC">
              <w:rPr>
                <w:rFonts w:ascii="Arial" w:eastAsia="Verdana" w:hAnsi="Arial" w:cs="Arial"/>
                <w:sz w:val="22"/>
              </w:rPr>
              <w:t>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фазе транспортног процеса;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евидентира ток транспортног процеса;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извести диспечера о локацији робе у току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просту вожњу, сложену вожњу и обрт;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путеве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појмове: итинерер, обрт, план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изради план пута </w:t>
            </w:r>
            <w:r>
              <w:rPr>
                <w:rFonts w:ascii="Arial" w:eastAsia="Verdana" w:hAnsi="Arial" w:cs="Arial"/>
                <w:sz w:val="22"/>
              </w:rPr>
              <w:t>-</w:t>
            </w:r>
            <w:r w:rsidRPr="001F41CC">
              <w:rPr>
                <w:rFonts w:ascii="Arial" w:eastAsia="Verdana" w:hAnsi="Arial" w:cs="Arial"/>
                <w:sz w:val="22"/>
              </w:rPr>
              <w:t xml:space="preserve"> итинерер и друге елементе;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прати терет у транспорту помоћу ИКТ;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диспечером и другим возачима о реализацији превоза.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Практична настава: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Транспортни процес (утовар, превоз, истовар, складиштење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итинирера </w:t>
            </w:r>
            <w:r>
              <w:rPr>
                <w:rFonts w:ascii="Arial" w:eastAsia="Verdana" w:hAnsi="Arial" w:cs="Arial"/>
                <w:sz w:val="22"/>
              </w:rPr>
              <w:t>-</w:t>
            </w:r>
            <w:r w:rsidRPr="001F41CC">
              <w:rPr>
                <w:rFonts w:ascii="Arial" w:eastAsia="Verdana" w:hAnsi="Arial" w:cs="Arial"/>
                <w:sz w:val="22"/>
              </w:rPr>
              <w:t xml:space="preserve"> примери: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проста вожња, сложена вожња и обрт,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путеви вожње;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план пута (време утовара и истовара, радно време возача, врста терета, дозвољена брзина кретања, категорија пута, забрана кретања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ИКТ за праћење терета у транспорту (бар кодови и QR кодови);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Извештавање диспечера/других возача о реализацији превоза.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обрт, транспортни процес, итинерер, план пута, диспечер.</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Административно-правне процедуре у транспорту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сталне и променљиве трошкове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начине одређивања цене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израчуна погонске трошкове;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обрачуна путарине за задати итинерер;</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обрачуна трошкове паркирања и остале трошкове;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осигурања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изворе друмског транспортног права;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услове за обављање домаћег и међународног превоза (приступ тржишту);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елементе уговора о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права и обавезе на основу уговора о превозу терета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документа у превозу терета: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терет;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ТИР и АТА карнет и услове њихове примене;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дозволе у међународном превозу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попуњава дозволу/е, дневник путовања;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води евиденције у превозу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документацију у превозу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процедуру за задужење и раздужење дозвола и обавезе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документацију у пословању са шпедитером, пошиљаоцем и примаоцем;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документацију у поступцима царинске, полицијске и инспекцијске контроле;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поступање возача у царинским и шпедитерским процедурама.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Практична настава: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Израчунавање цене превоза у друмском саобраћају (обрачун сталних и променљивих трошкова);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 цене горива и путарине за задати итинерер;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Уговор о превозу терета у унутрашњем и међународном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елементи уговора,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склапање уговора,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права и обавезе на основу уговора,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каботажа,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CMR конвенција;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Документа у превозу терета (за возило, за возача и за робу):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путни налог,</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документа за возача (дозволе, потврде, сертификати АДР, полисе осигурања и сл.),</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документа за возило (дозвола, извод из лиценце, сертификати за возило, потврде шестомесечни преглед, полисе осигурања за возило и сл.),</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документа за терет (товарни лист/међународни товарни лист CMR, JCI, EX, EUR1, NT, T1, T2, полисе осигурања за терет, ветеринарски/фитосанитарни сертификат, FIATA потврде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документа у међународном превозу (дозволе појединачне </w:t>
            </w:r>
            <w:r>
              <w:rPr>
                <w:rFonts w:ascii="Arial" w:eastAsia="Verdana" w:hAnsi="Arial" w:cs="Arial"/>
                <w:sz w:val="22"/>
              </w:rPr>
              <w:t>-</w:t>
            </w:r>
            <w:r w:rsidRPr="001F41CC">
              <w:rPr>
                <w:rFonts w:ascii="Arial" w:eastAsia="Verdana" w:hAnsi="Arial" w:cs="Arial"/>
                <w:sz w:val="22"/>
              </w:rPr>
              <w:t xml:space="preserve"> транзитне, билатерално-транзитне, билатералне, за/из треће земље, универзалне; временске </w:t>
            </w:r>
            <w:r>
              <w:rPr>
                <w:rFonts w:ascii="Arial" w:eastAsia="Verdana" w:hAnsi="Arial" w:cs="Arial"/>
                <w:sz w:val="22"/>
              </w:rPr>
              <w:t>-</w:t>
            </w:r>
            <w:r w:rsidRPr="001F41CC">
              <w:rPr>
                <w:rFonts w:ascii="Arial" w:eastAsia="Verdana" w:hAnsi="Arial" w:cs="Arial"/>
                <w:sz w:val="22"/>
              </w:rPr>
              <w:t xml:space="preserve"> годишње и CEMT; ТИР карнет, АТА карнет);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Процедуре задужења и раздужења дозвола за превоз </w:t>
            </w:r>
            <w:r>
              <w:rPr>
                <w:rFonts w:ascii="Arial" w:eastAsia="Verdana" w:hAnsi="Arial" w:cs="Arial"/>
                <w:sz w:val="22"/>
              </w:rPr>
              <w:t>-</w:t>
            </w:r>
            <w:r w:rsidRPr="001F41CC">
              <w:rPr>
                <w:rFonts w:ascii="Arial" w:eastAsia="Verdana" w:hAnsi="Arial" w:cs="Arial"/>
                <w:sz w:val="22"/>
              </w:rPr>
              <w:t xml:space="preserve"> улога возача и превозника;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Обавезе возача на царинским испоставама и рад са документацијом;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Шпедитерске услуге (обавезе возача према шпедитеру).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трошкови, путарина, осигурање, транспорт, право, уговор, документа, царина.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упознавање са занимањима, потенцијалним радним местима, структуром организација и компанија у којима ће изводити радне задатке. Предмет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се реализује у оквиру I разреда кроз часове теоријске наставе, у оквиру II разреда кроз часове теоријске наставе, вежби и наставе у блоку, а у оквиру III разреда кроз часове практичне наставе. Настава која се организује у II разреду кроз вежбе и наставу у блоку, односно III разреду кроз часове практичне наставе, реализује се у кабинетима и специјализованим учионицама, на радним местима код послодаваца и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w:t>
      </w:r>
      <w:r>
        <w:rPr>
          <w:rFonts w:ascii="Arial" w:eastAsia="Verdana" w:hAnsi="Arial" w:cs="Arial"/>
          <w:sz w:val="22"/>
        </w:rPr>
        <w:t>-</w:t>
      </w:r>
      <w:r w:rsidRPr="001F41CC">
        <w:rPr>
          <w:rFonts w:ascii="Arial" w:eastAsia="Verdana" w:hAnsi="Arial" w:cs="Arial"/>
          <w:sz w:val="22"/>
        </w:rPr>
        <w:t xml:space="preserve"> место реализације може бити теретни терминал или аутобаза и сл.). Приликом остваривања програма предмета у облику вежби, наставе у блоку и практичне наставе одељење се дели у две групе до 15 ученика. 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w:t>
      </w:r>
      <w:r w:rsidRPr="001F41CC">
        <w:rPr>
          <w:rFonts w:ascii="Arial" w:eastAsia="Verdana" w:hAnsi="Arial" w:cs="Arial"/>
          <w:b/>
          <w:sz w:val="22"/>
        </w:rPr>
        <w:t xml:space="preserve">Послодавац мора испуњавати услов да се могу обрађивати исходи из области превоза терета у друмском саобраћају (по потреби формирати </w:t>
      </w:r>
      <w:r w:rsidRPr="001F41CC">
        <w:rPr>
          <w:rFonts w:ascii="Arial" w:eastAsia="Verdana" w:hAnsi="Arial" w:cs="Arial"/>
          <w:b/>
          <w:sz w:val="22"/>
        </w:rPr>
        <w:lastRenderedPageBreak/>
        <w:t xml:space="preserve">алијансу). </w:t>
      </w:r>
      <w:r w:rsidRPr="001F41CC">
        <w:rPr>
          <w:rFonts w:ascii="Arial" w:eastAsia="Verdana" w:hAnsi="Arial" w:cs="Arial"/>
          <w:sz w:val="22"/>
        </w:rPr>
        <w:t>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и препоручују се гостовања стручњака из области транспорта терета у друмском саобраћају. Циљ је да се ученик припреми за реално радно окружење пре одласка на праксу или код послодавца на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Вежбе се изводе по правилу у виду демонстрација (по потреби симулација). </w:t>
      </w:r>
      <w:r w:rsidRPr="001F41CC">
        <w:rPr>
          <w:rFonts w:ascii="Arial" w:eastAsia="Verdana" w:hAnsi="Arial" w:cs="Arial"/>
          <w:sz w:val="22"/>
        </w:rPr>
        <w:t>Свака вежба има за циљ конкретне активности ученика које води наставник, тако да на пример излазни резултат буде правилно попуњен путни налог, товарни лист или други документ, односно демонстрација вештине ученика приликом симулирања/рада са претоварном механизацијом и теретом, односно комуникације са диспечером/службеним лицем/особљем теретног терминала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прописаних исхода и кључних појмова, а на основу глобалног развија своје оперативне планове. Предмет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наставник треба да посматра као заокружену целину </w:t>
      </w:r>
      <w:r>
        <w:rPr>
          <w:rFonts w:ascii="Arial" w:eastAsia="Verdana" w:hAnsi="Arial" w:cs="Arial"/>
          <w:sz w:val="22"/>
        </w:rPr>
        <w:t>-</w:t>
      </w:r>
      <w:r w:rsidRPr="001F41CC">
        <w:rPr>
          <w:rFonts w:ascii="Arial" w:eastAsia="Verdana" w:hAnsi="Arial" w:cs="Arial"/>
          <w:sz w:val="22"/>
        </w:rPr>
        <w:t xml:space="preserve"> постави се као вођа курса који даје јасне и измерљиве резултате и омогућава ученику да развије одређену компетенцију (конкретно за рад са теретом у транспорту). Прописани исходи по темама омогућавају наставнику њихову даљу операционализацију на ниво конкретне наставне јединице и дефинишу исходе специфичне за дату наставну јединицу. Приликом планирања треба имати у виду да се неки исходи могу остварити брже и лакше, а да је за постизање других исхода потребно више времена и различитих врста активности. 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или исходе нижег нивоа. Наставу усмерити на остваривање исхода, бирајући препоручене садржаје или проналазећи друге садржаје који су усмерени на ефикасније остваривање исхода. Препорука је да наставник планира и припрема наставу тако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Када се вежбе реализују у облику учења кроз рад, </w:t>
      </w:r>
      <w:r w:rsidRPr="001F41CC">
        <w:rPr>
          <w:rFonts w:ascii="Arial" w:eastAsia="Verdana" w:hAnsi="Arial" w:cs="Arial"/>
          <w:sz w:val="22"/>
        </w:rPr>
        <w:t>у складу са Законом о дуалном образовању потребно је да</w:t>
      </w:r>
      <w:r w:rsidRPr="001F41CC">
        <w:rPr>
          <w:rFonts w:ascii="Arial" w:eastAsia="Verdana" w:hAnsi="Arial" w:cs="Arial"/>
          <w:b/>
          <w:sz w:val="22"/>
        </w:rPr>
        <w:t xml:space="preserve"> у распореду часова одељење у другом разреду у истом дану има вежбе из предмета </w:t>
      </w:r>
      <w:r w:rsidRPr="001F41CC">
        <w:rPr>
          <w:rFonts w:ascii="Arial" w:eastAsia="Verdana" w:hAnsi="Arial" w:cs="Arial"/>
          <w:sz w:val="22"/>
        </w:rPr>
        <w:t>Терет у друмском саобраћају</w:t>
      </w:r>
      <w:r w:rsidRPr="001F41CC">
        <w:rPr>
          <w:rFonts w:ascii="Arial" w:eastAsia="Verdana" w:hAnsi="Arial" w:cs="Arial"/>
          <w:b/>
          <w:sz w:val="22"/>
        </w:rPr>
        <w:t xml:space="preserve"> (2 часа недељно), </w:t>
      </w:r>
      <w:r w:rsidRPr="001F41CC">
        <w:rPr>
          <w:rFonts w:ascii="Arial" w:eastAsia="Verdana" w:hAnsi="Arial" w:cs="Arial"/>
          <w:sz w:val="22"/>
        </w:rPr>
        <w:t>Превоз путника у друмском саобраћају</w:t>
      </w:r>
      <w:r w:rsidRPr="001F41CC">
        <w:rPr>
          <w:rFonts w:ascii="Arial" w:eastAsia="Verdana" w:hAnsi="Arial" w:cs="Arial"/>
          <w:b/>
          <w:sz w:val="22"/>
        </w:rPr>
        <w:t xml:space="preserve"> (2 часа недељно) и </w:t>
      </w:r>
      <w:r w:rsidRPr="001F41CC">
        <w:rPr>
          <w:rFonts w:ascii="Arial" w:eastAsia="Verdana" w:hAnsi="Arial" w:cs="Arial"/>
          <w:sz w:val="22"/>
        </w:rPr>
        <w:t>Управљање моторним возилима</w:t>
      </w:r>
      <w:r w:rsidRPr="001F41CC">
        <w:rPr>
          <w:rFonts w:ascii="Arial" w:eastAsia="Verdana" w:hAnsi="Arial" w:cs="Arial"/>
          <w:b/>
          <w:sz w:val="22"/>
        </w:rPr>
        <w:t xml:space="preserve"> (2 часа недељно)</w:t>
      </w:r>
      <w:r w:rsidRPr="001F41CC">
        <w:rPr>
          <w:rFonts w:ascii="Arial" w:eastAsia="Verdana" w:hAnsi="Arial" w:cs="Arial"/>
          <w:sz w:val="22"/>
        </w:rPr>
        <w:t>, како би код послодавца боравили 6 сати дневно.У</w:t>
      </w:r>
      <w:r w:rsidRPr="001F41CC">
        <w:rPr>
          <w:rFonts w:ascii="Arial" w:eastAsia="Verdana" w:hAnsi="Arial" w:cs="Arial"/>
          <w:b/>
          <w:sz w:val="22"/>
        </w:rPr>
        <w:t xml:space="preserve"> распореду часова у трећем разреду у истом дану одељење треба да има практичну наставу из предмета </w:t>
      </w:r>
      <w:r w:rsidRPr="001F41CC">
        <w:rPr>
          <w:rFonts w:ascii="Arial" w:eastAsia="Verdana" w:hAnsi="Arial" w:cs="Arial"/>
          <w:sz w:val="22"/>
        </w:rPr>
        <w:t>Терет у друмском саобраћају</w:t>
      </w:r>
      <w:r w:rsidRPr="001F41CC">
        <w:rPr>
          <w:rFonts w:ascii="Arial" w:eastAsia="Verdana" w:hAnsi="Arial" w:cs="Arial"/>
          <w:b/>
          <w:sz w:val="22"/>
        </w:rPr>
        <w:t xml:space="preserve"> (2 часа недељно), </w:t>
      </w:r>
      <w:r w:rsidRPr="001F41CC">
        <w:rPr>
          <w:rFonts w:ascii="Arial" w:eastAsia="Verdana" w:hAnsi="Arial" w:cs="Arial"/>
          <w:sz w:val="22"/>
        </w:rPr>
        <w:t>Транспортна средства у друмском саобраћају</w:t>
      </w:r>
      <w:r w:rsidRPr="001F41CC">
        <w:rPr>
          <w:rFonts w:ascii="Arial" w:eastAsia="Verdana" w:hAnsi="Arial" w:cs="Arial"/>
          <w:b/>
          <w:sz w:val="22"/>
        </w:rPr>
        <w:t xml:space="preserve"> (4 часа недељно)</w:t>
      </w:r>
      <w:r w:rsidRPr="001F41CC">
        <w:rPr>
          <w:rFonts w:ascii="Arial" w:eastAsia="Verdana" w:hAnsi="Arial" w:cs="Arial"/>
          <w:sz w:val="22"/>
        </w:rPr>
        <w:t>, како би код послодавца боравили 6 сати дневно.</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Садржаје који су комплементарни у оквиру теме треба груписати на учењу кроз рад сваке треће недеље</w:t>
      </w:r>
      <w:r w:rsidRPr="001F41CC">
        <w:rPr>
          <w:rFonts w:ascii="Arial" w:eastAsia="Verdana" w:hAnsi="Arial" w:cs="Arial"/>
          <w:sz w:val="22"/>
        </w:rPr>
        <w:t xml:space="preserve">, тако да се испланира целодневно ангажовање ученика на достизању исхода из предмета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У две недеље паузе између обраде тема из предмета </w:t>
      </w:r>
      <w:r w:rsidRPr="001F41CC">
        <w:rPr>
          <w:rFonts w:ascii="Arial" w:eastAsia="Verdana" w:hAnsi="Arial" w:cs="Arial"/>
          <w:i/>
          <w:sz w:val="22"/>
        </w:rPr>
        <w:t>Терeт у друмском саобраћају</w:t>
      </w:r>
      <w:r w:rsidRPr="001F41CC">
        <w:rPr>
          <w:rFonts w:ascii="Arial" w:eastAsia="Verdana" w:hAnsi="Arial" w:cs="Arial"/>
          <w:sz w:val="22"/>
        </w:rPr>
        <w:t xml:space="preserve">, ученик на учењу кроз рад ће имати целодневно ангажовање на реализацији садржаја из програма предмета </w:t>
      </w:r>
      <w:r w:rsidRPr="001F41CC">
        <w:rPr>
          <w:rFonts w:ascii="Arial" w:eastAsia="Verdana" w:hAnsi="Arial" w:cs="Arial"/>
          <w:i/>
          <w:sz w:val="22"/>
        </w:rPr>
        <w:t>Управљање моторним возилима/Превоз путника у друмском саобраћају</w:t>
      </w:r>
      <w:r w:rsidRPr="001F41CC">
        <w:rPr>
          <w:rFonts w:ascii="Arial" w:eastAsia="Verdana" w:hAnsi="Arial" w:cs="Arial"/>
          <w:sz w:val="22"/>
        </w:rPr>
        <w:t xml:space="preserve"> у другом разреду. Шема се циклично понавља током целе школске године.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у трећем разреду комбинује се са садржајима предмета </w:t>
      </w:r>
      <w:r w:rsidRPr="001F41CC">
        <w:rPr>
          <w:rFonts w:ascii="Arial" w:eastAsia="Verdana" w:hAnsi="Arial" w:cs="Arial"/>
          <w:i/>
          <w:sz w:val="22"/>
        </w:rPr>
        <w:t>Транспортна средства у друмском саобраћају</w:t>
      </w:r>
      <w:r w:rsidRPr="001F41CC">
        <w:rPr>
          <w:rFonts w:ascii="Arial" w:eastAsia="Verdana" w:hAnsi="Arial" w:cs="Arial"/>
          <w:sz w:val="22"/>
        </w:rPr>
        <w:t xml:space="preserve"> и на дневном нивоу наставник планира целодневно ангажовање на достизању изабраних исхода на учењу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симулације и демонстрације, текстуално-илустративне методе. 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Предложени облици рада су фронтални, рад у групи, рад у пару, индивидуални рад. У реализацији наставног програма препоручује се употреба очигледних дидактичких средстава (терет, средства за утовар и обезбеђивање терета и сл:), као и електронских презентација и видео материјала.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и тако се припремају да користе савремене уређаје и опрему на пословима транспорта терета у друмском саобраћају.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Неопходно је да сами наставници дају лични пример, континуирано усавршавају своја знања из области примене ИКТ и савремених технологија транспорта терета, организују гостовања стручњака из ове области на часовима у школи и учествују у промовисању циљева урбане мобилности, одрживог развоја и заштите животне средине у локалној заједници.</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дистрибуцијом робе до продавница, садржајима других предмета и др.); тимски рад, а посебно рад у тандему;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када се вежбе/практична настава реализују у облику учења кроз рад,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 Потребно је упознати ученике са појмовима здравља, хигијене рада и ризика, као и о значају безбедности на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Прописани исходи показују наставнику која су то специфична стручна знања и вештине потребни ученику за стицање компетенција и различитог су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Ниво остварености исхода је од препознавања и разумевања појмова до нивоа примене, анализе и евалуације. На нивоу препознавања и разумевања од ученика се на пример, очекује да наведе разлоге и начине комуникације између возача и диспечера, возача међусобно, са овлашћеним лицима и особљем теретних терминала.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практичној настави одреди итинерер и направи план пута у складу са начином организације транспорта терета. Стечено знање о транспорту терета значајно је за примену у другим предметима, где се детаљније анализира примена транспортних средстава, односно на пракси, где се у реалним и симулираним условима од ученика очекује да примени научено. </w:t>
      </w:r>
      <w:r w:rsidRPr="001F41CC">
        <w:rPr>
          <w:rFonts w:ascii="Arial" w:eastAsia="Verdana" w:hAnsi="Arial" w:cs="Arial"/>
          <w:b/>
          <w:sz w:val="22"/>
        </w:rPr>
        <w:t>Ученици могу самостално да израде листе скраћеница, стручних израза, а у сарадњи са наставником страног језика могу направити лексикон стручних израза на страном језику.</w:t>
      </w:r>
      <w:r w:rsidRPr="001F41CC">
        <w:rPr>
          <w:rFonts w:ascii="Arial" w:eastAsia="Verdana" w:hAnsi="Arial" w:cs="Arial"/>
          <w:sz w:val="22"/>
        </w:rPr>
        <w:t xml:space="preserve"> Мере заштите на раду и заштите животне околине су исходи које ће ученици достизати и увежбавати кроз све теме, али је неопходно да на почетку буду упознати са правилима и процедурама како би се превенирале евентуалне незгоде и повреде.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Препоручљиво је да се део комуникације у транспорту терета обради кроз симулацију разговора са надређеним, подређенима, клијентима и другим актерима у саобраћају. Тему </w:t>
      </w:r>
      <w:r w:rsidRPr="001F41CC">
        <w:rPr>
          <w:rFonts w:ascii="Arial" w:eastAsia="Verdana" w:hAnsi="Arial" w:cs="Arial"/>
          <w:i/>
          <w:sz w:val="22"/>
        </w:rPr>
        <w:t>Интермодални и комбиновани транспорт</w:t>
      </w:r>
      <w:r w:rsidRPr="001F41CC">
        <w:rPr>
          <w:rFonts w:ascii="Arial" w:eastAsia="Verdana" w:hAnsi="Arial" w:cs="Arial"/>
          <w:sz w:val="22"/>
        </w:rPr>
        <w:t xml:space="preserve"> у другом разреду наставник би требало да обради кроз посете терминалима, као и приказивањем видео материјала о примени типичних технологија у транспорту, припремајући ученике да у будућем раду препознају ове технологије. Тему </w:t>
      </w:r>
      <w:r w:rsidRPr="001F41CC">
        <w:rPr>
          <w:rFonts w:ascii="Arial" w:eastAsia="Verdana" w:hAnsi="Arial" w:cs="Arial"/>
          <w:i/>
          <w:sz w:val="22"/>
        </w:rPr>
        <w:t>Возни парк и биланс рада возног парка</w:t>
      </w:r>
      <w:r w:rsidRPr="001F41CC">
        <w:rPr>
          <w:rFonts w:ascii="Arial" w:eastAsia="Verdana" w:hAnsi="Arial" w:cs="Arial"/>
          <w:sz w:val="22"/>
        </w:rPr>
        <w:t xml:space="preserve"> требало би обрадити коришћењем фотокопија различитих рачуна и документације из транспортних предузећа. Препорука је да се вежбе реализују кроз двочасе, а наставник по потреби може да планира већи број часова за остваривање одређених исхода (обраду изабраног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Настава у блоку (30 часова) из предмета </w:t>
      </w:r>
      <w:r w:rsidRPr="001F41CC">
        <w:rPr>
          <w:rFonts w:ascii="Arial" w:eastAsia="Verdana" w:hAnsi="Arial" w:cs="Arial"/>
          <w:sz w:val="22"/>
        </w:rPr>
        <w:t>Терет у друмском саобраћају</w:t>
      </w:r>
      <w:r w:rsidRPr="001F41CC">
        <w:rPr>
          <w:rFonts w:ascii="Arial" w:eastAsia="Verdana" w:hAnsi="Arial" w:cs="Arial"/>
          <w:b/>
          <w:sz w:val="22"/>
        </w:rPr>
        <w:t xml:space="preserve"> се планира за почетак II разреда</w:t>
      </w:r>
      <w:r w:rsidRPr="001F41CC">
        <w:rPr>
          <w:rFonts w:ascii="Arial" w:eastAsia="Verdana" w:hAnsi="Arial" w:cs="Arial"/>
          <w:sz w:val="22"/>
        </w:rPr>
        <w:t xml:space="preserve">, а после обрађене теме </w:t>
      </w:r>
      <w:r w:rsidRPr="001F41CC">
        <w:rPr>
          <w:rFonts w:ascii="Arial" w:eastAsia="Verdana" w:hAnsi="Arial" w:cs="Arial"/>
          <w:i/>
          <w:sz w:val="22"/>
        </w:rPr>
        <w:t>Интермодални и комбиновани транспорт</w:t>
      </w:r>
      <w:r w:rsidRPr="001F41CC">
        <w:rPr>
          <w:rFonts w:ascii="Arial" w:eastAsia="Verdana" w:hAnsi="Arial" w:cs="Arial"/>
          <w:sz w:val="22"/>
        </w:rPr>
        <w:t>. Поред увежбавања ученика за формирање палетне јединице терета, кључно је њихово обучавање за коришћење манипулативне опреме уз примену мера безбедности и здравља на раду. Обуку за коришћење манипулативне опреме обавити кроз најмање 18 сати практичног руковања ручним виљушкаром, подизном платформом, каретама, котурачама и витлима и др.</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Препоручени садржаји и прописани исходи, за наставника, инструктора и ученике, представљају основну тему дневног ангажовања на учењу кроз рад, где активности ученика треба организовати тако да фокус учења током шест сати буде скуп садржаја/група исхода.</w:t>
      </w:r>
      <w:r w:rsidRPr="001F41CC">
        <w:rPr>
          <w:rFonts w:ascii="Arial" w:eastAsia="Verdana" w:hAnsi="Arial" w:cs="Arial"/>
          <w:sz w:val="22"/>
        </w:rPr>
        <w:t xml:space="preserve"> Истовремено, када је могуће реализовати препоручени садржај за одређени дан и прописане исходе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а са циљем да ученици достижу више нивое учења у психомоторном домену, све до нивоа аутоматизације одређених радих операција. На пример, приликом обраде теме </w:t>
      </w:r>
      <w:r w:rsidRPr="001F41CC">
        <w:rPr>
          <w:rFonts w:ascii="Arial" w:eastAsia="Verdana" w:hAnsi="Arial" w:cs="Arial"/>
          <w:i/>
          <w:sz w:val="22"/>
        </w:rPr>
        <w:t>Смештај терета на возилу</w:t>
      </w:r>
      <w:r w:rsidRPr="001F41CC">
        <w:rPr>
          <w:rFonts w:ascii="Arial" w:eastAsia="Verdana" w:hAnsi="Arial" w:cs="Arial"/>
          <w:sz w:val="22"/>
        </w:rPr>
        <w:t xml:space="preserve">, када ученици заврше са дневним радним задацима, могуће је искористити преостало радно време за увежбавање формирања јединице паковања, терета и транспорта или проверу знања о технологији интегралног друмско </w:t>
      </w:r>
      <w:r>
        <w:rPr>
          <w:rFonts w:ascii="Arial" w:eastAsia="Verdana" w:hAnsi="Arial" w:cs="Arial"/>
          <w:sz w:val="22"/>
        </w:rPr>
        <w:t>-</w:t>
      </w:r>
      <w:r w:rsidRPr="001F41CC">
        <w:rPr>
          <w:rFonts w:ascii="Arial" w:eastAsia="Verdana" w:hAnsi="Arial" w:cs="Arial"/>
          <w:sz w:val="22"/>
        </w:rPr>
        <w:t xml:space="preserve"> железничког система транспорта или копнено </w:t>
      </w:r>
      <w:r>
        <w:rPr>
          <w:rFonts w:ascii="Arial" w:eastAsia="Verdana" w:hAnsi="Arial" w:cs="Arial"/>
          <w:sz w:val="22"/>
        </w:rPr>
        <w:t>-</w:t>
      </w:r>
      <w:r w:rsidRPr="001F41CC">
        <w:rPr>
          <w:rFonts w:ascii="Arial" w:eastAsia="Verdana" w:hAnsi="Arial" w:cs="Arial"/>
          <w:sz w:val="22"/>
        </w:rPr>
        <w:t xml:space="preserve"> поморских система транспорта, које су ученици обрадили на претходним часовима. Тада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Ученицима треба континуирано давати неопходне смернице током рада, старати се о примени мера безбедности и здравља на раду (интервенисати по потреби ради избегавања могућих ризика по безбедност) и </w:t>
      </w:r>
      <w:r w:rsidRPr="001F41CC">
        <w:rPr>
          <w:rFonts w:ascii="Arial" w:eastAsia="Verdana" w:hAnsi="Arial" w:cs="Arial"/>
          <w:b/>
          <w:sz w:val="22"/>
        </w:rPr>
        <w:t xml:space="preserve">водити процес </w:t>
      </w:r>
      <w:r w:rsidRPr="001F41CC">
        <w:rPr>
          <w:rFonts w:ascii="Arial" w:eastAsia="Verdana" w:hAnsi="Arial" w:cs="Arial"/>
          <w:b/>
          <w:sz w:val="22"/>
        </w:rPr>
        <w:lastRenderedPageBreak/>
        <w:t xml:space="preserve">увежбавања у циљу припреме за активности ученика из предмета </w:t>
      </w:r>
      <w:r w:rsidRPr="001F41CC">
        <w:rPr>
          <w:rFonts w:ascii="Arial" w:eastAsia="Verdana" w:hAnsi="Arial" w:cs="Arial"/>
          <w:sz w:val="22"/>
        </w:rPr>
        <w:t>Практична настава, где ученици треба да демонстрирају самосталност у обављању поверених задатака. У завршном делу дневног ангажовања ученика на вежбама/учењу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Како не би дошло до губитка мотивације и интересовања ученика за усавршавање једног сета вештина, наставник има више опција за даље вођење вежби/практичне наставе/учења кроз рад,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би требало да на вежбама овладају савременим технологијама које се примењују у транспорту терета,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тако да сами ученици већ током обуке стекну навике да промишљају о пословима које обављају и применљивости нових технологија за ефикасније и економичније извршење радних задатака. На пример, кућна достава разних производа или брза пошта, услед примене технологије интернета и електронске комуникације за организацију и праћење рада возила, условиле су креирање нових радних места и нестанак других. Тако достављача хране у градовима нема довољно, док с друге стране престаје потреба за радом диспечера у кол-центру услед аутоматизације праћења пошиљки. Наставник може да дискутује са ученицима колико су они упознати са нивоима аутоматизације транспортних процеса у друмском саобраћају, односно са средствима за комуникацију са диспечерском службом. Ученицима би требало сугерисати да иновације долазе из идеја појединаца, спремних да раде на остваривању својих замисли. 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Предлог за пројектне активности:</w:t>
      </w:r>
      <w:r w:rsidRPr="001F41CC">
        <w:rPr>
          <w:rFonts w:ascii="Arial" w:eastAsia="Verdana" w:hAnsi="Arial" w:cs="Arial"/>
          <w:sz w:val="22"/>
        </w:rPr>
        <w:t xml:space="preserve"> У току школске године у другом разреду, могуће је организовати два пројектна задатка, по један у првом и другом полугодишту. Приликом реализације пројектних задатака, ученици се деле у групе. Величина групе зависи од задатка који се обрађује, односно од организације рада. У реализацији конкретних практичних задатака погодне су групе од три до пет ученика. Уколико се ради у групи, за сваког ученика јасно дефинисати задатке и целине које треба самостално да уради. У првом полугодишту тема пројекта може бити оптимално коришћење товарног простора, а у другом полугодишту планирање транспортног процеса. Формирати одговарајући број пројектних задатака наспрам броја тимова, организовати истраживачки рад ученика на тему пројектног задатка, а према препорукама за реализацију напредних техника учења и пројектне наставе, ученицима дати довољно времена да обраде тему пројектног задатка. Циљ је успоставити корелацију између теорије и вежби предмета. На крају првог и другог полугодишта потребно је да ученици презентују своје пројекте. Наставник, у сарадњи са ученицима, другим наставницима, локалном заједницом и партнерским компанијама може одабрати и друге теме за пројектне задатке, сличне по садржају и сложености.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За реализацију пројектног задатка ученици користе знања стечена у оквиру предмета: </w:t>
      </w:r>
      <w:r w:rsidRPr="001F41CC">
        <w:rPr>
          <w:rFonts w:ascii="Arial" w:eastAsia="Verdana" w:hAnsi="Arial" w:cs="Arial"/>
          <w:i/>
          <w:sz w:val="22"/>
        </w:rPr>
        <w:t>Терет у друмском саобраћају, Физика, Математика, Транспортна средства у друмском саобраћају, Основи саобраћаја и транспорта</w:t>
      </w:r>
      <w:r w:rsidRPr="001F41CC">
        <w:rPr>
          <w:rFonts w:ascii="Arial" w:eastAsia="Verdana" w:hAnsi="Arial" w:cs="Arial"/>
          <w:sz w:val="22"/>
        </w:rPr>
        <w:t xml:space="preserve"> и </w:t>
      </w:r>
      <w:r w:rsidRPr="001F41CC">
        <w:rPr>
          <w:rFonts w:ascii="Arial" w:eastAsia="Verdana" w:hAnsi="Arial" w:cs="Arial"/>
          <w:i/>
          <w:sz w:val="22"/>
        </w:rPr>
        <w:t>Управљање моторним возилима</w:t>
      </w:r>
      <w:r w:rsidRPr="001F41CC">
        <w:rPr>
          <w:rFonts w:ascii="Arial" w:eastAsia="Verdana" w:hAnsi="Arial" w:cs="Arial"/>
          <w:sz w:val="22"/>
        </w:rPr>
        <w:t>. Објаснити ученицима све фазе израде пројекта појединачно:</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задатка пројекта,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истраживање на задату тему,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прикупљање података,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рад на пројекту,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представљање пројекта циљној групи,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евалуација пројекта.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У односу на одабрану тему разговарати са ученицима и сачинити избор потребних техничких средстава за израду пројекта, дефинисати технолошки поступак израде и користити одговарајуће каталоге и приручнике. Пратити ученике у раду и подстицати их на самосталан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Приказати и презентовати урађене пројекте одељењу или широј заједници. Коментарисати и анализирати представљене пројекте заједно са ученицима. Разговарати о тешкоћама на које су ученици наилазили током реализације пројекта и на које начине су их превазишли.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Потребно је на почетку школске године утврдити критеријуме за оцењивање (у складу са Правилником о оцењивању) и са њима упознати ученике.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и активности ма на практичној настави,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се реализује кроз три године учења и кључни задатак оцењивања је пружање повратне информације ученику на путу до његовог коначног оспособљавања за рад са теретом у друмском саобраћају. У почетној години учења, неки од циљева су да се развије интересовање за област учења, да се ученици мотивишу за рад у струци и препознају применљивост стечених знања у пословима возача, чему треба прилагодити и критеријуме оцењивања. Свака наредна година учења, треба да служи за специјализацију знања и пре свега за припрему ученика за рад на пракси/учењу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превоза терета,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Осмишљавати такве задатке у којима ће ученици анализирати свој рад у различитим условима (промена количине терета и капацитета возила). На крају сваког часа или активности направити кратку анализу остварених резултата рада, обавезно похвалити ученика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w:t>
      </w:r>
      <w:r w:rsidRPr="001F41CC">
        <w:rPr>
          <w:rFonts w:ascii="Arial" w:eastAsia="Verdana" w:hAnsi="Arial" w:cs="Arial"/>
          <w:b/>
          <w:sz w:val="22"/>
        </w:rPr>
        <w:t>Циљ оцењивања на вежбама/практичној настави треба да буде успешан ученик, а наставник оцењивањем треба да гради самопоуздање ученика и подиже мотивацију за даљу успешну сарадњу.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Планирати усмене и писмене провере знања и тестирање практичних вештина. Оцењивање се врши уважавајући околност да се предмет једним делом изводи у облику вежби/практичне наставе/наставе у блоку.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вежби/практичне наставе, кроз индивидуални рад ученика, оценити ниво савладаности стечених практичних вештина.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задатке,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вежби/практичне наставе,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Посебне препоруке за оцењивање приликом реализације наставе према дуалном моделу образовања односе се на потребу 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/инструктор, на почетку школске године или на почетку теме/модула упознају ученике са критеријумима формативног и сумативног оцењивања. Наставник у настави оријентисаној ка достизању исхода прати и вреднује процес наставе и учења, постигнућа ученика (продукте учења) и сопствени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Наставник/инструктор треба континуирано да прати напредак ученика, који се огледа у начину на који ученици учествују у раду (на утовару/истовару, припреми документације и сл.), како прикупљају податке, аргументују, евалуирају, документују итд. Да би вредновање било објективно и у функцији учења, </w:t>
      </w:r>
      <w:r w:rsidRPr="001F41CC">
        <w:rPr>
          <w:rFonts w:ascii="Arial" w:eastAsia="Verdana" w:hAnsi="Arial" w:cs="Arial"/>
          <w:sz w:val="22"/>
        </w:rPr>
        <w:lastRenderedPageBreak/>
        <w:t>потребно је ускладити нивое исхода и начине оцењивања. Ученици су у обавези да воде дневник 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формативном оцењивању ученика користити и вредновати лични картон ученика </w:t>
      </w:r>
      <w:r>
        <w:rPr>
          <w:rFonts w:ascii="Arial" w:eastAsia="Verdana" w:hAnsi="Arial" w:cs="Arial"/>
          <w:sz w:val="22"/>
        </w:rPr>
        <w:t>-</w:t>
      </w:r>
      <w:r w:rsidRPr="001F41CC">
        <w:rPr>
          <w:rFonts w:ascii="Arial" w:eastAsia="Verdana" w:hAnsi="Arial" w:cs="Arial"/>
          <w:sz w:val="22"/>
        </w:rPr>
        <w:t xml:space="preserve">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Препоручује се да за практичан рад на вежбама, односно учење кроз рад буду примењене чек листе у којима су приказани нивои постигнућа ученика са показатељима испуњености, а наставник/инструктор треба да означи показатељ који одговара понашању ученика.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сумативна оцена</w:t>
      </w:r>
      <w:r w:rsidRPr="001F41CC">
        <w:rPr>
          <w:rFonts w:ascii="Arial" w:eastAsia="Verdana" w:hAnsi="Arial" w:cs="Arial"/>
          <w:sz w:val="22"/>
        </w:rPr>
        <w:t>.</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Основи саобраћаја и транспорта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144</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основним појмовима о саобраћају и транспорту;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структуром и функцијама саобраћајног система;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историјатом и основним одликама видова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транспортним средствима и начинима реализације саобраћајних функција према видовима саобраћаја (превоз путника и терета);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важним коридорима у свим видовима саобраћаја у Србији и свету;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значају модалне расподеле у планирању транспортних услуга;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значају поштовања мера заштите животне средине у саобраћају и транспорту;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савременим технологијама транспорта;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превозом терета у друмском саобраћају и начинима претовара и повезивању са транспортним средствима у осталим видовима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робним терминалима у друмском саобраћају и везама са робним терминалима у осталим видовима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путничким терминалима и везама са саобраћајном мрежом у свим видовима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пословима у логистици и шпедитерским услугама;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применом ИКТ и интернета у друмском саобраћају и логистици;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избор оптималних превозних путева у Србији и свету;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избор транспортних средстава у складу са захтевима за превозом;</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савременим концептима у саобраћају </w:t>
      </w:r>
      <w:r>
        <w:rPr>
          <w:rFonts w:ascii="Arial" w:eastAsia="Verdana" w:hAnsi="Arial" w:cs="Arial"/>
          <w:sz w:val="22"/>
        </w:rPr>
        <w:t>-</w:t>
      </w:r>
      <w:r w:rsidRPr="001F41CC">
        <w:rPr>
          <w:rFonts w:ascii="Arial" w:eastAsia="Verdana" w:hAnsi="Arial" w:cs="Arial"/>
          <w:sz w:val="22"/>
        </w:rPr>
        <w:t xml:space="preserve"> одрживи транспорт и урбана мобилност.</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1014"/>
        <w:gridCol w:w="5382"/>
        <w:gridCol w:w="530"/>
        <w:gridCol w:w="2201"/>
        <w:gridCol w:w="1157"/>
        <w:gridCol w:w="56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Саобраћајни систем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Друмски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Железнички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Водни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Ваздушни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Интермодални и унутрашњи транспорт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Поштански и телекомуникациони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Цевни транспорт и жичаре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Заштита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807"/>
        <w:gridCol w:w="6589"/>
        <w:gridCol w:w="649"/>
        <w:gridCol w:w="699"/>
        <w:gridCol w:w="1415"/>
        <w:gridCol w:w="691"/>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Ред. </w:t>
            </w:r>
            <w:r w:rsidRPr="001F41CC">
              <w:rPr>
                <w:rFonts w:ascii="Arial" w:eastAsia="Verdana" w:hAnsi="Arial" w:cs="Arial"/>
                <w:sz w:val="22"/>
              </w:rPr>
              <w:lastRenderedPageBreak/>
              <w:t>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Препоручено трајање теме </w:t>
            </w:r>
            <w:r w:rsidRPr="001F41CC">
              <w:rPr>
                <w:rFonts w:ascii="Arial" w:eastAsia="Verdana" w:hAnsi="Arial" w:cs="Arial"/>
                <w:sz w:val="22"/>
              </w:rPr>
              <w:lastRenderedPageBreak/>
              <w:t>(часови)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Транспортни процес</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Савремене технологије транспорта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Робни и путнички терминали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Саобраћајна логистика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Информационо комуникационе технологије у саобраћају и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Унапређење транспортног процеса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4912"/>
        <w:gridCol w:w="5938"/>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Саобраћајни систем</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саобраћаја и транспорта у привреди;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појмове из саобраћајне делатности;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структуру и функцију саобраћајног система;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подсистеме и елементе подсистема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окружење саобраћајног система;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видове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 историјског развоја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кључне видове саобраћаја по регионима у Републици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означи важне објекте саобраћајне инфраструктуре на мапи (регионално);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улогу видова саобраћаја за глобално повезивање Републике Србије са Европом и светом;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утицаје степена развоја саобраћајног система на окружење.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Кретање као људска потреба и мобилност;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и транспорт као део привреде;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Појмови из саобраћајне делатности (саобраћај, транспорт, саобраћајна услуга);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Саобраћајни систем (структура и функција);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Подсистеми и елементи подсистема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саобраћајног система на окружење (социо-економски амбијент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Одлике видова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Преглед развоја саобраћаја кроз историју (изум точка, римски путеви, откриће Америке, парна машина, авион, телеграф, сателити и електорнске комуникације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Значај различитих видова саобраћаја за социо-економски развој Републике Србије (по регионима);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Глобално повезивање Републике Србије са светом.</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 транспорт, видови саобраћаја.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Друмски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место друмског саобраћаја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 историјског развоја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елементе и структуру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одлике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поделу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транспортна средства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отпреме робе и путника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терминале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пута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поделу путева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главне друмске путне правце у Србији и окружењу;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европске друмске коридоре;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одлике друмског саобраћаја на примеру;</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упореди предности и недостатке друмског саобраћаја на изабраном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транспортно средство у друмском саобраћају према захтеву за превоз;</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локацију терминала у друмском саобраћају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главне друмске путне правце у Србији и окружењу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европске друмске коридоре на мапи.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Друмски саобраћај и његово место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Историјат друмског саобраћаја и значај за развој људске цивилизације;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Структура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одлике друмског саобраћаја </w:t>
            </w:r>
            <w:r>
              <w:rPr>
                <w:rFonts w:ascii="Arial" w:eastAsia="Verdana" w:hAnsi="Arial" w:cs="Arial"/>
                <w:sz w:val="22"/>
              </w:rPr>
              <w:t>-</w:t>
            </w:r>
            <w:r w:rsidRPr="001F41CC">
              <w:rPr>
                <w:rFonts w:ascii="Arial" w:eastAsia="Verdana" w:hAnsi="Arial" w:cs="Arial"/>
                <w:sz w:val="22"/>
              </w:rPr>
              <w:t xml:space="preserve"> предности и недостаци;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Подела друмског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Отпрема робе и путника друмским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Терминали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Путеви у друмском саобраћају (појам и подела);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Главни друмски путни правци у Србији и окружењу и европски друмски коридори.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одлика друмског саобраћаја на примерима из земље и света;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предности и недостатака друмског саобраћаја на конкретним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Избор транспортног средства друмског саобраћаја према захтевима транспорта (путници/терет/ количина дужина превозног пута и сл.);</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Избор опреме терминала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главних друмских путних праваца у Србији и окружењу и европски друмски коридори.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друмски саобраћај, путнички аутомобил, аутобус, камион, приколица, путеви, коридори.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Железнички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железничког саобраћаја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 историјског развоја железничког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одлике и параметре железничког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железничког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транспортна средства у железничком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отпреме робе и путника железничким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железничке интегралне терминале;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поделу пруга;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главне железничке путне правце у Србији и окружењу;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европске железничке коридоре;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одлике железничког саобраћаја на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предности и недостатке железничког саобраћаја на изабраном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транспортно средство у железничком саобраћају према захтеву за превоз;</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локацију терминала у железничком саобраћају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главне железничке путне правце у Србији и окружењу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европске железничке коридоре на мапи.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Железнички саобраћај и место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Историјат железничког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одликеи параметри железничког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Предности и недостаци железничког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железничком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Отпрема робе и путника железничким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Железнички интегрални терминали;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Пруге (појам и подела);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Главни железнички путни правци у Србији и окружењу и европски железнички коридори.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одлика железничког саобраћаја на примерима из земље и света;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предности и недостатака железничког саобраћаја на конкретним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железничком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Терминали у железничком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главних железничких путних праваца.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железнички саобраћај, воз, вагон, Соко, пруге, терминал.</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Водни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водног саобраћаја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 историјског развоја водног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одлике и параметре водног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водног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транспортна средства у водном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отпреме робе и путника водним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луке;</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опише главне пловне путеве у Србији и окружењу;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европске, поморске и прекоокеанске пловне коридоре;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одлике водног саобраћаја на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предности и недостатке водног саобраћаја на изабраном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транспортно средство у водном саобраћају према захтеву за превоз;</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локацију лука у Србији и окружењу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пловне путеве у Србији и окружењу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коридор 7 на мапи.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Водни саобраћај и место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Историјат водног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одликеи параметри водног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Предности и недостаци водног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водном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Отпрема робе и путника водним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Луке;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Пловни путеви у Србији и окружењу и европски пловни коридори (коридор 7), поморски и прекоокеански коридори.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одлика водног саобраћаја на примерима из земље и света;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Анализа предности и недостатака водног саобраћаја на конкретним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Избор транспортног стредства у водном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Терминали у водном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главних пловних путева.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водни саобраћај, брод, скела, трајект, танкер, луке.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Ваздушни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ваздушног саобраћаја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 историјског развоја ваздушног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одлике и параметре ваздушног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ваздушног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транспортна средства у ваздушном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отпреме робе и путника ваздушним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аеродрома и карго центра;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контроле ваздушног простора;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ваздушних коридора;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одлике ваздушног саобраћаја на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предности и недостатке ваздушног саобраћаја на изабраном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транспортна средства у ваздушном саобраћају према изабраном критеријуму;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аеродроме и карго центре у Србији и окружењу на мапи.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Ваздушни саобраћај и место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Историјат ваздушног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одликеи параметри ваздушног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Предности и недостаци ваздушног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ваздушном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Отпрема робе и путника ваздушним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Аеродроми и карго центри;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Ваздушни коридори и контрола ваздушног простора.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одлика ваздушног саобраћаја на примерима из земље и света;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предности и недостатака ваздушног саобраћаја на конкретним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стредства у ваздушном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Терминали у ваздушном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главних ваздушних коридора.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ваздушни саобраћај, авион, хеликоптер, аеродром.</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Интермодални и унутрашњи транспорт</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интермодалног транспорта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товарне једнице у интермодалном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транспортна средства интермодалног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робно </w:t>
            </w:r>
            <w:r>
              <w:rPr>
                <w:rFonts w:ascii="Arial" w:eastAsia="Verdana" w:hAnsi="Arial" w:cs="Arial"/>
                <w:sz w:val="22"/>
              </w:rPr>
              <w:t>-</w:t>
            </w:r>
            <w:r w:rsidRPr="001F41CC">
              <w:rPr>
                <w:rFonts w:ascii="Arial" w:eastAsia="Verdana" w:hAnsi="Arial" w:cs="Arial"/>
                <w:sz w:val="22"/>
              </w:rPr>
              <w:t xml:space="preserve"> транспортни центар;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параметре и одлике унутрашњег и индустријског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претовара робе и средства извршења;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товарне јединице у интермодалном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предности и недостатке интермодалног транспорта на изабраном </w:t>
            </w:r>
            <w:r w:rsidRPr="001F41CC">
              <w:rPr>
                <w:rFonts w:ascii="Arial" w:eastAsia="Verdana" w:hAnsi="Arial" w:cs="Arial"/>
                <w:sz w:val="22"/>
              </w:rPr>
              <w:lastRenderedPageBreak/>
              <w:t>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транспортна средства у интермодалном транспорту према захтеву за превоз на једноставном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локацију робно </w:t>
            </w:r>
            <w:r>
              <w:rPr>
                <w:rFonts w:ascii="Arial" w:eastAsia="Verdana" w:hAnsi="Arial" w:cs="Arial"/>
                <w:sz w:val="22"/>
              </w:rPr>
              <w:t>-</w:t>
            </w:r>
            <w:r w:rsidRPr="001F41CC">
              <w:rPr>
                <w:rFonts w:ascii="Arial" w:eastAsia="Verdana" w:hAnsi="Arial" w:cs="Arial"/>
                <w:sz w:val="22"/>
              </w:rPr>
              <w:t xml:space="preserve"> транспортних центара у Србији и окружењу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коридоре интермодалног транспорта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одлике унутрашњег и индустријског транспорта на изабраном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прегледмеханизације у унутрашњем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Интермодални транспорт;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Товарне јединице у интермодалном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интермодалном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Робно </w:t>
            </w:r>
            <w:r>
              <w:rPr>
                <w:rFonts w:ascii="Arial" w:eastAsia="Verdana" w:hAnsi="Arial" w:cs="Arial"/>
                <w:sz w:val="22"/>
              </w:rPr>
              <w:t>-</w:t>
            </w:r>
            <w:r w:rsidRPr="001F41CC">
              <w:rPr>
                <w:rFonts w:ascii="Arial" w:eastAsia="Verdana" w:hAnsi="Arial" w:cs="Arial"/>
                <w:sz w:val="22"/>
              </w:rPr>
              <w:t xml:space="preserve"> транспортни центри;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унутрашњег и индустријског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Основни параметри и одлике унутрашњег и индустријског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претовара робе;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Средства унутрашњег транспорта.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Товарне јединица у интермодалном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предности и недостатака интермодалног транспорта на конкретним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стредства у интермодалном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Робно </w:t>
            </w:r>
            <w:r>
              <w:rPr>
                <w:rFonts w:ascii="Arial" w:eastAsia="Verdana" w:hAnsi="Arial" w:cs="Arial"/>
                <w:sz w:val="22"/>
              </w:rPr>
              <w:t>-</w:t>
            </w:r>
            <w:r w:rsidRPr="001F41CC">
              <w:rPr>
                <w:rFonts w:ascii="Arial" w:eastAsia="Verdana" w:hAnsi="Arial" w:cs="Arial"/>
                <w:sz w:val="22"/>
              </w:rPr>
              <w:t xml:space="preserve"> транспортни центри у Србији и окружењу;</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Коридори интермодалног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одлика унутрашњег и индустријског транспорта на примерима из праксе;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Средства унутрашњег транспорта.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интермодални транспорт, унутрашњи транспорт, претоварна механизација, палета, контејнер.</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Поштански и телекомуникациони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поштанског и телекомуникационог саобраћаја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направи преглед историјског развоја поштанског и телекомуникационог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брзину преноса информација различитим технологијама кроз историју развоја ПТТ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превоза поштанских пошиљки;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преноса информација и примену савремених технологија у телекомуникационом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адресира писмо/пошиљку;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пренесе информације применом информационо-комуникационих система: мобилни телефон, таблет, рачунар, радио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ИКТ апликације е-пошта, </w:t>
            </w:r>
            <w:r w:rsidRPr="001F41CC">
              <w:rPr>
                <w:rFonts w:ascii="Arial" w:eastAsia="Verdana" w:hAnsi="Arial" w:cs="Arial"/>
                <w:i/>
                <w:sz w:val="22"/>
              </w:rPr>
              <w:t>googlemap</w:t>
            </w:r>
            <w:r w:rsidRPr="001F41CC">
              <w:rPr>
                <w:rFonts w:ascii="Arial" w:eastAsia="Verdana" w:hAnsi="Arial" w:cs="Arial"/>
                <w:sz w:val="22"/>
              </w:rPr>
              <w:t xml:space="preserve">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улогу и значај других видова саобраћаја за поштански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Поштански и телекомуникациони саобраћај и место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Историјат поштанског и телекомуникационог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 поштанских пошиљака;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Пренос информација и савремене технологије за пренос информација.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ИКТ за пренос података у саобраћају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Улога других видова саобраћаја у преносу пошиљки у поштанском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ПТТ саобраћај, поштански и телекомуникациони саобраћај, пошиљке, информације, радио, GPRS, GSM, сателит.</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Цевни транспорт и жичаре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одлике цевног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начине примене цевног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цевног транспорта у саобраћајном систему;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технологију пнеуматског транспорта на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технологију хидрауличног транспорта на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лифтова, покретних степеница и платформи за транспорт путника и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карактеристике жичара и кабл кранова;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жичара и кабл кранова.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Цевни транспорт </w:t>
            </w:r>
            <w:r>
              <w:rPr>
                <w:rFonts w:ascii="Arial" w:eastAsia="Verdana" w:hAnsi="Arial" w:cs="Arial"/>
                <w:sz w:val="22"/>
              </w:rPr>
              <w:t>-</w:t>
            </w:r>
            <w:r w:rsidRPr="001F41CC">
              <w:rPr>
                <w:rFonts w:ascii="Arial" w:eastAsia="Verdana" w:hAnsi="Arial" w:cs="Arial"/>
                <w:sz w:val="22"/>
              </w:rPr>
              <w:t xml:space="preserve"> појам, подела, историјат, примена и одлике;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Пнеуматски и хидраулични транспорт;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Лифтови, покретне степенице и платформе за транспорт путника и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Жичаре и кабл кранови </w:t>
            </w:r>
            <w:r>
              <w:rPr>
                <w:rFonts w:ascii="Arial" w:eastAsia="Verdana" w:hAnsi="Arial" w:cs="Arial"/>
                <w:sz w:val="22"/>
              </w:rPr>
              <w:t>-</w:t>
            </w:r>
            <w:r w:rsidRPr="001F41CC">
              <w:rPr>
                <w:rFonts w:ascii="Arial" w:eastAsia="Verdana" w:hAnsi="Arial" w:cs="Arial"/>
                <w:sz w:val="22"/>
              </w:rPr>
              <w:t xml:space="preserve"> примена и карактеристике.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жичара, цевовод, нафтовод, гасовод, пнеуматски транспорт.</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Заштита животне средине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саобраћајног отпада према видовима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опише узроке и начине настајања саобраћајног отпада;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негативан утицај саобраћајног отпада на животну средину;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проблем емисије издувних гасова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узроке и начине настајања буке у саобраћају и њен утицај на здравље људи;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мере заштите животне средине;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врсте саобраћајног отпада према видовима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локацију штетногутицаја издувних гасова у друмском саобраћају по животну средину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саобраћајно загађење у локалној средини;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предложи мере заштите животне средине од штетног утицаја саобраћаја на изабраном примеру.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Појам саобраћајног отпада и негативан утицај на животну средину;</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Врсте саобраћајног отпада према видовима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Емисија издувних гасова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Бука од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заштите животне средине </w:t>
            </w:r>
            <w:r>
              <w:rPr>
                <w:rFonts w:ascii="Arial" w:eastAsia="Verdana" w:hAnsi="Arial" w:cs="Arial"/>
                <w:sz w:val="22"/>
              </w:rPr>
              <w:t>-</w:t>
            </w:r>
            <w:r w:rsidRPr="001F41CC">
              <w:rPr>
                <w:rFonts w:ascii="Arial" w:eastAsia="Verdana" w:hAnsi="Arial" w:cs="Arial"/>
                <w:sz w:val="22"/>
              </w:rPr>
              <w:t xml:space="preserve"> еуро стандарди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Саобраћајни отпад </w:t>
            </w:r>
            <w:r>
              <w:rPr>
                <w:rFonts w:ascii="Arial" w:eastAsia="Verdana" w:hAnsi="Arial" w:cs="Arial"/>
                <w:sz w:val="22"/>
              </w:rPr>
              <w:t>-</w:t>
            </w:r>
            <w:r w:rsidRPr="001F41CC">
              <w:rPr>
                <w:rFonts w:ascii="Arial" w:eastAsia="Verdana" w:hAnsi="Arial" w:cs="Arial"/>
                <w:sz w:val="22"/>
              </w:rPr>
              <w:t xml:space="preserve"> врсте према видовима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Штети ефекати по животну средину услед емисије издувних гасова;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заштите животне средине кроз практичне примере.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заштита животне средине, издувни гасови, бука.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Разред: други</w:t>
      </w:r>
    </w:p>
    <w:tbl>
      <w:tblPr>
        <w:tblW w:w="4950" w:type="pct"/>
        <w:tblInd w:w="10" w:type="dxa"/>
        <w:tblCellMar>
          <w:left w:w="10" w:type="dxa"/>
          <w:right w:w="10" w:type="dxa"/>
        </w:tblCellMar>
        <w:tblLook w:val="04A0" w:firstRow="1" w:lastRow="0" w:firstColumn="1" w:lastColumn="0" w:noHBand="0" w:noVBand="1"/>
      </w:tblPr>
      <w:tblGrid>
        <w:gridCol w:w="4762"/>
        <w:gridCol w:w="6088"/>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Транспортни процес</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транспортни процес;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елементе (фазе) транспортног процеса;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одлике транспортних захтева у савременом свету;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појмове логистичка мрежа и транспортни ланац;</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значај кооперације и координације свих видова саобраћаја за економичност и ефикасност транспорта.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Транспортни процес и елементи (фазе) транспортног процеса;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одлике транспортних захтева у савременом свету;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Логистичке мреже и транспортни ланци;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Кооперација и координација свих видова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транспортни процес, транспотни ланац, технологије транспорта.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Савремене технологије транспорта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појаву и развој савремених технологија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појмове: мултимодални, интермодални, комбиновани, интегрални теретни транспорт;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технологије транспорта према различитим критеријумима;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карактеристике палета;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 рада са палетама;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палетизације;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карактеристике контејнера;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начин рада са контејнерима;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и недостатке контејнеризације;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превозна средства и механизацију за транспорт контејнера;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технологије превоза возило-возило;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копнене технологије возило-возило;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копнено-водне технологије возило-возило;</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објасни поморске и поморско-речне технологије возило-возило;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копнено-ваздушне технологије.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Појава и развој савремених технологија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Терминологија у савременим технологијама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Подела технологија транспорта (разноврсност видова превоза, врста и количина теретних јединица);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Палетни систем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Контејнерски систем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Превозна средства и механизација;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Технологије у комбинованом и интермодалном 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технологије превоза возило </w:t>
            </w:r>
            <w:r>
              <w:rPr>
                <w:rFonts w:ascii="Arial" w:eastAsia="Verdana" w:hAnsi="Arial" w:cs="Arial"/>
                <w:sz w:val="22"/>
              </w:rPr>
              <w:t>-</w:t>
            </w:r>
            <w:r w:rsidRPr="001F41CC">
              <w:rPr>
                <w:rFonts w:ascii="Arial" w:eastAsia="Verdana" w:hAnsi="Arial" w:cs="Arial"/>
                <w:sz w:val="22"/>
              </w:rPr>
              <w:t xml:space="preserve"> возило (појам и подела),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копнене технологије возило-возило (технологије превоза друмских возила или њихових делова железнцом, транспорт железничких кола друмским приколицама),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копнено-водне технологије возило-возило (RO-RO, Rail-Ship),</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поморске и поморско-речне технологије возило-возило (LACH, SEABEE, BACAT, Fееdеr),</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копнено-ваздушне технологије.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палете, контејнер, возило-возило, механизација.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Робни и путнички терминали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терминала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основне функције робних терминала;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железничко-друмске робне терминале;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копнено-водне робне терминале;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аутоматизиваних терминала;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основне функције путничких терминала;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везе лука, железничких станица и аеродрома са саобраћајном мрежом у путничком саобраћају у градовима;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терминале за паркирање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лоцира робне и путничке терминале у земљи и окружењу.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и дефиниција терминала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Робни терминали </w:t>
            </w:r>
            <w:r>
              <w:rPr>
                <w:rFonts w:ascii="Arial" w:eastAsia="Verdana" w:hAnsi="Arial" w:cs="Arial"/>
                <w:sz w:val="22"/>
              </w:rPr>
              <w:t>-</w:t>
            </w:r>
            <w:r w:rsidRPr="001F41CC">
              <w:rPr>
                <w:rFonts w:ascii="Arial" w:eastAsia="Verdana" w:hAnsi="Arial" w:cs="Arial"/>
                <w:sz w:val="22"/>
              </w:rPr>
              <w:t xml:space="preserve"> подела и основне функције: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железничко-друмски робни терминали,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копнено-водни робни терминали;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Тенденције у развоју терминала (аутоматизовани терминали AGVS);</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Путнички терминали </w:t>
            </w:r>
            <w:r>
              <w:rPr>
                <w:rFonts w:ascii="Arial" w:eastAsia="Verdana" w:hAnsi="Arial" w:cs="Arial"/>
                <w:sz w:val="22"/>
              </w:rPr>
              <w:t>-</w:t>
            </w:r>
            <w:r w:rsidRPr="001F41CC">
              <w:rPr>
                <w:rFonts w:ascii="Arial" w:eastAsia="Verdana" w:hAnsi="Arial" w:cs="Arial"/>
                <w:sz w:val="22"/>
              </w:rPr>
              <w:t xml:space="preserve"> подела и основне функције;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Везе лука, железничких станица и аеродрома са саобраћајном мрежом у путничком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Терминали за паркирање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Робни и путнички терминали у земљи и окружењу.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аутобазе, аутобуске станице, луке, железнилке станице, аеродроми.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Саобраћајна логистика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саобраћајна логистика;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логистичке процесе (активности);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принципе логистике;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логистике;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шпедиције и шпедитера;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послове међународног шпедитера;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тарифни систем и тарифе;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тарифна начела;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осигурања у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принципи и значај логистике;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Логистички процеси и логистички подсистеми (функције логистике);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Шпедиција и шпедитер: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послови међународног шпедитера,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појам тарифе и тарифна начела;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Осигурање у 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саобраћајна логистика, шпедиција, тарифе, осигурање.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Информационо комуникационе технологије у саобраћају и транспорту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комуникационе технологије у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ИКТ у саобраћају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GPS технологију;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GIS технологију;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опипе примену система за навигацију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системе аутоматске дијагностике на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праћење пошиљки применом ИКТ;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ИКТ у јавном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примене ИКТ у замљи и окружењу.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ИКТ у саобраћају и 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GPS технологија,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географски информациони систем (GIS),</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планирање трасе </w:t>
            </w:r>
            <w:r>
              <w:rPr>
                <w:rFonts w:ascii="Arial" w:eastAsia="Verdana" w:hAnsi="Arial" w:cs="Arial"/>
                <w:sz w:val="22"/>
              </w:rPr>
              <w:t>-</w:t>
            </w:r>
            <w:r w:rsidRPr="001F41CC">
              <w:rPr>
                <w:rFonts w:ascii="Arial" w:eastAsia="Verdana" w:hAnsi="Arial" w:cs="Arial"/>
                <w:sz w:val="22"/>
              </w:rPr>
              <w:t xml:space="preserve"> навигација;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комуникационе технологије у 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дијагностика на возилима;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технологије праћења пошиљки у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5G мреже у развоју аутономних возила и саобраћајне инфраструктуре;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ИКТ у јавном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Интегрисани системи наплате путарине у региону.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GPS, GIS, навигација, ИКТ, комуникационе технологије.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Унапређење транспортног процеса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наведе начине оптимизације транспорта кроз бољу модалну расподелу;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мере за ефикасније управљање транспортом;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оптималне модалне расподеле за стабилност транспортног тржишта;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принципе и циљеве одрживог транспорта;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и принципе урбане мобилности у градовима.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Модална расподела и њен значај за оптимизацију транспорта у Републици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Ефикасност управљања транспортом;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Принципи и циљеви одрживог транспорта и урбане мобилности.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оптимизација транспорта, одрживи транспорт, урбана мобилност.</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односно учења, планом рада и начинима оцењивања. Потребно је ученике увести у свет рада кроз упознавање са занимањима, потеницјалним радним местима, структуром организација и компанија у којима ће потенцијално моћи да заснују радни однос по завршетку образовања. Предмет </w:t>
      </w:r>
      <w:r w:rsidRPr="001F41CC">
        <w:rPr>
          <w:rFonts w:ascii="Arial" w:eastAsia="Verdana" w:hAnsi="Arial" w:cs="Arial"/>
          <w:i/>
          <w:sz w:val="22"/>
        </w:rPr>
        <w:t>Основи саобраћаја и транспорта</w:t>
      </w:r>
      <w:r w:rsidRPr="001F41CC">
        <w:rPr>
          <w:rFonts w:ascii="Arial" w:eastAsia="Verdana" w:hAnsi="Arial" w:cs="Arial"/>
          <w:sz w:val="22"/>
        </w:rPr>
        <w:t xml:space="preserve"> се реализује у оквиру I разреда кроз часове теоријске наставе и вежби, а у оквиру II разреда кроз часове теоријске наставе у кабинетима и специјализованим учионицама, на радним местима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Приликом остваривања програма предмета у облику вежби одељење се дели у две групе до 15 ученика. 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и гостовања стручњака из области саобраћаја и транспорта. Циљ је да се ученик припреми за реално радно окружење пре одласка на праксу или код послодавца на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Препоручује се да ученици на вежбама прикажу одређени садржај (на пример локације лука, аеродрома, односно карактеристике транспортних средстава и опреме у различитим видовима саобраћаја и сл.), на пример израдом шема/ппт/видео записа и сл. Свака вежба има за циљ конкретне активности ученика које води наставник, тако да на пример излазни резултат буде демонстрација вештине приликом коришћења навигације, правилно обележена локација на мапи коју ученик може приложити у форми мултимедијална презентација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прописаних исхода и кључних појмова, као основе развоја оперативних планова. Прописани исходи по темама захтевају од наставника даљу операционализацију на ниво конкретне наставне јединице. Приликом планирања треба имати у виду да се неки исходи могу остварити брже и лакше, а да је за достизање других потребно више времена и различитих врста активности. Препорука је да наставник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w:t>
      </w:r>
      <w:r w:rsidRPr="001F41CC">
        <w:rPr>
          <w:rFonts w:ascii="Arial" w:eastAsia="Verdana" w:hAnsi="Arial" w:cs="Arial"/>
          <w:b/>
          <w:sz w:val="22"/>
        </w:rPr>
        <w:t xml:space="preserve">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w:t>
      </w:r>
      <w:r w:rsidRPr="001F41CC">
        <w:rPr>
          <w:rFonts w:ascii="Arial" w:eastAsia="Verdana" w:hAnsi="Arial" w:cs="Arial"/>
          <w:sz w:val="22"/>
        </w:rPr>
        <w:t xml:space="preserve">Предложени облици рада су фронтални, рад у групи, рад у пару, индивидуални рад. У реализацији наставног програма препоручује се употреба електронских презентација и видео материјала.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кроз које се припремају да користе савремене уређаје и опрему на пословима у друмском саобраћају.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Неопходно је да сами наставници дају лични пример, континуирано усавршавају своја знања из области примене ИКТ и савремених технологија транспорта, организују гостовања стручњака из ове области на часовима у школи и учествују у промовисању циљева урбане мобилности, одрживог развоја и заштите животне средине у локалној заједници.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дистрибуцијом робе до продавница, садржајима других предмета и др.); тимски рад, а посебно рад у тандему;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Прописани исходи показују наставнику и која су то специфична стручна знања и вештине потребне ученику за стицање компетенција и различитог су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на пример, очекује да наведе видове саобраћаја и њихове карактеристике или да дефинише неке кључне појмове.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вежбама направи план пута у складу са локацијама робно-транспортних центара или путничких терминала. Стечено знање о саобраћају и транспорту значајно је за примену у другим предметима, где се детаљније анализира примена транспортних средстава, односно на пракси, где се у реалним и симулираним условима од ученика очекује да примени научено на вежбама. Препоручује се да део комуникације у транспорту терета обради кроз симулацију разговора са надређеним, подређенима, клијентима и другим актерима у саобраћају. </w:t>
      </w:r>
      <w:r w:rsidRPr="001F41CC">
        <w:rPr>
          <w:rFonts w:ascii="Arial" w:eastAsia="Verdana" w:hAnsi="Arial" w:cs="Arial"/>
          <w:b/>
          <w:sz w:val="22"/>
        </w:rPr>
        <w:t>Ученици могу самостално да израде листе скраћеница, стручних израза, а у сарадњи са наставником страног језика могу направити лексикон стручних израза на страном језику.</w:t>
      </w:r>
      <w:r w:rsidRPr="001F41CC">
        <w:rPr>
          <w:rFonts w:ascii="Arial" w:eastAsia="Verdana" w:hAnsi="Arial" w:cs="Arial"/>
          <w:sz w:val="22"/>
        </w:rPr>
        <w:t xml:space="preserve"> 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 Вежбе се по правилу реализују као двочаси, а исходи групишу према процени наставника о степену операционализације у складу са потребама групе и ученика појединачно.</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Кључни задатак наставникаје одржавање високог степена мотивације ученика за извршење радних задатака планираних за вежбе. </w:t>
      </w:r>
      <w:r w:rsidRPr="001F41CC">
        <w:rPr>
          <w:rFonts w:ascii="Arial" w:eastAsia="Verdana" w:hAnsi="Arial" w:cs="Arial"/>
          <w:sz w:val="22"/>
        </w:rPr>
        <w:t>Како не би дошло до губитка мотивације и интересовања ученика за рад, наставник има више опција за вођење вежби,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превоза путника,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Осмишљавати такве задатке у којима ће ученици анализирати свој рад у различитим условима рада (промена броја путника и капацитета возила). На крају сваког часа или активности направити кратку анализу остварених резултата рада, обавезно похвалити ученике за напредак који је постигао и образложити шта може и треба да поправи и/или уради. Потребно је осмислити више типова различитих </w:t>
      </w:r>
      <w:r w:rsidRPr="001F41CC">
        <w:rPr>
          <w:rFonts w:ascii="Arial" w:eastAsia="Verdana" w:hAnsi="Arial" w:cs="Arial"/>
          <w:sz w:val="22"/>
        </w:rPr>
        <w:lastRenderedPageBreak/>
        <w:t>активности са продуктима различитог нивоа сложености и утврдити очекиване исходе, а према њима и критеријуме вредновања.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Препоручује се да наставник планира усмене, писмене провере знања и тестове практичних вештина, али да предвиди вредновање напредовања сваког ученика као основ за оцењивање. Оцењивање ће се вршити уважавајући околност да се предмет изводи у облику теоријске наставе и вежби.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усмених провера знања, контролних и домаћих задатака, тестова знања и сл.</w:t>
      </w:r>
      <w:r>
        <w:rPr>
          <w:rFonts w:ascii="Arial" w:eastAsia="Verdana" w:hAnsi="Arial" w:cs="Arial"/>
          <w:sz w:val="22"/>
        </w:rPr>
        <w:t xml:space="preserve"> </w:t>
      </w:r>
      <w:r w:rsidRPr="001F41CC">
        <w:rPr>
          <w:rFonts w:ascii="Arial" w:eastAsia="Verdana" w:hAnsi="Arial" w:cs="Arial"/>
          <w:sz w:val="22"/>
        </w:rPr>
        <w:t>Начин утврђивања сумативне оцене ускладити са индивидуалним особинама ученика.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 кроз индивидуални рад ученика, оценити ниво савладаности стечених практичних вештина.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вежбе,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Транспортна средства у друмском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144</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154</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66"/>
        <w:gridCol w:w="2280"/>
        <w:gridCol w:w="318"/>
        <w:gridCol w:w="822"/>
        <w:gridCol w:w="2375"/>
        <w:gridCol w:w="1962"/>
        <w:gridCol w:w="2027"/>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144</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154</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елементима и системима транспортних средстава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техничко-експлоатационим карактеристикама транспортних средстава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опремом и уређајима транспортних средстава, начинима њихове употребе и мерама безбедности при руковању са њима;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тахографима и уређајима за навигацију и комуникацију и начинима њиховог коришћења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техничким прегледима транспортних средстава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и ставова ученика о значају техничке исправности транспортних средстава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ученика за манипулисање теретом и руковање претоварним средствима уз примену мера безбедности и здравља на раду;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коришћење тахографа и уређаја за навигацију и комуникацију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ученика за коришћење опреме и уређаја транспортних средстава уз примену мера безбедности и здравља на раду;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препознавање елемената система транспортних средстава;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примену мера дневне неге и техничког одржавања транспортних средстава;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коришћење документације за транспортна средства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ученика за примену мера безбедности и здравља на раду при употреби и одржавању транспортних средстава;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одговорности возача за техничку исправност транспортних средстава и значају техничке исправности за очување здраве животне средине.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990"/>
        <w:gridCol w:w="5522"/>
        <w:gridCol w:w="580"/>
        <w:gridCol w:w="579"/>
        <w:gridCol w:w="1778"/>
        <w:gridCol w:w="1401"/>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Транспортна средства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Мотор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Трансмисија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Уређаји за кретање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 за управљање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 за ослањање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 за кочење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Електро уређаји на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922"/>
        <w:gridCol w:w="5878"/>
        <w:gridCol w:w="455"/>
        <w:gridCol w:w="1103"/>
        <w:gridCol w:w="1393"/>
        <w:gridCol w:w="1099"/>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Тахографи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Силе које делују на транспортно средство</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Стабилност и управљивост транспортних средстава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Спољне карактеристике мотора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Технички преглед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817"/>
        <w:gridCol w:w="6429"/>
        <w:gridCol w:w="248"/>
        <w:gridCol w:w="1029"/>
        <w:gridCol w:w="1301"/>
        <w:gridCol w:w="102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Манипулисање теретом и претоварна механизација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Припрема возила за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Уређаји за навигацију и комуникацију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Употреба уређаја за спајање вучног и прикључног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Употреба уређаја и опреме транспортних средстава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Улога возача у одржавању транспортних средстава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Економичност потрошње горива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Утицај експлоатације транспортних средстава на животну средину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5506"/>
        <w:gridCol w:w="5344"/>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Транспортна средства у друмском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транспортно средство;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транспортна средства по видовима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транспортна средства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разврста возила према критеријумима из Правилника о подели моторних и прикључних возила и техничким условима за возила у саобраћају на путевима;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уређаје/системе моторних и прикључних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рамова возила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каросерије транспортних средстава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зависност конструкције рама и каросерије возила и функције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средства која се користе за претовар у друмском превозу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предности/недостатке примене </w:t>
            </w:r>
            <w:r w:rsidRPr="001F41CC">
              <w:rPr>
                <w:rFonts w:ascii="Arial" w:eastAsia="Verdana" w:hAnsi="Arial" w:cs="Arial"/>
                <w:sz w:val="22"/>
              </w:rPr>
              <w:lastRenderedPageBreak/>
              <w:t>путничких аутомобила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предности/недостатке примене камиона и транспортних састава (полуприколица и приколица);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примере примене аутобуса у друмском превозу (конструкција аутобуса за градски, приградски и међуградски превоз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значај примене бицикли, мотоцикала, трицикала, четвороцикала, лаких електричних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примену специјалних возила у друмском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мере БЗР у радионици/кабинету;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радна места у аутомеханичарској радионици;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рукује ручним аутомеханичарским алатом;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монтира и демонтира делове возила помоћу ручног аутомеханичарског алата;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возило /моторно возило очитавањем броја шасије и мотора.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Транспортна средства у саобраћају и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Транспортна средства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Правилник о подели моторних и прикључних возила и техничким условима за возила у саобраћају на путевима </w:t>
            </w:r>
            <w:r>
              <w:rPr>
                <w:rFonts w:ascii="Arial" w:eastAsia="Verdana" w:hAnsi="Arial" w:cs="Arial"/>
                <w:sz w:val="22"/>
              </w:rPr>
              <w:t>-</w:t>
            </w:r>
            <w:r w:rsidRPr="001F41CC">
              <w:rPr>
                <w:rFonts w:ascii="Arial" w:eastAsia="Verdana" w:hAnsi="Arial" w:cs="Arial"/>
                <w:sz w:val="22"/>
              </w:rPr>
              <w:t xml:space="preserve"> подела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и уређаји моторних и прикључних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рамова и каросерија транспортних средстава;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Претоварна механизација.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путничких аутомобила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камиона у друмском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аутобуса у друмском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приколица и полуприколица у друмском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бицикли, мотоцикала, трицикала, четвороцикала, лаких електричних возила и сл.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специјланих возила у друмском </w:t>
            </w:r>
            <w:r w:rsidRPr="001F41CC">
              <w:rPr>
                <w:rFonts w:ascii="Arial" w:eastAsia="Verdana" w:hAnsi="Arial" w:cs="Arial"/>
                <w:sz w:val="22"/>
              </w:rPr>
              <w:lastRenderedPageBreak/>
              <w:t>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БЗР у радионици/кабинету и правила рада;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Руковање ручним аутомеханичарским алатом;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Монтажа/демонтажа делова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Идентификација возила/моторног возила на основу броја шасије (контролни број из </w:t>
            </w:r>
            <w:r w:rsidRPr="001F41CC">
              <w:rPr>
                <w:rFonts w:ascii="Arial" w:eastAsia="Verdana" w:hAnsi="Arial" w:cs="Arial"/>
                <w:i/>
                <w:sz w:val="22"/>
              </w:rPr>
              <w:t>VIN</w:t>
            </w:r>
            <w:r w:rsidRPr="001F41CC">
              <w:rPr>
                <w:rFonts w:ascii="Arial" w:eastAsia="Verdana" w:hAnsi="Arial" w:cs="Arial"/>
                <w:sz w:val="22"/>
              </w:rPr>
              <w:t xml:space="preserve"> ознаке) и/или броја мотора.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друмска транспортна средства, рам, каросерија.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Мотор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историјат развоја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критеријуме за поделу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моторе према изабраном критеријуму (принцип рада, конструкција, врста погонског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непокретне делове мотора,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покретне делове мотора,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разводни механизам;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систем за напајање мотора горивом,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систем за паљење,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систем за подмазивање,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систем за хлађење;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примену турбо пуњача и компресора;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делове електричног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погон хибридних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системе мотора на моделу/на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монтира/демонтира основне делове мотора помоћу ручног аутомеханичарског алата;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контролише зазоре на покретним деловима мотора на основу мерења;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непокретне и покретне и делове разводног механизма на моделу/на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точење горива у резервоар возила (симулација/демонстрација);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елементе система за напајање горивом на моделу/на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елементе система за подмазивање на моделу/на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уље и филтер за задати мотор;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елементе система за хлађење мотора на моделу/на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течност за хлађење за задати мотор;</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демонстрира контролу температуре мржњења и доливање расхладне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елементе електричног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ризик од електричног удара на електричним возилима.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Историјат развоја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Критеријуми за поделу мотора (принцип рада, конструкција, врста погонског горива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Непокретни делови мотора СУС;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Покретни делови мотора СУС;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Разводни механизам мотора СУС;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Напајање мотора горивом;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паљење;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Турбо пуњачи и компресори;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Подмазивање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Хлађење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Електрични мотори и хибридна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Препознавање делова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Монтажа/демонтажа и контрола основних делова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Избор погонског горива и снабдевање возила горивом (филтер за гориво, ad-blue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Компоненте система за напајање горивом;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Компоненте система за подмазивање;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Уља за подмазивање мотора и поступак замене/доливања уља (филтер за уље);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Компоненте система за паљење;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Компоненте система за хлађење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Течности за хлађење, контрола температуре мржњења и доливање/замена расхладне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Препознавање компоненти електричних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Компоненте погонског система на хибридним возилима.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мотор, делови мотора, напајање, паљење, подмазивање, хлађење, хибридни мотори.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Трансмисија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систем за пренос снаге;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трансмисија;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елементе трансмисије;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функцију елемената система трансмисије;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подмазивања елемената система трансмисије;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пренос погона на више осовина;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изради шему трансмисије возила за доступно 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делове трансмисије на возилу/моделу;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командује спојницом и мењачким преносником;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командује редуктором;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рад диференцијала при различитим условима кретања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командује блокадом диференцијала;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подмаже доступне делове трансмисије.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пренос снаге;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трансмисија (са принудним командовањем, полуаутоматска и аутоматска);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система трансмисије (спојница, мењачки преносник, редуктор, разводник погона, зглобни преносник, главни преносник, диференцијал, полувратила, погонски мост);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Функције елемената система трансмисије;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Подмазивање елемената система трансмисије;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Пренос погона на више осовина (4x4, 6x6, </w:t>
            </w:r>
            <w:r w:rsidRPr="001F41CC">
              <w:rPr>
                <w:rFonts w:ascii="Arial" w:eastAsia="Verdana" w:hAnsi="Arial" w:cs="Arial"/>
                <w:i/>
                <w:sz w:val="22"/>
              </w:rPr>
              <w:t>AWD</w:t>
            </w:r>
            <w:r w:rsidRPr="001F41CC">
              <w:rPr>
                <w:rFonts w:ascii="Arial" w:eastAsia="Verdana" w:hAnsi="Arial" w:cs="Arial"/>
                <w:sz w:val="22"/>
              </w:rPr>
              <w:t xml:space="preserve">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Шеме трансмисије возила </w:t>
            </w:r>
            <w:r>
              <w:rPr>
                <w:rFonts w:ascii="Arial" w:eastAsia="Verdana" w:hAnsi="Arial" w:cs="Arial"/>
                <w:sz w:val="22"/>
              </w:rPr>
              <w:t>-</w:t>
            </w:r>
            <w:r w:rsidRPr="001F41CC">
              <w:rPr>
                <w:rFonts w:ascii="Arial" w:eastAsia="Verdana" w:hAnsi="Arial" w:cs="Arial"/>
                <w:sz w:val="22"/>
              </w:rPr>
              <w:t xml:space="preserve"> примери школских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Технике командовања спојницом и мењачким преносником (</w:t>
            </w:r>
            <w:r>
              <w:rPr>
                <w:rFonts w:ascii="Arial" w:eastAsia="Verdana" w:hAnsi="Arial" w:cs="Arial"/>
                <w:sz w:val="22"/>
              </w:rPr>
              <w:t>"</w:t>
            </w:r>
            <w:r w:rsidRPr="001F41CC">
              <w:rPr>
                <w:rFonts w:ascii="Arial" w:eastAsia="Verdana" w:hAnsi="Arial" w:cs="Arial"/>
                <w:sz w:val="22"/>
              </w:rPr>
              <w:t>међугас</w:t>
            </w:r>
            <w:r>
              <w:rPr>
                <w:rFonts w:ascii="Arial" w:eastAsia="Verdana" w:hAnsi="Arial" w:cs="Arial"/>
                <w:sz w:val="22"/>
              </w:rPr>
              <w:t>"</w:t>
            </w:r>
            <w:r w:rsidRPr="001F41CC">
              <w:rPr>
                <w:rFonts w:ascii="Arial" w:eastAsia="Verdana" w:hAnsi="Arial" w:cs="Arial"/>
                <w:sz w:val="22"/>
              </w:rPr>
              <w:t>, синхронизовани мењач, полуаутоматски и аутоматски мењач, избор мода вожње на команди);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технике командовања редуктором;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функционисања диференцијала у различитим условима кретања возила (скретање, проклизавање, блокада диференцијала);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блокаде диференцијала.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трансмисија, елементи трансмисије, мењач (са принудним командовањем, полуаутоматски и аутоматски), спојница, вратила и зглобни преносници, диференцијал.</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Уређај за кретање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историјат развоја точка;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и задатке точка;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конструкцију точка;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врсте пнеуматика;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гусеница на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поступке неге и одржавања наплатка и пнеуматика;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замену резервног точка;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постави ланце за снег на погонске точкове;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поступке за одржавање гусеница.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Точак (приказ фаза развоја точка од открића до употребе на савременим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Конструкција точка (наплатак и пнеуматик);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Гусенице и други уређаји за кретање.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Нега и одржавање наплатка и пнеуматика;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Откази пнеуматика, замена точка и монтажа ланаца за снег;</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Одржавање гусеница.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точак, наплатак, пнеуматик, гусенице.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Систем за управљање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система за управљање и његове задатке;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механизме система за управљање;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командни механизам,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управљачке преноснике,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полужни механизам,</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управљачке точкове;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функцију серво појачивача у систему за управљање;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командује системом за управљање;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детектује отказе у систему управљања током руковања командама;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делове система за управљање на возилу/моделу;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узроке оштећења пнеуматика који су последица отказа у систему за управљање.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Системи за управљање;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Командни механизам;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Управљачки преносници;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Полужни механизам;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Управљачки точкови (углови управљачких и осталих точкова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Појачивачи силе у управљачком систему (серво </w:t>
            </w:r>
            <w:r w:rsidRPr="001F41CC">
              <w:rPr>
                <w:rFonts w:ascii="Arial" w:eastAsia="Verdana" w:hAnsi="Arial" w:cs="Arial"/>
                <w:sz w:val="22"/>
              </w:rPr>
              <w:lastRenderedPageBreak/>
              <w:t>појачивачи).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командовања системом за управљање;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Команде у систему управљања возила са гусеницама;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Шеме система за управљање </w:t>
            </w:r>
            <w:r>
              <w:rPr>
                <w:rFonts w:ascii="Arial" w:eastAsia="Verdana" w:hAnsi="Arial" w:cs="Arial"/>
                <w:sz w:val="22"/>
              </w:rPr>
              <w:t>-</w:t>
            </w:r>
            <w:r w:rsidRPr="001F41CC">
              <w:rPr>
                <w:rFonts w:ascii="Arial" w:eastAsia="Verdana" w:hAnsi="Arial" w:cs="Arial"/>
                <w:sz w:val="22"/>
              </w:rPr>
              <w:t xml:space="preserve"> примери школских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оштећења на пнеуматицима.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систем за управљање, серво.</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Систем за ослањање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и задатке система за ослањање;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системе вешања;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елементе система за ослањање;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функицију елемената у систему за ослањање;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елементе система за ослањање на возилу/моделу;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системе вешања на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детектује отказе у систему за ослањање.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за ослањање (зависно, независно и полузависно ослањање);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система за ослањање: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амортизери и стабилизатори,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опруге,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ваздушни јастуци.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система за ослањање;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вешања;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оштећења на систему за ослањање.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систем за ослањање, механизми, амортизери.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Систем за кочење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и задатке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функције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механизме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елементе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функцију серво појачивача и компресора у систему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електронске ситеме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елементе система за кочење на возилу/моделу;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командује системом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системе кочења на возилима за превоз путника и терета (</w:t>
            </w:r>
            <w:r>
              <w:rPr>
                <w:rFonts w:ascii="Arial" w:eastAsia="Verdana" w:hAnsi="Arial" w:cs="Arial"/>
                <w:sz w:val="22"/>
              </w:rPr>
              <w:t>"</w:t>
            </w:r>
            <w:r w:rsidRPr="001F41CC">
              <w:rPr>
                <w:rFonts w:ascii="Arial" w:eastAsia="Verdana" w:hAnsi="Arial" w:cs="Arial"/>
                <w:sz w:val="22"/>
              </w:rPr>
              <w:t>соло</w:t>
            </w:r>
            <w:r>
              <w:rPr>
                <w:rFonts w:ascii="Arial" w:eastAsia="Verdana" w:hAnsi="Arial" w:cs="Arial"/>
                <w:sz w:val="22"/>
              </w:rPr>
              <w:t>"</w:t>
            </w:r>
            <w:r w:rsidRPr="001F41CC">
              <w:rPr>
                <w:rFonts w:ascii="Arial" w:eastAsia="Verdana" w:hAnsi="Arial" w:cs="Arial"/>
                <w:sz w:val="22"/>
              </w:rPr>
              <w:t xml:space="preserve"> и скупови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детектује отказе у систему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рад електронских система у систему за кочење.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за кочење (хидраулични, пнеуматски, комбиновани, са уређајем за рекуперацију енергије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Функције система за кочење </w:t>
            </w:r>
            <w:r>
              <w:rPr>
                <w:rFonts w:ascii="Arial" w:eastAsia="Verdana" w:hAnsi="Arial" w:cs="Arial"/>
                <w:sz w:val="22"/>
              </w:rPr>
              <w:t>-</w:t>
            </w:r>
            <w:r w:rsidRPr="001F41CC">
              <w:rPr>
                <w:rFonts w:ascii="Arial" w:eastAsia="Verdana" w:hAnsi="Arial" w:cs="Arial"/>
                <w:sz w:val="22"/>
              </w:rPr>
              <w:t xml:space="preserve"> радно, помоћно, паркирно и дуготрајно кочење (компримациони, ауспухни, електромагнетни и хидраулички успоривач);</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Механизми система за кочење: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командни механизам;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преносни механизам;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извршни механизам;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Појачивачи силе кочења и компресори;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Електронски ситеми за кочење.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командовања системом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оштећења на систему за кочење (симулација).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рада електронских система у систему за кочење (</w:t>
            </w:r>
            <w:r w:rsidRPr="001F41CC">
              <w:rPr>
                <w:rFonts w:ascii="Arial" w:eastAsia="Verdana" w:hAnsi="Arial" w:cs="Arial"/>
                <w:i/>
                <w:sz w:val="22"/>
              </w:rPr>
              <w:t>ABS, ESP, ASR, BAS</w:t>
            </w:r>
            <w:r w:rsidRPr="001F41CC">
              <w:rPr>
                <w:rFonts w:ascii="Arial" w:eastAsia="Verdana" w:hAnsi="Arial" w:cs="Arial"/>
                <w:sz w:val="22"/>
              </w:rPr>
              <w:t xml:space="preserve">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систем за кочење, радна, помоћна, паркирна кочница, успоривачи, </w:t>
            </w:r>
            <w:r w:rsidRPr="001F41CC">
              <w:rPr>
                <w:rFonts w:ascii="Arial" w:eastAsia="Verdana" w:hAnsi="Arial" w:cs="Arial"/>
                <w:i/>
                <w:sz w:val="22"/>
              </w:rPr>
              <w:t>ABS, ESP, ASR, BAS</w:t>
            </w: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Електро уређаји на возилу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 xml:space="preserve">ПРЕПОРУЧЕНИ САДРЖАЈ И КЉУЧНИ ПОЈМОВИ </w:t>
            </w:r>
            <w:r w:rsidRPr="001F41CC">
              <w:rPr>
                <w:rFonts w:ascii="Arial" w:eastAsia="Verdana" w:hAnsi="Arial" w:cs="Arial"/>
                <w:b/>
                <w:sz w:val="22"/>
              </w:rPr>
              <w:lastRenderedPageBreak/>
              <w:t>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опише батерије, генераторе и потрошаче електричне енергије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функције светлосних и светлосно-сигналних уређаја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употребу уређаја за проветравање, грејање и климатизацију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уређаје који омогућавају нормалну видљивост;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функције контролно-мерних инструмента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електропокретача (анласера);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функције проводника, сензора, актуатора и управљачке јединице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електропокретач, акумулатор и алтернатор и њихове делове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командује: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светлосним и светлосно-сигналним уређајима на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уређајима за проветравање, грејање и климатизацију и брисачима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замени доступне сијалице и осигураче;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замени акумулатор;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податке са контролно-мерних инструмената са дозвољеним вредностима параметара које мере;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детектује отказе помоћу </w:t>
            </w:r>
            <w:r w:rsidRPr="001F41CC">
              <w:rPr>
                <w:rFonts w:ascii="Arial" w:eastAsia="Verdana" w:hAnsi="Arial" w:cs="Arial"/>
                <w:i/>
                <w:sz w:val="22"/>
              </w:rPr>
              <w:t>OBD</w:t>
            </w:r>
            <w:r w:rsidRPr="001F41CC">
              <w:rPr>
                <w:rFonts w:ascii="Arial" w:eastAsia="Verdana" w:hAnsi="Arial" w:cs="Arial"/>
                <w:sz w:val="22"/>
              </w:rPr>
              <w:t>система на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Батерије, генератори и потрошачи електричне енергије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Функције светлосних и светлосно-сигналних уређаја на возилу (уређаји за осветљавање пута, означавање возила и давање светлосних и звучних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проветравање, грејање и климатизацију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који омогућавају нормалну видљивост;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Функције контролно-мерних инструмента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Електропокретач;</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Електрична инсталација на возилу (проводници, сензори, актуатори, управљачке јединице).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Електропокретачи, акумулатори и алтернатори;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командовања светлосним и светлосно-сигналним уређајима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контролно-мерних инструмента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Замена сијалица и осигурача;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Замена акумулатора;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уређаја за проветравање, грејање и климатизацију и брисача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кварова преко </w:t>
            </w:r>
            <w:r w:rsidRPr="001F41CC">
              <w:rPr>
                <w:rFonts w:ascii="Arial" w:eastAsia="Verdana" w:hAnsi="Arial" w:cs="Arial"/>
                <w:i/>
                <w:sz w:val="22"/>
              </w:rPr>
              <w:t>OBD</w:t>
            </w:r>
            <w:r w:rsidRPr="001F41CC">
              <w:rPr>
                <w:rFonts w:ascii="Arial" w:eastAsia="Verdana" w:hAnsi="Arial" w:cs="Arial"/>
                <w:sz w:val="22"/>
              </w:rPr>
              <w:t>система на возилу.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акумулатор, алтернатор, анласер, сензор, актуатор, </w:t>
            </w:r>
            <w:r w:rsidRPr="001F41CC">
              <w:rPr>
                <w:rFonts w:ascii="Arial" w:eastAsia="Verdana" w:hAnsi="Arial" w:cs="Arial"/>
                <w:i/>
                <w:sz w:val="22"/>
              </w:rPr>
              <w:t>CPU, boardcomputer</w:t>
            </w: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5346"/>
        <w:gridCol w:w="5504"/>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 Тахографи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законску регулативу у погледу уградње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и поступак баждарења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тахографских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аспекте примене аналогних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примену дигиталних тахографапрве, друге и треће генерације;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функције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руковање аналогним тахографом;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распоред команди и руковање дигиталним тахографом.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тахографа </w:t>
            </w:r>
            <w:r>
              <w:rPr>
                <w:rFonts w:ascii="Arial" w:eastAsia="Verdana" w:hAnsi="Arial" w:cs="Arial"/>
                <w:sz w:val="22"/>
              </w:rPr>
              <w:t>-</w:t>
            </w:r>
            <w:r w:rsidRPr="001F41CC">
              <w:rPr>
                <w:rFonts w:ascii="Arial" w:eastAsia="Verdana" w:hAnsi="Arial" w:cs="Arial"/>
                <w:sz w:val="22"/>
              </w:rPr>
              <w:t xml:space="preserve"> законска регулатива;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Баждарење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тахографа (аналогни тахограф, дигитални тахограф);</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Дигитални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прве генерације,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друге генерације,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треће генерације;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Функције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Руковање аналогним и дигиталним тахографом.</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аналогни тахограф, дигитални тахограф, уградња тахографа, баждарење тахографа.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Силе које делују на транспортно средство</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котрљања точка;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услове котрљања точкова по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вредности коефицијента пријањања у зависности од врсте коловозног застора;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нацрта правац и смер деловања тежине возила при кретању и мировању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оптерећење предње и задње осовине приликом промене положаја тежишта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деловање силе отпора котрљања;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деловање силе отпора ваздуха;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деловање силе отпора успона;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објасни деловање силе отпора убрзања;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деловање силе отпора на потезници.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Котрљање точкова по путу </w:t>
            </w:r>
            <w:r>
              <w:rPr>
                <w:rFonts w:ascii="Arial" w:eastAsia="Verdana" w:hAnsi="Arial" w:cs="Arial"/>
                <w:sz w:val="22"/>
              </w:rPr>
              <w:t>-</w:t>
            </w:r>
            <w:r w:rsidRPr="001F41CC">
              <w:rPr>
                <w:rFonts w:ascii="Arial" w:eastAsia="Verdana" w:hAnsi="Arial" w:cs="Arial"/>
                <w:sz w:val="22"/>
              </w:rPr>
              <w:t xml:space="preserve"> врсте котрљања;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Услови кретања погонских и вучених точкова;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Коефицијент пријањања;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Тежина возила и њена расподела;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положаја тежишта возила на оптерећење осовина;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Силе отпора (сталне и повремене):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Котрљања;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Ваздуха;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Успона;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Убрзања;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На потезници.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погонски и вучени точак, коефицијент пријањања, отпор котрљања, отпор ваздуха, отпор успона, отпор убрзања, отпор на потезници.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Стабилност и управљивост транспортних средстава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завршеткутемеученикћебити у стањуда: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стабилност возила у подужном и попречном правцу;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управљивост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прорачуна положај тежишта возила на подужној оси кроз једноставан пример;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утицај распоређивања терета у товарном простору на промену положаја тежишта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постављања терета уз подужну осу симетрије товарног простора;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тежишта возила на стабилност и управљивост;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утицај брзине кретања возила на центрифугалну силу и силу инерције;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нацрта правац и смер деловања центрифугалне силе и силе инерције на шеми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дејство центрифугалних сила на стабилност и управљивост;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дејство сила инерције на стабилност и управљивост;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пнеуиматика на стабилност и управљивост;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бочног ветра на стабилност и упраљивост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постављања дијагама дистрибуције терета у товарни простор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дијаграм дистрибуције терета на једноставном примеру;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примере губитка управљивости и стабилности предње осовине и задње/задњих осовина возила при скретању и кочењу;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ризике превртања терета при манипулацији виљушкаром.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Стабилност возила </w:t>
            </w:r>
            <w:r>
              <w:rPr>
                <w:rFonts w:ascii="Arial" w:eastAsia="Verdana" w:hAnsi="Arial" w:cs="Arial"/>
                <w:sz w:val="22"/>
              </w:rPr>
              <w:t>-</w:t>
            </w:r>
            <w:r w:rsidRPr="001F41CC">
              <w:rPr>
                <w:rFonts w:ascii="Arial" w:eastAsia="Verdana" w:hAnsi="Arial" w:cs="Arial"/>
                <w:sz w:val="22"/>
              </w:rPr>
              <w:t xml:space="preserve"> подужна и попречна стабилност;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Управљивост возила (подуправљивост, предупрањивост и неутралност);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Прорачун положаја тежишта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утицаја тежишта возила на стабилност возила (превртање);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Дејство центрифугалних сила на стабилност и управљивост;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Дејство сила инерције на стабилност и управљивост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пнеуматика на стабилност и управљивост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бочног ветра на стабилност и управљивост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расподеле терета на стабилност и управљивост возила (дијаграм дистрибуције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губитка управљивости и стабилности предње осовине и задње/задњих осовина возила при скретању и кочењу (излетање и заношење предњег и задњег караја);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превртања терета и транспортно-манипулативних средстава.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стабилност, управљивост, тежиште возила, центригфугална сила, сила инерције, дијаграм дистрибуције терета.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Спољне карактеристике мотора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везу између параметара динамике кретања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обртног момента;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обртног момента на кретање возила по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објаснити појам снаге и њен утицај на кретање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промене вредности снаге и обртног момента услед промене броја обртаја мотора;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специфичне потрошње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ефективне потрошње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одржавања режима рада мотора унутар оптималног опсега броја обртаја.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Параметри динамике кретања возила (маса, пређени пут, брзина, убрзање, сила, рад, снага);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обртног момента;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обртног момента на кретање возилапо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снаге и њен утицај на кретање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Дијаграм вучно динамичке каратеристике возила (веза између броја обртаја мотора, снаге и обртног момента);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специфичне потрошње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ефективне потрошње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Оптимална употреба система преноса у односу на број обртаја мотора.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обртни момент, снага, број обртаја мотора.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Технички преглед</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 xml:space="preserve">ПРЕПОРУЧЕНИ САДРЖАЈ И КЉУЧНИ ПОЈМОВИ </w:t>
            </w:r>
            <w:r w:rsidRPr="001F41CC">
              <w:rPr>
                <w:rFonts w:ascii="Arial" w:eastAsia="Verdana" w:hAnsi="Arial" w:cs="Arial"/>
                <w:b/>
                <w:sz w:val="22"/>
              </w:rPr>
              <w:lastRenderedPageBreak/>
              <w:t>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објасни значај и примену Правилника о техничком прегледу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возила према ЗОБС-у;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прописане услове у погледу димензија и масе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прописане услове у погледу исправности уређаја на моторним и прикључним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вршења техничког прегледа;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документацију потребну за обављање техничког прегледа и регистрације моторног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редовног одржавања и прегледа возила са аспекта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атесте и сертификате о исправности опреме и уређаја на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Правилник о техничком прегледу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Подела возила према Закону о безбедности саобраћаја на путевима (ЗОБС);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Димензије и масе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на моторним и прикључним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Опрема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 вршења техничког прегледа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Редовно одржавање и преглед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Хомологација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Сертификација и атестирање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технички преглед, Закон о безбедности саобраћаја, документација.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5327"/>
        <w:gridCol w:w="5523"/>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Манипулисање теретом и претоварна механизација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сигурносне стандарде и процедуре који се односе на манипулисање теретом;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расподели терет у товарном простору;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терете који захтевају посебне начине манипулације;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циклично претоварно средство према захтеву за претовар;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колица и карета;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виљушкара;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делове виљушкара;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рукује колицима, каретом, виљушкаром (ручним);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врсте дизалица;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делове дизалице;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рукује дизалицом за претовар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oпише принцип рада </w:t>
            </w:r>
            <w:r w:rsidRPr="001F41CC">
              <w:rPr>
                <w:rFonts w:ascii="Arial" w:eastAsia="Verdana" w:hAnsi="Arial" w:cs="Arial"/>
                <w:i/>
                <w:sz w:val="22"/>
              </w:rPr>
              <w:t>AGVS</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утоварне рампе;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рукује хидрауличном утоварном платформом;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континуално претоварно средство према захтеву за претовар;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грађевинску машину у претовару грађевинског материјала према захтеву за манипулацију грађевинским материјалом;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утовари/истовари терет помоћу утоварне рампе.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Сигурносни стандарди и процедуре који се односе на манипулисање теретом;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Правилна расподела терета унутар товарног простора (демонстрација и увежбавање);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Технологије претовара специфичних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цикличних претоварних средстава: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Колица и карете;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Виљушкари;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Дизалице;</w:t>
            </w:r>
          </w:p>
          <w:p w:rsidR="001F41CC" w:rsidRPr="001F41CC" w:rsidRDefault="001F41CC" w:rsidP="002264B2">
            <w:pPr>
              <w:spacing w:line="210" w:lineRule="atLeast"/>
              <w:rPr>
                <w:rFonts w:ascii="Arial" w:hAnsi="Arial" w:cs="Arial"/>
              </w:rPr>
            </w:pPr>
            <w:r w:rsidRPr="001F41CC">
              <w:rPr>
                <w:rFonts w:ascii="Arial" w:eastAsia="Verdana" w:hAnsi="Arial" w:cs="Arial"/>
                <w:i/>
                <w:sz w:val="22"/>
              </w:rPr>
              <w:t>• AGVS (Automated Guided Vehicle Systems)</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континуалних претоварних средстава (транспортери и елеватори):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Тракасти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Чланкасти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Транспортер </w:t>
            </w:r>
            <w:r>
              <w:rPr>
                <w:rFonts w:ascii="Arial" w:eastAsia="Verdana" w:hAnsi="Arial" w:cs="Arial"/>
                <w:sz w:val="22"/>
              </w:rPr>
              <w:t>"</w:t>
            </w:r>
            <w:r w:rsidRPr="001F41CC">
              <w:rPr>
                <w:rFonts w:ascii="Arial" w:eastAsia="Verdana" w:hAnsi="Arial" w:cs="Arial"/>
                <w:sz w:val="22"/>
              </w:rPr>
              <w:t>Стругач</w:t>
            </w:r>
            <w:r>
              <w:rPr>
                <w:rFonts w:ascii="Arial" w:eastAsia="Verdana" w:hAnsi="Arial" w:cs="Arial"/>
                <w:sz w:val="22"/>
              </w:rPr>
              <w:t>"</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Транспортер у оклопу </w:t>
            </w:r>
            <w:r>
              <w:rPr>
                <w:rFonts w:ascii="Arial" w:eastAsia="Verdana" w:hAnsi="Arial" w:cs="Arial"/>
                <w:sz w:val="22"/>
              </w:rPr>
              <w:t>-</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i/>
                <w:sz w:val="22"/>
              </w:rPr>
              <w:t>Redler</w:t>
            </w:r>
            <w:r>
              <w:rPr>
                <w:rFonts w:ascii="Arial" w:eastAsia="Verdana" w:hAnsi="Arial" w:cs="Arial"/>
                <w:sz w:val="22"/>
              </w:rPr>
              <w:t>"</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Пужни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Гравитациони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Пнеуматски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Хидраулични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Елеватори.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Грађевинске машине у претовару грађевинског материјала: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Багери;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Дозери;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Грејдери.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утоварних рампи.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манипулисање теретом, циклична претоварна средства, континуална претоварна средства, грађевинске машине, утоварна рампа.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Припрема возила за рад</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техничко опслуживање од одржавања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снабде возило погонским горивом и техничким течностима;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мере неге возила;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опере транспортно средство споља;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очисти/опере транспортно средство изнутра;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визуелни преглед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отклони недостатке утврђене визуелним прегледом на транспортном средству у оквиру надлежности, одговорности и стручности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Настава у блоку</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Техничко опслуживање возила и увежбавање ученика за: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Снабдевање возила горивом и техничким течностима,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Негу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Преглед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Отклањање недостатака утврђених визуелним прегледом.</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опслуживање возила, снабдевање возила, нега возила, преглед возила, отклањање недостатака.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Уређаји за навигацију и комуникацију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унесе адресу или координате у уређај за навигацију;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пошаље свој положај диспечеру/другом возачу;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дигиталне карте у конкретним ситуацијама;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одштампа/запамти у уређају мапу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уређај за комуникацију;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коришћење алтернативне руте у специфичним ситуацијама;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поступак избора алтернативне руте.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уређаја за навигацију </w:t>
            </w:r>
            <w:r>
              <w:rPr>
                <w:rFonts w:ascii="Arial" w:eastAsia="Verdana" w:hAnsi="Arial" w:cs="Arial"/>
                <w:sz w:val="22"/>
              </w:rPr>
              <w:t>-</w:t>
            </w:r>
            <w:r w:rsidRPr="001F41CC">
              <w:rPr>
                <w:rFonts w:ascii="Arial" w:eastAsia="Verdana" w:hAnsi="Arial" w:cs="Arial"/>
                <w:sz w:val="22"/>
              </w:rPr>
              <w:t xml:space="preserve"> </w:t>
            </w:r>
            <w:r w:rsidRPr="001F41CC">
              <w:rPr>
                <w:rFonts w:ascii="Arial" w:eastAsia="Verdana" w:hAnsi="Arial" w:cs="Arial"/>
                <w:i/>
                <w:sz w:val="22"/>
              </w:rPr>
              <w:t>GPS</w:t>
            </w:r>
            <w:r w:rsidRPr="001F41CC">
              <w:rPr>
                <w:rFonts w:ascii="Arial" w:eastAsia="Verdana" w:hAnsi="Arial" w:cs="Arial"/>
                <w:sz w:val="22"/>
              </w:rPr>
              <w:t xml:space="preserve"> уређаја у конкретним ситуацијама;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дигиталних карата у конкретним ситуацијама;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уређаја за комуникацију: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пријем/упућивање гласовних позива,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слање/пријем текстуалних и мултимедијалних порука,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слање/пријем слика, текстуалних и других дигиталних садржаја;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алтернативне руте </w:t>
            </w:r>
            <w:r>
              <w:rPr>
                <w:rFonts w:ascii="Arial" w:eastAsia="Verdana" w:hAnsi="Arial" w:cs="Arial"/>
                <w:sz w:val="22"/>
              </w:rPr>
              <w:t>-</w:t>
            </w:r>
            <w:r w:rsidRPr="001F41CC">
              <w:rPr>
                <w:rFonts w:ascii="Arial" w:eastAsia="Verdana" w:hAnsi="Arial" w:cs="Arial"/>
                <w:sz w:val="22"/>
              </w:rPr>
              <w:t xml:space="preserve"> АДР.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i/>
                <w:sz w:val="22"/>
              </w:rPr>
              <w:t>GPS</w:t>
            </w:r>
            <w:r w:rsidRPr="001F41CC">
              <w:rPr>
                <w:rFonts w:ascii="Arial" w:eastAsia="Verdana" w:hAnsi="Arial" w:cs="Arial"/>
                <w:sz w:val="22"/>
              </w:rPr>
              <w:t xml:space="preserve"> уређај, дигитална карта, урећај за комуникацију, алтернативне руте.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Употреба уређаја за спајање вучног и прикључног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уређаје за спајање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вучну куку;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вучну виљушку;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споји вучно и прикључно возило помоћу трна и седла;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споји инсталацију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стабилизаторе полуприколице.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Вучно-прикључни уређаји на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Спајање инсталација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Ослоно-прикључни уређаји на возилу.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вучна кука, вучна виљушка, трн, седло.</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 xml:space="preserve">Употреба уређаја и опреме транспортних средстава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принципе ергономије;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ергономије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области хватања руку и области кретања стопала;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правилан улазак у/излазак из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образложиутицај начина ослањања тела на замор и безбедност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положаја дисплеја и контрола за лакоћу управљања;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подеси уређаје у возилу за оптималну употребу током управљања и путовања;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утицај ергономије на: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активну безбедност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пасивну безбедност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каталитичку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распореди заштитна средства и опрему у транспортном средству;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лична заштитна средства за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ПП апарат и приручна средства за гашење пожара према врсти и типу пожара, у </w:t>
            </w:r>
            <w:r w:rsidRPr="001F41CC">
              <w:rPr>
                <w:rFonts w:ascii="Arial" w:eastAsia="Verdana" w:hAnsi="Arial" w:cs="Arial"/>
                <w:sz w:val="22"/>
              </w:rPr>
              <w:lastRenderedPageBreak/>
              <w:t>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разврста прибор за прву помоћ према намени;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примену остале опреме на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Принципи и значај ергономије;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ергономије на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Изглед видног поља;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Област хватања руку и област кретања стопала;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Ослањање тела;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Пројектовање дисплеја и контроле;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Ергономија као елемент: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активне безбедности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пасивне безбедности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каталитичке безбедности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личне заштитне опреме;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ПП апарата и других приручних средстава за гашење пожара;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Прибор за прву помоћ;</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остале опреме теретних и путничких возила (уже/полуга за вучу, подметачи, лопата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ергономија, лична заштитна опрема, ПП апарати, прва помоћ, уже/полуга за вучу.</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Улога возача у одржавању транспортних средстава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превентивно и корективно одржавање транспортних средстава;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дужности возача у одржавању возила у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дужности возача одржавању транспортних средстава и уређаја у транспорту;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документа чију проверу обавља возач пре поласка на превоз/пре употребе транспортног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важећу од невежеће документације о техничкој исправности средстава;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исправно и неисправно стање делова каросерије, светлосно-сигналних уређаја, точкова и пенуматика, уређаја и опреме возила при визуелном прегледу;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евидентира отказе утврђене прегледом возила/транспортног средства у одговарајући документ;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визуелну проверу транспортног средства/возила;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функционисање </w:t>
            </w:r>
            <w:r w:rsidRPr="001F41CC">
              <w:rPr>
                <w:rFonts w:ascii="Arial" w:eastAsia="Verdana" w:hAnsi="Arial" w:cs="Arial"/>
                <w:i/>
                <w:sz w:val="22"/>
              </w:rPr>
              <w:t>OBD</w:t>
            </w:r>
            <w:r w:rsidRPr="001F41CC">
              <w:rPr>
                <w:rFonts w:ascii="Arial" w:eastAsia="Verdana" w:hAnsi="Arial" w:cs="Arial"/>
                <w:sz w:val="22"/>
              </w:rPr>
              <w:t xml:space="preserve"> система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значење пиктограма/порука/скраћеница које се исписују на инструмент табли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појаву звукова, вибрација, мириса и других знакова појаве неисправности током рада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проналази узрочно-последичне везе звукова, вибрација, мириса и других знакова неисправности, на доступним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правилно реаговање возача приликом појаве неисправности команди уређаја током руковања (за време управљања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отклони дефекте на возилу (настале током управљања) у границама могућности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мере личне и колективне заштите на раду;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означавање неисправног возила и његово везивање за возило за шлеповање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возила са електричним и хибридним моторима и електро-вучна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мере опреза при интервенцијама на возилима са високонапонским уређајима и инсталацијама;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подигне кабину камиона/отвори поклопац моторског простора на возилу/транспортном средству;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мотор и уређаје у моторском простору и инсталације које их повезују;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контролише ниво техничких течности мотора 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систем/уређај који губи течност на </w:t>
            </w:r>
            <w:r w:rsidRPr="001F41CC">
              <w:rPr>
                <w:rFonts w:ascii="Arial" w:eastAsia="Verdana" w:hAnsi="Arial" w:cs="Arial"/>
                <w:sz w:val="22"/>
              </w:rPr>
              <w:lastRenderedPageBreak/>
              <w:t>основу локализације места цурења и карактеристика исцуреле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исправност акумулатора/батерије визуелно/помоћу инструмената;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батерију са електричном инсталацијом возила, уз поштовање мера безбедности и здравља на раду;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симулира стартовање мотора помоћу каблова;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интервенције на возилу из домена одговорности и стручности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отклони отказ врата/прозора/поклопца/браве у границама стручности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консултује надређене о начину решавања проблема приликом отказа на возилу уз евидентирање знакова неисправности.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Одржавање транспортних средстава (превентивно и корективно);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Улога возача у одржавању возила, транспортних средстава и уређаја којима се служи;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провере документације о техничкој исправности средства (уверења, и сертификати за возило </w:t>
            </w:r>
            <w:r>
              <w:rPr>
                <w:rFonts w:ascii="Arial" w:eastAsia="Verdana" w:hAnsi="Arial" w:cs="Arial"/>
                <w:sz w:val="22"/>
              </w:rPr>
              <w:t>-</w:t>
            </w:r>
            <w:r w:rsidRPr="001F41CC">
              <w:rPr>
                <w:rFonts w:ascii="Arial" w:eastAsia="Verdana" w:hAnsi="Arial" w:cs="Arial"/>
                <w:sz w:val="22"/>
              </w:rPr>
              <w:t xml:space="preserve"> шестомесечни преглед, дневни преглед, атести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отказа на возилу визуелном контролом;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отказа система и уређаја преко </w:t>
            </w:r>
            <w:r w:rsidRPr="001F41CC">
              <w:rPr>
                <w:rFonts w:ascii="Arial" w:eastAsia="Verdana" w:hAnsi="Arial" w:cs="Arial"/>
                <w:i/>
                <w:sz w:val="22"/>
              </w:rPr>
              <w:t>OBD</w:t>
            </w:r>
            <w:r w:rsidRPr="001F41CC">
              <w:rPr>
                <w:rFonts w:ascii="Arial" w:eastAsia="Verdana" w:hAnsi="Arial" w:cs="Arial"/>
                <w:sz w:val="22"/>
              </w:rPr>
              <w:t xml:space="preserve"> система на возилу (индикатори на инструмент табли и њихово значење);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отказа система и уређаја возила током управљања (тумачење појаве звука, вибрација </w:t>
            </w:r>
            <w:r>
              <w:rPr>
                <w:rFonts w:ascii="Arial" w:eastAsia="Verdana" w:hAnsi="Arial" w:cs="Arial"/>
                <w:sz w:val="22"/>
              </w:rPr>
              <w:t>-</w:t>
            </w:r>
            <w:r w:rsidRPr="001F41CC">
              <w:rPr>
                <w:rFonts w:ascii="Arial" w:eastAsia="Verdana" w:hAnsi="Arial" w:cs="Arial"/>
                <w:sz w:val="22"/>
              </w:rPr>
              <w:t xml:space="preserve"> мењач, мириса </w:t>
            </w:r>
            <w:r>
              <w:rPr>
                <w:rFonts w:ascii="Arial" w:eastAsia="Verdana" w:hAnsi="Arial" w:cs="Arial"/>
                <w:sz w:val="22"/>
              </w:rPr>
              <w:t>-</w:t>
            </w:r>
            <w:r w:rsidRPr="001F41CC">
              <w:rPr>
                <w:rFonts w:ascii="Arial" w:eastAsia="Verdana" w:hAnsi="Arial" w:cs="Arial"/>
                <w:sz w:val="22"/>
              </w:rPr>
              <w:t xml:space="preserve"> ламела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Појава неисправности команди уређаја током управљања возилом и реаговање возача (испадање мењача из брзине/немогућност избора степена преноса, откази педала спојнице, кочнице, гаса, откази осталих команди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Дефекти на возилу током управљања и поступање возача (пнеуматици, огледала, стакла, цераде, каросерије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безбедности при одржавању моторних возила (опрема, правила кретања, безбедно руковање возилом и опремом у квару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вучења неисправног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Посебне мере заштите од електричног удара при радовима на возилима са електричним и хибридним моторима и електро-вучним возилима (судари и хаварије електричних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Подизање кабине камиона и приступ моторском простору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Распоред мотора и уређаја у моторском простору транспортних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Контрола техничких течности мотора 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губитка техничких течности према месту локализације цурења, боји, мирису и другим карактеристикама исцуреле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Контрола батерија возила (мерење електричних величина) и стартовање помоћу каблова;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Интервенције на возилу у домену одговорности и стручности возача (замена осигурача, сијалица, точка, цераде, акумулатора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Откази на вратима за путнике (пуцање, смрзавање и сл.) и браве и поклопаца моторског/пртљажног простора, прозора и слично;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Обавезе возача о евидентирању извршених интервенција и прибављање упутстава од надређених у компанији.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превентивно и корективно одржавање, отказ, визуелни преглед возила, </w:t>
            </w:r>
            <w:r w:rsidRPr="001F41CC">
              <w:rPr>
                <w:rFonts w:ascii="Arial" w:eastAsia="Verdana" w:hAnsi="Arial" w:cs="Arial"/>
                <w:i/>
                <w:sz w:val="22"/>
              </w:rPr>
              <w:t>OBD</w:t>
            </w:r>
            <w:r w:rsidRPr="001F41CC">
              <w:rPr>
                <w:rFonts w:ascii="Arial" w:eastAsia="Verdana" w:hAnsi="Arial" w:cs="Arial"/>
                <w:sz w:val="22"/>
              </w:rPr>
              <w:t xml:space="preserve"> </w:t>
            </w:r>
            <w:r w:rsidRPr="001F41CC">
              <w:rPr>
                <w:rFonts w:ascii="Arial" w:eastAsia="Verdana" w:hAnsi="Arial" w:cs="Arial"/>
                <w:sz w:val="22"/>
              </w:rPr>
              <w:lastRenderedPageBreak/>
              <w:t>систем, дефект, интервенција, техничка течност, моторски простор.</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Економичност потрошње горива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предности ограниченог коришћења уређаја за заустављање и уређаја за успоравање из угла економичности потрошње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на примеру, примену рационалног односа брзине кретања возила и степена преноса и утицај на економичну потрошњу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економичност потрошње горива у зависности од карактеристика возила на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отпора котрљања на економичну потрошњу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упоредиразличита оптерећења возила изабележену потрошњу горива на примерима;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утицај квалитета горива на економичну потрошњу;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потрошњу горива са и без коришћења клима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технике управљања возилом на економичну потрошњу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ефикасност мера контроле и стимулативних мера на мотивацију возача да економично управља возилом.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употребе уређаја за заустављање и успоравање на економичну потрошњу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Избор степена преноса у складу са брзином и оптерећењем возила и утицај на економичну потрошњу горива;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експлоатационих фактора на економичну потрошњу горива: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Карактеристике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Отпор котрљања;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Оптерећеност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Квалитет горива;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клима уређаја;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Техника управљања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Стимулативне мере и мере контроле рада возача у циљу постизања економичне потрошње горива.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економична потрошња горива, експлоатациони фактори, отпори.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Утицај експлоатације транспортних средстава на животну средину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предложи начине за смањење штетног утицаја издувних гасова на загађење ваздуха;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предложи начине за смањење штетног утицаја издувних гасова на загађење воде;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утицај на климатске промене издувних гасова од саобраћаја иосталихизвора загађења;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загађење животне средине услед трошења пнеуматика;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ситуације настанка загађења услед отпадања делова са возила/ пада терета/цурења техничких течности/бацања отпада из возила у покрету;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утицај буке на животниу средину и здравље људи;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утицај ЕКО вожње на очување животне средине;</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примени правила ЕКО вожње у животу и раду.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Практична настава</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издувних гасова на загеђење животне средине;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буке на животну средину;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ЕКО вожње на очување животне средине.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загађење животне средине, издувни гасови, бука, ЕКО вожња.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Облици наставе: </w:t>
      </w:r>
      <w:r w:rsidRPr="001F41CC">
        <w:rPr>
          <w:rFonts w:ascii="Arial" w:eastAsia="Verdana" w:hAnsi="Arial" w:cs="Arial"/>
          <w:sz w:val="22"/>
        </w:rPr>
        <w:t xml:space="preserve">На почетку се препоручује да наставник упозна ученике са циљевима и исходима наставе, односно учења, планом рада и начинима оцењивања. Потребно је ученике увести у свет рада кроз упознавање са занимањима, радним местима, структуром организација и компанија у којима ће потенцијално изводити радне задатке. У I разреду предмет </w:t>
      </w:r>
      <w:r w:rsidRPr="001F41CC">
        <w:rPr>
          <w:rFonts w:ascii="Arial" w:eastAsia="Verdana" w:hAnsi="Arial" w:cs="Arial"/>
          <w:i/>
          <w:sz w:val="22"/>
        </w:rPr>
        <w:t>Транспортна средства у друмском саобраћају</w:t>
      </w:r>
      <w:r w:rsidRPr="001F41CC">
        <w:rPr>
          <w:rFonts w:ascii="Arial" w:eastAsia="Verdana" w:hAnsi="Arial" w:cs="Arial"/>
          <w:sz w:val="22"/>
        </w:rPr>
        <w:t xml:space="preserve"> се реализује кроз теоријску наставу и вежбе, у II разреду кроз теоријску наставу, а у III разреду, кроз часове практичне наставе и наставе у блоку.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Када се вежбе реализују у облику учења кроз рад, </w:t>
      </w:r>
      <w:r w:rsidRPr="001F41CC">
        <w:rPr>
          <w:rFonts w:ascii="Arial" w:eastAsia="Verdana" w:hAnsi="Arial" w:cs="Arial"/>
          <w:sz w:val="22"/>
        </w:rPr>
        <w:t>у складу са Законом о дуалном образовању потребно је да</w:t>
      </w:r>
      <w:r w:rsidRPr="001F41CC">
        <w:rPr>
          <w:rFonts w:ascii="Arial" w:eastAsia="Verdana" w:hAnsi="Arial" w:cs="Arial"/>
          <w:b/>
          <w:sz w:val="22"/>
        </w:rPr>
        <w:t xml:space="preserve"> распореду часова у трећем разреду у истом дану одељење има практичну наставу из предмета Транспортна средства у друмском саобраћају (4 часа недељно) и Терет у друмском саобраћају (2 часа недељно), </w:t>
      </w:r>
      <w:r w:rsidRPr="001F41CC">
        <w:rPr>
          <w:rFonts w:ascii="Arial" w:eastAsia="Verdana" w:hAnsi="Arial" w:cs="Arial"/>
          <w:sz w:val="22"/>
        </w:rPr>
        <w:t>како би код послодавца боравили 6 сати.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Место реализације наставе: </w:t>
      </w:r>
      <w:r w:rsidRPr="001F41CC">
        <w:rPr>
          <w:rFonts w:ascii="Arial" w:eastAsia="Verdana" w:hAnsi="Arial" w:cs="Arial"/>
          <w:sz w:val="22"/>
        </w:rPr>
        <w:t xml:space="preserve">Теоријска настава реализује се у кабинетима и специјализованим учионицама. Настава која се организује у I разреду кроз вежбе, односно III разреду кроз часове практичне наставе и наставу у блоку, реализује се у кабинетима и специјализованим учионицама, на радним местима код послодаваца и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w:t>
      </w:r>
      <w:r>
        <w:rPr>
          <w:rFonts w:ascii="Arial" w:eastAsia="Verdana" w:hAnsi="Arial" w:cs="Arial"/>
          <w:sz w:val="22"/>
        </w:rPr>
        <w:t>-</w:t>
      </w:r>
      <w:r w:rsidRPr="001F41CC">
        <w:rPr>
          <w:rFonts w:ascii="Arial" w:eastAsia="Verdana" w:hAnsi="Arial" w:cs="Arial"/>
          <w:sz w:val="22"/>
        </w:rPr>
        <w:t xml:space="preserve"> место реализације може бити теретни терминал или аутобаза, ауто-перионица, станица за снабдевање горивом, улица и сл.). 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w:t>
      </w:r>
      <w:r w:rsidRPr="001F41CC">
        <w:rPr>
          <w:rFonts w:ascii="Arial" w:eastAsia="Verdana" w:hAnsi="Arial" w:cs="Arial"/>
          <w:i/>
          <w:sz w:val="22"/>
        </w:rPr>
        <w:t>Транспортна средства у друмском саобраћају</w:t>
      </w:r>
      <w:r w:rsidRPr="001F41CC">
        <w:rPr>
          <w:rFonts w:ascii="Arial" w:eastAsia="Verdana" w:hAnsi="Arial" w:cs="Arial"/>
          <w:sz w:val="22"/>
        </w:rPr>
        <w:t xml:space="preserve">. </w:t>
      </w:r>
      <w:r w:rsidRPr="001F41CC">
        <w:rPr>
          <w:rFonts w:ascii="Arial" w:eastAsia="Verdana" w:hAnsi="Arial" w:cs="Arial"/>
          <w:b/>
          <w:sz w:val="22"/>
        </w:rPr>
        <w:t>Послодавац мора испуњавати услов да се могу обрађивати исходи из области примене и одржавања транспортних средстава за превоз терета и превоз путника у друмском саобраћају (по потреби формирати алијансу).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Подела одељења на групе: </w:t>
      </w:r>
      <w:r w:rsidRPr="001F41CC">
        <w:rPr>
          <w:rFonts w:ascii="Arial" w:eastAsia="Verdana" w:hAnsi="Arial" w:cs="Arial"/>
          <w:sz w:val="22"/>
        </w:rPr>
        <w:t>Приликом остваривања програма предмета у облику вежби, практичне наставе и наставе у блоку, одељење се дели у две групе до 15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Препоруке за планирање наставе:У трећем разреду организовати наставу у блоку </w:t>
      </w: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i/>
          <w:sz w:val="22"/>
        </w:rPr>
        <w:t>Припрема возила за рад</w:t>
      </w:r>
      <w:r w:rsidRPr="001F41CC">
        <w:rPr>
          <w:rFonts w:ascii="Arial" w:eastAsia="Verdana" w:hAnsi="Arial" w:cs="Arial"/>
          <w:sz w:val="22"/>
        </w:rPr>
        <w:t xml:space="preserve">, у току првог месеца школске године, како би се ученици припремили за задатке које треба да реализују из предмета </w:t>
      </w:r>
      <w:r w:rsidRPr="001F41CC">
        <w:rPr>
          <w:rFonts w:ascii="Arial" w:eastAsia="Verdana" w:hAnsi="Arial" w:cs="Arial"/>
          <w:b/>
          <w:sz w:val="22"/>
        </w:rPr>
        <w:t>Практична настава</w:t>
      </w:r>
      <w:r w:rsidRPr="001F41CC">
        <w:rPr>
          <w:rFonts w:ascii="Arial" w:eastAsia="Verdana" w:hAnsi="Arial" w:cs="Arial"/>
          <w:sz w:val="22"/>
        </w:rPr>
        <w:t xml:space="preserve"> у оквиру модула </w:t>
      </w:r>
      <w:r w:rsidRPr="001F41CC">
        <w:rPr>
          <w:rFonts w:ascii="Arial" w:eastAsia="Verdana" w:hAnsi="Arial" w:cs="Arial"/>
          <w:i/>
          <w:sz w:val="22"/>
        </w:rPr>
        <w:t>Провера спремности транспортног средства за извршење транспорта</w:t>
      </w:r>
      <w:r w:rsidRPr="001F41CC">
        <w:rPr>
          <w:rFonts w:ascii="Arial" w:eastAsia="Verdana" w:hAnsi="Arial" w:cs="Arial"/>
          <w:sz w:val="22"/>
        </w:rPr>
        <w:t xml:space="preserve">. При планирању наставног процеса, на основу циља предмета и исхода, наставник планира број часова обраде, утврђивања, као и методе и облике рада са ученицима. Наставник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прописаних исхода и кључних појмова, а затим развија своје оперативне планове. Прописани исходи по темама олакшавају наставнику њихову даљуоперационализацију на ниво конкретне наставне јединице. Приликом планирања треба имати у виду да се неки исходи могу остварити брже и лакше, а да је за достизање других исхода потребно више времена и различитих врста активности. Препорука је да наставник планира и припрема наставу тако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Препорука је да се ученици упознају са реалним условима рада обилазећи одређена радна места уколико је то могуће. Такође, користити очигледна дидактичка средства (возила, моделе и праве моторе, моделе система, опрему и уређаје возила и сл.), а могу се користити и видео материјали и организовати гостовања стручњака из области друмског саобраћаја и машинства, из области одржавања транспортних средстава. Циљ је да се ученик припреми за реално радно окружење пре одласка на праксу или код послодавца на учење кроз рад. Наставник се у раду ослања на знања која ученици стичу из предмета </w:t>
      </w:r>
      <w:r w:rsidRPr="001F41CC">
        <w:rPr>
          <w:rFonts w:ascii="Arial" w:eastAsia="Verdana" w:hAnsi="Arial" w:cs="Arial"/>
          <w:i/>
          <w:sz w:val="22"/>
        </w:rPr>
        <w:t>Математика</w:t>
      </w:r>
      <w:r w:rsidRPr="001F41CC">
        <w:rPr>
          <w:rFonts w:ascii="Arial" w:eastAsia="Verdana" w:hAnsi="Arial" w:cs="Arial"/>
          <w:sz w:val="22"/>
        </w:rPr>
        <w:t xml:space="preserve">, </w:t>
      </w:r>
      <w:r w:rsidRPr="001F41CC">
        <w:rPr>
          <w:rFonts w:ascii="Arial" w:eastAsia="Verdana" w:hAnsi="Arial" w:cs="Arial"/>
          <w:i/>
          <w:sz w:val="22"/>
        </w:rPr>
        <w:t>Основи саобраћаја и транспорта</w:t>
      </w:r>
      <w:r w:rsidRPr="001F41CC">
        <w:rPr>
          <w:rFonts w:ascii="Arial" w:eastAsia="Verdana" w:hAnsi="Arial" w:cs="Arial"/>
          <w:sz w:val="22"/>
        </w:rPr>
        <w:t xml:space="preserve">,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и </w:t>
      </w:r>
      <w:r w:rsidRPr="001F41CC">
        <w:rPr>
          <w:rFonts w:ascii="Arial" w:eastAsia="Verdana" w:hAnsi="Arial" w:cs="Arial"/>
          <w:i/>
          <w:sz w:val="22"/>
        </w:rPr>
        <w:t>Управљање моторним возилима</w:t>
      </w:r>
      <w:r w:rsidRPr="001F41CC">
        <w:rPr>
          <w:rFonts w:ascii="Arial" w:eastAsia="Verdana" w:hAnsi="Arial" w:cs="Arial"/>
          <w:sz w:val="22"/>
        </w:rPr>
        <w:t>. Наставник мора да познаје садржаје ових предмета и да остварује сталну сарадњу са наставницима осталих стручних предмета.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Садржаје практичне наставе у трећем разреду, који су комплементарни у оквиру теметреба груписати на учењу кроз рад</w:t>
      </w:r>
      <w:r w:rsidRPr="001F41CC">
        <w:rPr>
          <w:rFonts w:ascii="Arial" w:eastAsia="Verdana" w:hAnsi="Arial" w:cs="Arial"/>
          <w:sz w:val="22"/>
        </w:rPr>
        <w:t xml:space="preserve">, тако да се садржаји предмета </w:t>
      </w:r>
      <w:r w:rsidRPr="001F41CC">
        <w:rPr>
          <w:rFonts w:ascii="Arial" w:eastAsia="Verdana" w:hAnsi="Arial" w:cs="Arial"/>
          <w:b/>
          <w:sz w:val="22"/>
        </w:rPr>
        <w:t>Терет у друмском саобраћају</w:t>
      </w:r>
      <w:r w:rsidRPr="001F41CC">
        <w:rPr>
          <w:rFonts w:ascii="Arial" w:eastAsia="Verdana" w:hAnsi="Arial" w:cs="Arial"/>
          <w:sz w:val="22"/>
        </w:rPr>
        <w:t xml:space="preserve"> у трећем разреду комбинују са садржајима предмета </w:t>
      </w:r>
      <w:r w:rsidRPr="001F41CC">
        <w:rPr>
          <w:rFonts w:ascii="Arial" w:eastAsia="Verdana" w:hAnsi="Arial" w:cs="Arial"/>
          <w:b/>
          <w:sz w:val="22"/>
        </w:rPr>
        <w:t xml:space="preserve">Транспортна средства у друмском саобраћају </w:t>
      </w:r>
      <w:r w:rsidRPr="001F41CC">
        <w:rPr>
          <w:rFonts w:ascii="Arial" w:eastAsia="Verdana" w:hAnsi="Arial" w:cs="Arial"/>
          <w:sz w:val="22"/>
        </w:rPr>
        <w:t xml:space="preserve">и на </w:t>
      </w:r>
      <w:r w:rsidRPr="001F41CC">
        <w:rPr>
          <w:rFonts w:ascii="Arial" w:eastAsia="Verdana" w:hAnsi="Arial" w:cs="Arial"/>
          <w:sz w:val="22"/>
        </w:rPr>
        <w:lastRenderedPageBreak/>
        <w:t>дневном нивоу наставник планира целодневно ангажовање на достизању изабраних исхода на учењу кроз рад.</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Препоруке за остваривање наставе:</w:t>
      </w:r>
      <w:r w:rsidRPr="001F41CC">
        <w:rPr>
          <w:rFonts w:ascii="Arial" w:eastAsia="Verdana" w:hAnsi="Arial" w:cs="Arial"/>
          <w:sz w:val="22"/>
        </w:rPr>
        <w:t xml:space="preserve"> Садржаји овог предмета треба значајно да прошире дигитална знања ученика који су им неопходна за укључивање у процес рада, као и за праћење наставе из стручних предмета.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и тако се припремају да користе савремене уређаје и опрему на пословима транспорта у друмском саобраћају.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 xml:space="preserve">На првим часовима наставник може да дискутује са ученицима, тако стекне увид колико су они упознати са деловима транспортних средстава у друмском саобраћају односно са системима који чине транспортна средства. </w:t>
      </w:r>
      <w:r w:rsidRPr="001F41CC">
        <w:rPr>
          <w:rFonts w:ascii="Arial" w:eastAsia="Verdana" w:hAnsi="Arial" w:cs="Arial"/>
          <w:b/>
          <w:sz w:val="22"/>
        </w:rPr>
        <w:t>Ученици могу самостално да израде листе скраћеница, стручних израза, а у сарадњи са наставником страног језика могу направити лексикон назива делова, склопова и уређаја на страном језику.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Часове вежби реализовати кроз приказ делова транспортних средстава, при чему када год је могуће треба користити моделе, пресеке и реална транспортна средства. 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w:t>
      </w:r>
      <w:r w:rsidRPr="001F41CC">
        <w:rPr>
          <w:rFonts w:ascii="Arial" w:eastAsia="Verdana" w:hAnsi="Arial" w:cs="Arial"/>
          <w:b/>
          <w:sz w:val="22"/>
        </w:rPr>
        <w:t xml:space="preserve">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посебно када је реч о заштити животне средине од штетних утицаја саобраћаја. </w:t>
      </w:r>
      <w:r w:rsidRPr="001F41CC">
        <w:rPr>
          <w:rFonts w:ascii="Arial" w:eastAsia="Verdana" w:hAnsi="Arial" w:cs="Arial"/>
          <w:sz w:val="22"/>
        </w:rPr>
        <w:t>Предложени облици рада су фронтални, рад у групи, рад у пару, индивидуални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када се практична настава реализује у облику учења кроз рад, упознати ученике са радним местом, окружењем и правилима понашања на радном месту. Такође, указати ученицима на значај поштовања прописа, техничких регулатива, стандарда и интерних процедура у процесу рада. Потребно је упознати ученике са појмовима здравља, хигијене рада и ризика, као и о значају безбедности на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на пример, очекује да наведе елементе и уређаје одређеног система на возилу или да разликује врсте тахографа.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вежбама лоцира елемент, склоп или уређај који показује неисправност, да безбедно замени точак, да рукује манипулативним средствима при претовару терета. Препоручљиво је да се делови програма реализују у кроз симулацију могућих ситуација у саобраћају, како би се ученици навикавали на процедуре које се примењују у раду (на пример, пре било које интервенције на возилу, мора се затражити дозвола од надређеног у компанији, за руковање механизацијом у претовару мора се поседовати одговарајући сертификат о обучености и сл.). Мере заштите на раду и заштите животне околине су исходи које ће ученици достизати и увежбавати кроз све теме, али је неопходно да на почетку буду упознати са правилима и процедурама како би се превенирале евентуалне незгоде и повреде.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Препоручени садржаји и прописани исходи, за наставника, инструктора и ученике, представљају основну тему дневног ангажовања на учењу кроз рад,</w:t>
      </w:r>
      <w:r w:rsidRPr="001F41CC">
        <w:rPr>
          <w:rFonts w:ascii="Arial" w:eastAsia="Verdana" w:hAnsi="Arial" w:cs="Arial"/>
          <w:sz w:val="22"/>
        </w:rPr>
        <w:t xml:space="preserve"> где активности ученика треба организовати тако да фокус учења током шест сати буде скуп садржаја/група исхода. Истовремено, када је могуће реализовати препоручени садржај за одређени дан и прописане исходе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а са циљем да ученици достижу више нивое учења у психомоторном домену, све до нивоа аутоматизације одређених радих операција. На пример, приликом обраде теме уређаји за комуникацију, када ученици заврше са дневним радним задацима, могуће је искористити преостало радно време за увежбавање употребе уређаја за навигацију, које су ученици обрадили на претходним часовима. Тада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Ученицима треба континуирано давати неопходне смернице током рада, старати се о примени мера безбедности и здравља на раду (интервенисати по потреби ради избегавања могућих ризика по безбедност) и водити процес увежбавања у циљу припреме за активности ученика из предмета </w:t>
      </w:r>
      <w:r w:rsidRPr="001F41CC">
        <w:rPr>
          <w:rFonts w:ascii="Arial" w:eastAsia="Verdana" w:hAnsi="Arial" w:cs="Arial"/>
          <w:i/>
          <w:sz w:val="22"/>
        </w:rPr>
        <w:lastRenderedPageBreak/>
        <w:t>Практична настава</w:t>
      </w:r>
      <w:r w:rsidRPr="001F41CC">
        <w:rPr>
          <w:rFonts w:ascii="Arial" w:eastAsia="Verdana" w:hAnsi="Arial" w:cs="Arial"/>
          <w:sz w:val="22"/>
        </w:rPr>
        <w:t>, где ученици треба да демонстрирају самосталност у обављању поверених задатака. У завршном делу дневног ангажовања ученика на 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Како не би дошло до губитка мотивације и интересовања ученика за усавршавање једног сета вештина, наставник има више опција за даље вођење практичне наставе/учења кроз рад,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би требало да на практичној настави овладају савременим технологијама које се примењују на транспортним средствима,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тако да сами ученици већ током обуке стекну навике да промишљају о пословима које обављају и применљивости нових технологија за ефикасније и економичније коришћење транспортних средстава. Наставник може да дискутује са ученицима колико су они упознати са нивоима аутоматизације транспортних средстава у друмском саобраћају, односно са средствима за комуникацију са диспечерском службом. 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и задацима на практичној настави,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превоза путника,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Осмишљавати такве задатке у којима ће ученици анализирати свој рад у различитим условима рада (промена броја путника и капацитета возила). На крају сваког часа или активности направити кратку анализу остварених резултата рада, обавезно похвалити ученике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Планирати кaко усмене, тако и писмене провере знања и тестове практичних вештина. Оцењивање вршити уважавајући околност да се предмет поред теоријске, изводи и у облику вежби/практичне наставе/наставе у блоку.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усмених провера знања, контролних и домаћих задатака, тестова знања и сл. На вежбама се вреднују вештине извођења операција, при чему сумативну оцену наставник изводи посматрањем рада ученика или тестом практичних вештина ради провере брзине, тачности, уредности, прецизности, вештина комуникације и др. Начин утврђивања сумативне оцене ускладити са индивидуалним особинама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вежби/практичне наставе, кроз индивидуални рад ученика, оценити ниво савладаности стечених практичних вештина.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вежбе/задатке на пракси,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вежби/задатака на пракси,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Посебне препоруке за оцењивање приликом реализације наставе према дуалном моделу образовања односе се на потребу 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Наставник /инструктор, на почетку школске године или на почетку теме упознају ученике са критеријумима формативног и сумативног оцењивања. Наставник у настави оријентисаној ка достизању исхода прати и вреднује процес наставе и учења, постигнућа ученика (продукте учења) и сопствени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 Ученици су у обавези да воде дневник вежби/практичне наставе/учења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формативном оцењивању ученика користити и вредновати лични картон ученика </w:t>
      </w:r>
      <w:r>
        <w:rPr>
          <w:rFonts w:ascii="Arial" w:eastAsia="Verdana" w:hAnsi="Arial" w:cs="Arial"/>
          <w:sz w:val="22"/>
        </w:rPr>
        <w:t>-</w:t>
      </w:r>
      <w:r w:rsidRPr="001F41CC">
        <w:rPr>
          <w:rFonts w:ascii="Arial" w:eastAsia="Verdana" w:hAnsi="Arial" w:cs="Arial"/>
          <w:sz w:val="22"/>
        </w:rPr>
        <w:t xml:space="preserve">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Препоручује се да за практичан рад, односно учење кроз рад буду примењене чек листе у којима су приказани нивои постигнућа ученика са показатељима испуњености, а наставник/инструктор треба да означи показатељ који одговара понашању ученика.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сумативна оцена</w:t>
      </w:r>
      <w:r w:rsidRPr="001F41CC">
        <w:rPr>
          <w:rFonts w:ascii="Arial" w:eastAsia="Verdana" w:hAnsi="Arial" w:cs="Arial"/>
          <w:sz w:val="22"/>
        </w:rPr>
        <w:t>. Потребно је, на почетку школске године, утврдити критеријуме за оцењивање (у складу са Правилником о оцењивању) и са њима упознати ученике. Сумативно оцењивање изводи се на основу формативног оцењивања, резултата/решења проблемског или пројектног задатка, праћењем рада ученика и сл. Начин утврђивања сумативне оцене ускладити са индивидуалним особинама ученика. Вредновање остварености исхода вршити кроз праћење остварености исхода: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резултата/решења проблемског или пројектног задатка,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дневника учења кроз рад,</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редовности похађања учења кроз рад.</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Код оцењивања у првом разреду, критеријум треба формирати према реалним могућностима ученика и мотивисати оценама њихов рад и интересовање за посао возача.</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Управљање моторним возилима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174</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189</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184</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66"/>
        <w:gridCol w:w="2280"/>
        <w:gridCol w:w="318"/>
        <w:gridCol w:w="822"/>
        <w:gridCol w:w="2375"/>
        <w:gridCol w:w="1962"/>
        <w:gridCol w:w="2027"/>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174</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189</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184</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основама управљања моторним возилима у друмском саобраћају, законима и правилницима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саобраћајном сигнализацијом;</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поступањима по правилима саобраћаја, у складу са значењем саобраћајне сигнализације и знацима које учесницима у саобраћају дају овлашћена лица;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условима које морају испуњавати возила у саобраћају на путу;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возачким дозволама, условима за рад професионалних возача и радним временима посаде возила у друмском превозу и тахографима;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безбедности саобраћаја, факторима безбедности саобраћаја, активној и пасивној безбедности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путу и времену заустављања и стабилности возила;</w:t>
      </w:r>
    </w:p>
    <w:p w:rsidR="001F41CC" w:rsidRPr="001F41CC" w:rsidRDefault="001F41CC" w:rsidP="001F41CC">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Развијање знања ученика о контроли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и вештина ученика потребних за правилно и безбедно спајање вучног и прикључног возила;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и вештина ученика за правилну експлоатацију и техничко опслуживање моторних возила;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безбедно реаговање при саобраћајним незгодама и акцидентним ситуацијама и указивање прве помоћи повређенима;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Оспосабљавање ученика за коришћење уређаја за навигацију и комуникацију;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управљање моторним возилима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правилно и прописно коришћење тахографа;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значају поштовања правила и прописа из области безбедности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значају техничке исправности возила за безбедно учешће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потреби поштовања кодекса возача и поступања у складу са правилима етике професије;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значају примена технике дефанзивне и еко вожње у циљу безбедног и ефикасног обављања транспорта и заштите животне средине.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978"/>
        <w:gridCol w:w="5578"/>
        <w:gridCol w:w="708"/>
        <w:gridCol w:w="708"/>
        <w:gridCol w:w="2170"/>
        <w:gridCol w:w="708"/>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Врсте прописа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Саобраћајна сигнализација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Правила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Познавање саобраћајних прописа Б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Прва помоћ</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825"/>
        <w:gridCol w:w="6412"/>
        <w:gridCol w:w="482"/>
        <w:gridCol w:w="1170"/>
        <w:gridCol w:w="1479"/>
        <w:gridCol w:w="482"/>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Технички услови за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Трајање управљања возилом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Возачке дозволе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Услови за рад професионалног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Безбедност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Етика у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Познавање саобраћајних прописа Б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25</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обука за управљање моторним возилима Б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35</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807"/>
        <w:gridCol w:w="6520"/>
        <w:gridCol w:w="470"/>
        <w:gridCol w:w="1141"/>
        <w:gridCol w:w="1442"/>
        <w:gridCol w:w="470"/>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Безбедност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Кодекс професионалних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Употреба уређаја за навигацију и комуникацију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Експлоатација и техничко опслуживање моторних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Контрола и регулисање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Примена технике дефанзивне и еко вожње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Спајање вучног и прикључног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Познавање саобраћајних прописа Ц категорије и тахографи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обука за управљање моторним возилима Б и Ц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први</w:t>
      </w:r>
    </w:p>
    <w:tbl>
      <w:tblPr>
        <w:tblW w:w="4950" w:type="pct"/>
        <w:tblInd w:w="10" w:type="dxa"/>
        <w:tblCellMar>
          <w:left w:w="10" w:type="dxa"/>
          <w:right w:w="10" w:type="dxa"/>
        </w:tblCellMar>
        <w:tblLook w:val="04A0" w:firstRow="1" w:lastRow="0" w:firstColumn="1" w:lastColumn="0" w:noHBand="0" w:noVBand="1"/>
      </w:tblPr>
      <w:tblGrid>
        <w:gridCol w:w="4715"/>
        <w:gridCol w:w="6135"/>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Врсте прописа у друмском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По завршетку теме ученик ће бити у стању </w:t>
            </w:r>
            <w:r w:rsidRPr="001F41CC">
              <w:rPr>
                <w:rFonts w:ascii="Arial" w:eastAsia="Verdana" w:hAnsi="Arial" w:cs="Arial"/>
                <w:sz w:val="22"/>
              </w:rPr>
              <w:lastRenderedPageBreak/>
              <w:t>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периоде важење прописа из области управљања возилима у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област коју уређује Закон о безбедности саобраћаја на путевима;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област коју уређује Закон о радним временима посаде возила у друмском превозу и тахографима;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област коју уређују Закон о превозу путника у друмском саобраћају и Закон о превозу терета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подзаконске акте прописане законима из области безбедности саобраћаја и превоза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област примене: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Закона о безбедности саобраћаја на путевима,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Закона о радним временима посаде возила у друмском превозу и тахографима,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Закона о превозу путника у друмском саобраћају и Закон о превозу терета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Историјски развој законске регулативе о управљању возилима у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Закон о безбедности саобраћаја на путевима;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Закон о радним временима посаде возила у друмском превозу и тахографима;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Закон о превозу путника у друмском саобраћају и Закон о превозу терета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Подзаконски акти прописани законима из области безбедности саобраћаја и превоза у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рада у кабинету;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 стицања возачких дозвола у Републици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Област примене: Закона о безбедности саобраћаја на путевима; Закона о радним временима посаде возила у друмском превозу и тахографима; Закона о превозу путника у друмском саобраћају и Закон о превозу терета у друмском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подзаконских аката прописаних законима из области безбедности саобраћаја и превоза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пронађе пропис који уређује задату област.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закона и подзаконских аката из области безбедности саобраћаја и превоза у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ЗОБС, ЗОРВ, ЗоППу ДС, ЗоПТу ДС.</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Саобраћајна сигнализација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значење саобраћајних знакова: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опасности,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изричитих наредби,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обавештења и допунских 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значење ознака на коловозу и тротоару;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значење светлосних саобраћајних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обележавања прелаза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привремену саобраћајну сигнализацију;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светлосне ознаке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опрему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значење знакова и наредби које дају овлашћена службена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поступања у складу са саобраћајном сигнализацијом;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по саобраћајним знаковима: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опасности,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изричитих наредби,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обавештења и допунских 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у складу са саобраћајним знаковима приликом решавања проблемских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по ознакама на коловозу и тротоару;</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поступи у складу са ознакама на коловозу и тротоару приликом решавања проблемских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према светлосним саобраћајним знаковима;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у складу са светлосним саобраћајним знаковима приликом решавања проблемских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у складу са саобраћајном сигнализацијом на прелазу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у складу са саобраћајном сигнализацијом на прелазу пута преко железничке пруге приликом решавања проблемских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при наиласку на привремену саобраћајну сигнализацију;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у складу са привременом саобраћајном сигнализацијом приликом решавања проблемских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светлосне ознаке на путу (графички или фото и видео материјалима);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опрему пута (графички или фото и видео материјалима);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знаке и наредбе које дају овлашћена службена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у складу са знацима и наредбама које дају овлашћена службена лица.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Саобраћајни знакови;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Ознаке на коловозу и тротоару;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Семафори;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Обележавање прелаза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Привремена саобраћајна сигнализација;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Светлосне ознаке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Опрема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Знаци и наредбе које дају овлашћена службена лица.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Саобраћајни знакови опасности;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Саобраћајни знакови изричитих наредби;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Саобраћајни знакови обавештења и допунских 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Ознаке на коловозу и тротоару;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Светлосни саобраћајни знакови;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Обележавање прелаза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Привремена саобраћајна сигнализација;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Светлосне ознаке на путу и опрема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Знаци и наредбе које дају овлашћена службена лица.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саобраћајна сигнализација, знакови, ознаке.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Правила саобраћаја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 комуникацији изразе који се користе у ЗоБС-у;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опште одредбе правила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хијерархију поступања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и значај алгоритма за извођење радњи и поступања возилом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укључивања возила у саобраћај;</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кретања возила по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скретања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полукружног окретања;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кретања возила уназад;</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мимоилажења;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претицања и обилажења;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ограничења брзине кретања;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о првенству пролаза;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на раскрсници;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насилничке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употребе звучних и светлосних знакова упозорења;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објасни правила заустављања и паркирања;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вучења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употребе светала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трамваја и других возила на шинама;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трактора, радних машина и мотокултиватора;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учешћа запрежних возила и животиња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бицикала, мопеда, мотоцикала, трицикала и четвороцикала;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кретања пешака;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обавезе возача према пешацима;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на прелазу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саобраћаја на аутопуту и мотопуту;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учешћа у саобраћају возила под пратњом и возила са правом првенства пролаза;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употребе жутог ротационог или трепћућег светла;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мере предострожности приликом напуштања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правила за превоз терета и лица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поступања у складу са правилима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Основне дефиниције и изрази који се користе у ЗоБС-у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Опште одредбе о понашању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Теорија извођења радњи возилом у саобраћају на путу </w:t>
            </w:r>
            <w:r>
              <w:rPr>
                <w:rFonts w:ascii="Arial" w:eastAsia="Verdana" w:hAnsi="Arial" w:cs="Arial"/>
                <w:sz w:val="22"/>
              </w:rPr>
              <w:t>-</w:t>
            </w:r>
            <w:r w:rsidRPr="001F41CC">
              <w:rPr>
                <w:rFonts w:ascii="Arial" w:eastAsia="Verdana" w:hAnsi="Arial" w:cs="Arial"/>
                <w:sz w:val="22"/>
              </w:rPr>
              <w:t xml:space="preserve"> појам и значај алгоритма;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Укључивање возила у саобраћај;</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Кретање возила по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Скретање;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Полукружно окретање;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Кретање возилом уназад;</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Мимоилажење;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Претицање и обилажење;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Брзина;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Првенство пролаза;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на раскрсници;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Насилничка вожња;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Звучни или светлосни знаци упозорења;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Заустављање и паркирање;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Вучење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светала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трамваја и других возила на шинама;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трактора, радних машина и мотокултиватора;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запрежних возила и учешће животиња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бицикала, мопеда, мотоцикала, трицикала и </w:t>
            </w:r>
            <w:r w:rsidRPr="001F41CC">
              <w:rPr>
                <w:rFonts w:ascii="Arial" w:eastAsia="Verdana" w:hAnsi="Arial" w:cs="Arial"/>
                <w:sz w:val="22"/>
              </w:rPr>
              <w:lastRenderedPageBreak/>
              <w:t>четвороцикала;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Кретање пешака;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Обавезе возача према пешацима;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на прелазу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на аутопуту и мотопуту;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Возила под пратњом;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Возила са правом првенства пролаза;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жутог ротационог или трепћућег светла;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предострожности приликом напуштања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 терета и лица возилима.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саобраћајних незгода насталих услед непоштовања хијерархије (на примерима које доносе ученици);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држања правилног и неправилног растојања и одстојања (на примерима које доносе ученици);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на примерима саобраћајних незгода насталих услед непоштовања хијерархије првенства пролаза наведе пропусте учесника: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вези са стварањем опасне ситуације,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вези са могућностима избегавања настанка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вези са тежином последица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сврху хијерархије поступања учесника у саобраћају и њен значај за функционисање саобраћаја и безбедност свих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правилно од неправилног држања растојања и одстојања од других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правилну брзину на деоници пута на којој су знаковима или правилима прописана различита ограничења брзине;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у складу са прописаним обавезама возача, при наиласку на предмете и материје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прописно према возилима која врше превоз путника и деце;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увиђајно поступа према путницима и деци приликом њиховог уласка/изласка из аутобуса/комби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уређаје чија је употреба </w:t>
            </w:r>
            <w:r w:rsidRPr="001F41CC">
              <w:rPr>
                <w:rFonts w:ascii="Arial" w:eastAsia="Verdana" w:hAnsi="Arial" w:cs="Arial"/>
                <w:sz w:val="22"/>
              </w:rPr>
              <w:lastRenderedPageBreak/>
              <w:t>забрањена или ограничена ЗоБС-ом и разлоге тих забрана и ограничења;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реагује на сигнале у саобраћају приликом употребе уређаја који ометају пажњу;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брзину реаговања на сигнале када користи/не користи уређаје који ометају пажњу;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уређаје и опрему за пасивну безбедност лица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обавезе возача при управљању возилом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изради алгоритам за радње и поступања у саобраћају (укључивање, кретање кроз раскрсницу, претицање, обилажење, заустављање, поступање и однос према пешацима);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правила саобраћаја о првенству пролаза за решавање проблемских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насилничку вожњу од других противправних понашања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прописно употреби звучне и светлосне знакове упозорења;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правила о заустављању и паркирању возила у задатим саобраћајним ситуацијама;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употреби светла на возилу у складу са правилима;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правилно кретање пешака по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безбедно уђе/изађе у/из возила са места возача и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поступак вучења неисправног возила у симулираним условима.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Примери поступања возача при кретању деоницом пута на којој су знаковима или правилима прописана различита ограничења брзине;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поступања возача при наиласку на предмете и материје на путу (које ометају и угрожавају безбедност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Примери односа и поступања возача према возилима која врше превоз путника и деце;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Ризици услед употребе уређаја забрањених ЗоБС-ом;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уређаја и опреме за пасивну безбедност лица у возилу (појасеви, дечја ауто-седишта, наслони за главу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Обавезе возача при управљању возилом у саобраћају на путу (одржавање стабилности и управљивости возила, промена начина вожње, уверавање и обавештавање);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Теорија извођења радњи возилом у саобраћају на путу приликом: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укључивања возила у саобраћај,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кретања возила по путу,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скретања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полукружног окретања,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кретања возила уназад,</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мимоилажења,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претицања и обилажења,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прилагођавања брзине кретања возила прописаним ограничењима брзине (знаковима и/или правилима),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наиласка на раскрсницу и проласка кроз раскрсницу,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заустављања и паркирања,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наиласка на пешаке који се крећу коловозом или га прелазе (на пешачком прелазу или ван пешачког прелаза),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наиласка на прелаз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саобраћаја о првенству пролаза;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Противправна понашања у саобраћају са освртом на насилничку вожњу;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употребе звучних и светлосних знакова упозорења;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примене правила о заустављању и паркирању;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употребе светала на возилу у складу са правилима;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правилног кретања пешака;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поступка уласка/изласка возача и путника у/из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Симулација поступка вучења неисправног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правила саобраћаја, радње возилом у саобраћају, хијерархија, алгоритам.</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Познавање саобраћајних прописа Б категорије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о саобраћајној сигнализацији у решавању проблемских ситуација у тестовима;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о правилима саобраћаја у у решавању проблемских ситуација у тестовима.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r w:rsidRPr="001F41CC">
              <w:rPr>
                <w:rFonts w:ascii="Arial" w:eastAsia="Verdana" w:hAnsi="Arial" w:cs="Arial"/>
                <w:sz w:val="22"/>
              </w:rPr>
              <w:t xml:space="preserve"> (увежбавање тестова и тестирање ученика из ПСП-а):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Саобраћајна сигнализација;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саобраћајна сигнализација, правила саобраћаја, проблемске ситуације.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Прва помоћ</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појам и значај прве помоћи;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поступање учесника у саобраћају на месту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поступак процене стања повређеног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садржај кутије за прву помоћ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поступак:</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са лицима без свести,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са лицима без свести и без дисања,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прве помоћ код крварења и рана;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опише поступак хитне евакуације повређених;</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најчешће повреде у саобраћајним незгодама и принципе њиховог збрињавања;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утврди животне функције и знакове смрти;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повреде;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методе оживљавања повређених;</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заустави крварење;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превије повређеног и збрине га до доласка стручне екипе;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имобилизацију.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Настава у блоку: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и значај прве помоћи;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на месту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Процена стања повређеног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са садржајем кутије за прву помоћ;</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са лицима без свести;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са лицима без свести и без дисања </w:t>
            </w:r>
            <w:r>
              <w:rPr>
                <w:rFonts w:ascii="Arial" w:eastAsia="Verdana" w:hAnsi="Arial" w:cs="Arial"/>
                <w:sz w:val="22"/>
              </w:rPr>
              <w:t>-</w:t>
            </w:r>
            <w:r w:rsidRPr="001F41CC">
              <w:rPr>
                <w:rFonts w:ascii="Arial" w:eastAsia="Verdana" w:hAnsi="Arial" w:cs="Arial"/>
                <w:sz w:val="22"/>
              </w:rPr>
              <w:t xml:space="preserve"> основне мере кардиопулмоналне реанимације;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Прва помоћ код крварења и рана;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Основне мере хитне евакуације повређених;</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са најчешћим повредама у саобраћајним </w:t>
            </w:r>
            <w:r w:rsidRPr="001F41CC">
              <w:rPr>
                <w:rFonts w:ascii="Arial" w:eastAsia="Verdana" w:hAnsi="Arial" w:cs="Arial"/>
                <w:sz w:val="22"/>
              </w:rPr>
              <w:lastRenderedPageBreak/>
              <w:t>незгодама и принципи њиховог збрињавања.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прва помоћ, саобраћајна незгода, повређени, повреде, реанимација, имобилизација.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Разред: други</w:t>
      </w:r>
    </w:p>
    <w:tbl>
      <w:tblPr>
        <w:tblW w:w="4950" w:type="pct"/>
        <w:tblInd w:w="10" w:type="dxa"/>
        <w:tblCellMar>
          <w:left w:w="10" w:type="dxa"/>
          <w:right w:w="10" w:type="dxa"/>
        </w:tblCellMar>
        <w:tblLook w:val="04A0" w:firstRow="1" w:lastRow="0" w:firstColumn="1" w:lastColumn="0" w:noHBand="0" w:noVBand="1"/>
      </w:tblPr>
      <w:tblGrid>
        <w:gridCol w:w="4112"/>
        <w:gridCol w:w="6738"/>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Технички услови за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за управљање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за заустављање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светлосно и светлосно сигналне уређаје;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који омогућавају нормалну видљивост;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за давање звучних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за контролу и давање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за одвођење и регулисање издувних гасова;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техничке услове за уређаје за кретање;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зазор на управљачу;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углове управљачких точкова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уређај за управљање на возилу у покрету;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начине провере уређаја за заустављање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поступак провере светлосно и светлосно сигналних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поступак провере уређаја који омогућавају нормалну видљивост;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исправност уређаја за давање звучних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исправност уређаја за контролу и давање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начине провере уређаја за одвођење и регулисање издувних гасова;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исправност уређаја за кретање;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уређаје и опрему возила од посебног значаја за безбедност саобраћаја.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управљање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заустављање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Светлосно и светлосно сигнални уређаји;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који омогућавају нормалну видљивост;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давање звучних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контролу и давање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одвођење и регулисање издувних гасова;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кретање.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за управљање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провере исправности уређаја за управљање на возилу у покрету;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за заустављање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светлосно и светлосно сигналне уређаје;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који омогућавају нормалну видљивост;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за давање звучних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за контролу и давање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за одвођење и регулисање издувних гасова;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Технички услови за уређаје за кретање (врста, димензије, стање пнеуматика);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Функционалности уређаја и опреме возила од посебног значаја за безбедност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услови техничке исправности уређаја на возилу, функционалности.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Трајање управљања возилом</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По завршетку теме ученик ће бити у </w:t>
            </w:r>
            <w:r w:rsidRPr="001F41CC">
              <w:rPr>
                <w:rFonts w:ascii="Arial" w:eastAsia="Verdana" w:hAnsi="Arial" w:cs="Arial"/>
                <w:sz w:val="22"/>
              </w:rPr>
              <w:lastRenderedPageBreak/>
              <w:t>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прописе о радном времену посаде возила у друмском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основне појмове који се односе на радно време возача у транспорту: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члан посаде,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вишечлана посада,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недеља,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одмор,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место рада,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период управљања,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ноћни рад и ноћно време;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основне активности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време управљања возилом,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остало радно време,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расположивост,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одмор и пауза;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радно време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време управљања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паузе и одморе;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пропусте возаче који су кажњиви у прекршајном поступку;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сврху прописа о радном времену посаде возила у друмском превозу и њихов значај за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активности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радно време и радни дан;</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о времену управљања возилом у планирању извршења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о распореду пауза и одмора у току дана у решавању проблемских ситуација у извршењу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о коришћењу дневног и недељног одмора у планирању извршења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грешке возача у планирању радног времена са прописаним прекршајима;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кораке које предузима возач у поступку издавања тахографске картице;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аплицира за издавање тахографске картице;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задужи/раздужи листиће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користи листић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попуни листић,</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листић у уређај,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листића,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листиће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дигитални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уметне картицу у тахограф/извади </w:t>
            </w:r>
            <w:r w:rsidRPr="001F41CC">
              <w:rPr>
                <w:rFonts w:ascii="Arial" w:eastAsia="Verdana" w:hAnsi="Arial" w:cs="Arial"/>
                <w:sz w:val="22"/>
              </w:rPr>
              <w:lastRenderedPageBreak/>
              <w:t>картицу из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подешавање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папир у штампач,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 испис,</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термалног папира,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исписе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поступи приликом: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преузимања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очитавања података са тахографске картице,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појавенеисправности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грешке на носачима података.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Прописи о радном времену посаде возила у друмском превозу: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национални прописи,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АЕТР споразум,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ЕУ прописи;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Активности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Радно време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Време управљања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Паузе и одмори у току дневног рада;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Дневни и недељни одмор;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Казне за учињене прекршаје: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национални прописи,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ЕУ прописи.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Прописи о радном времену посаде возила у друмском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Проблемске ситуације у вези са активностима возача (остало радно време и расположивост);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Проблемске ситуације у вези са: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радним временом,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радним даном,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временом управљања,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паузама и одморима у току дневног рада,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дневним и недељним одмором.</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издавања тахографске картице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ученика за коришћење аналогних и дигиталних тахографа у складу са Правилником о начину коришћења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листића и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уметање и вађење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евидентирање ручних уноса,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препознавање грешака на носачима података,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штампање и преузимање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очитавање података са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Поступање возача у случају неисправности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Проблемске ситуације у вези са коришћењем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радно време, време управљања, паузе, одмори, тахограф, тахографске картице и листићи.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Возачке дозволе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услове за управљање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поступак издавања возачке дозволе регулисан ЗоБС-ом;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возачке дозволе за категорије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старосне услове за добијање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ограничења за возаче који поседују пробну возачку дозволу;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процес стицања возачке дозволе кроз образовање у школи и обуке у ауто школи;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о условима за управљање возилом у решавању проблемских ситуација: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губитак, замена и обнављање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пресељење/промена адресе у земљи и иностранству,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примена мере забране управљања возилом одређене категорије,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упис новостечених категорија, кода 95 и здравствених ограничења у дозволу,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пробне возачке дозволе и међународне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тумачи податке са обрасца возачке дозволе.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Услови за управљање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Издавање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Возачке дозволе за категорије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Старосни услови за добијање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Пробна возачка дозвола.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Процес стицања возачке дозволе кроз образовање у школи и обуке у ауто школи;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Проблемске ситуације у вези са начином издавања и коришћења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губитак, замена и обнављање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пресељење/промена адресе у земљи и иностранству,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примена мере забране управљања возилом одређене категорије,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упис новостечених категорија, кода 95 и здравствених ограничења у дозволу,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пробне возачке дозволе и међународне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Тумачење података са обрасца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возачке дозволе, услови, пробна возачка дозвола.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Услови за рад професионалног возача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услове за рад професионалног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стицање почетног СРС,</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стицање периодничног СРС;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обавезе возача у поступку </w:t>
            </w:r>
            <w:r w:rsidRPr="001F41CC">
              <w:rPr>
                <w:rFonts w:ascii="Arial" w:eastAsia="Verdana" w:hAnsi="Arial" w:cs="Arial"/>
                <w:sz w:val="22"/>
              </w:rPr>
              <w:lastRenderedPageBreak/>
              <w:t>стицања почетног и периодичног СРС;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могућности изузећа од старосних услова за професионалне возаче;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тумачи податке са обрасца квалификационе картице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кораке које предузима возач приликом обнављања/замена квалификационе картице;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аплицира за обнављање/замену квалификационе картице.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Сертификат о стручној компетентности (СРС);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Квалификациона картица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Почетни СРС;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Периодични СРС;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Изузеће од старосних услова за професионалне возаче.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Услови за стицање почетне квалификације;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Сертификат о стручној компетентности;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Стицање сертификата приликом уписа нове категорије у возачкој дозволи;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Обнављање/замена квалификационе картице.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професионални возач, почетни СРС, периодични СРС, квалификациона картица.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Безбедност саобраћаја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факторе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људског фактора на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елементе возила од значаја за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техничке исправности возила за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елементе пута од значаја за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окружења на могућност безбедног управљања возилом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принципе активне и пасивне безбедности: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човека,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факторе који утичу на каталитичку безбедност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индикаторе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стубове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предложи мере за унапређење безбедности саобраћаја у оквиру изабраног стуба;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предложи мере унапређења активне и пасивне безбедности: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човека,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принципе функционисања система активне безбедности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принципе функционисања елемената пасивне безбедности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подеси седиште и наслон за главу;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користи сигурносни појас;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постави седиште за превоз деце;</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образложи утицај психоактивних супстанци и алкохола на моторичке способности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брзину и правилност реаговања приликом употребе различитих врста </w:t>
            </w:r>
            <w:r>
              <w:rPr>
                <w:rFonts w:ascii="Arial" w:eastAsia="Verdana" w:hAnsi="Arial" w:cs="Arial"/>
                <w:sz w:val="22"/>
              </w:rPr>
              <w:t>"</w:t>
            </w:r>
            <w:r w:rsidRPr="001F41CC">
              <w:rPr>
                <w:rFonts w:ascii="Arial" w:eastAsia="Verdana" w:hAnsi="Arial" w:cs="Arial"/>
                <w:sz w:val="22"/>
              </w:rPr>
              <w:t>пијаних наочара</w:t>
            </w:r>
            <w:r>
              <w:rPr>
                <w:rFonts w:ascii="Arial" w:eastAsia="Verdana" w:hAnsi="Arial" w:cs="Arial"/>
                <w:sz w:val="22"/>
              </w:rPr>
              <w:t>"</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примене сигурносног појаса у случају судара и превртања.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Безбедност саобраћаја на путевима и њен значај;</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Фактори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човек,</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 и околина;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Активна и пасивна безбедност: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човека,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Каталитичка безбедност;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Индикатори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Стубови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организација и управљање,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инфраструктура,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учесници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збрињавање и нега након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активне и пасивне безбедности човека;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активне и пасивне безбедности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принципа функционисања елемената активне безбедности возила (ABS, ESP, ASR, ACC, LDW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принципа функционисања елемената пасивне безбедности возила (сигурносног појаса, ваздушних јастука и завеса и наслона за главу, безбедносна седишта за децу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активне и пасивне безбедности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Подешавање седишта, наслона за главу и седишта за децу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сигурносног појаса (возача и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sz w:val="22"/>
              </w:rPr>
              <w:t>Пијане наочаре</w:t>
            </w:r>
            <w:r>
              <w:rPr>
                <w:rFonts w:ascii="Arial" w:eastAsia="Verdana" w:hAnsi="Arial" w:cs="Arial"/>
                <w:sz w:val="22"/>
              </w:rPr>
              <w:t>"</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Симулатори чеоног судара и превртања.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безбедност саобраћаја, фактори безбедности, активна и пасивна безбедност.</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Етика у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морал и етику;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етику у саобраћају ;</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етичка начела;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специфичности саобраћајне културе;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етичке дилеме у вези са поштовањем одредби Закона о радном времену посада возила у друмском саобраћају и тахографима;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поступање у случају конфликата са другим учесницима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етичке дилеме у вези пријављивања противправних понашања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осмисли активности за промовисање саобраћајне културе у школи и локалној заједници.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Морал и етика;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Етика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Етичка начела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Саобраћајна култура.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проблемских ситуација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етичке дилеме учесника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агресивно понашање учесника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противправно понашање учесника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етика, морал, етичка начела, саобраћајна култура.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Познавање саобраћајних прописа Б категорије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у решавању проблемских ситуација у тестовима из тема: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безбедност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правила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остали учесници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саобраћајна сигнализација,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превоз терета и лица возилима,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посебне мере и овлашћења;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тест из познавања прописа за Б категорију.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r w:rsidRPr="001F41CC">
              <w:rPr>
                <w:rFonts w:ascii="Arial" w:eastAsia="Verdana" w:hAnsi="Arial" w:cs="Arial"/>
                <w:sz w:val="22"/>
              </w:rPr>
              <w:t xml:space="preserve"> (увежбавање тестова и полагање теста из познавања прописа за Б категорију):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Остали учесници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Саобраћајна сигнализација;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 терета и лица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Посебне мере и овлашћења;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Теоријско објашњење радњи возилом, односно скупом возила, у саобраћају на путу и поступање возача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Друштвена опасност и последице непоштовања прописа из области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 xml:space="preserve">безбедност саобраћаја, правила саобраћаја, саобраћајна сигнализација, саобраћајна незгода, радње возилом у саобраћају, </w:t>
            </w:r>
            <w:r w:rsidRPr="001F41CC">
              <w:rPr>
                <w:rFonts w:ascii="Arial" w:eastAsia="Verdana" w:hAnsi="Arial" w:cs="Arial"/>
                <w:b/>
                <w:sz w:val="22"/>
              </w:rPr>
              <w:t>тест</w:t>
            </w: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Практична обука за управљање моторним возилима Б категорије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По завршетку теме ученик ће бити у </w:t>
            </w:r>
            <w:r w:rsidRPr="001F41CC">
              <w:rPr>
                <w:rFonts w:ascii="Arial" w:eastAsia="Verdana" w:hAnsi="Arial" w:cs="Arial"/>
                <w:sz w:val="22"/>
              </w:rPr>
              <w:lastRenderedPageBreak/>
              <w:t>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проверу и припрему возила за безбедно учествовање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примену мера безбедности за путнике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самостално и безбедно управља моторним возилом Б категорије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позитивне ставове према начелима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однос хуманости и солидарности према осталим учесницима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однос поверења и поштовања према осталим учесницима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принципе економичне вожње при управљању возилом;</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практичан испит из управљања моторним возилом Б категорије (систем позитивног вредновања).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Провера и припрема возила за безбедно учествовање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команди и уређаја возила (покретање возила, промена степена преноса, кочење, техника Еко вожње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Извођење прописаних радњи возилом на уређеном полигону (вожња напред са променом степена преноса, вожња уназад са променом саобраћајне траке, паркирање возила ходом уназад, под задатим углом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Извођење радњи возилом у саобраћају на путу (укључивање и искључивање из саобраћаја, кретање по путу, промена саобраћајне траке, престројавање, скретање, обилажење, претицање, мимоилажење, однос према пешацима);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Управљање возилом у саобраћају на путу у насељу и ван насеља, у условима слабог, средњег и јаког интензитета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Управљања возилом на путу у насељу и ван насеља, у ноћним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радњи возилом и поступање возача у различитим саобраћајним ситуацијама (поступање по правилима саобраћаја, поступање по ознакама на коловозу, поступање по саобраћајним знаковима, поступање по светлосним саобраћајним знаковима, поступање према возилима јавног градског превоза, употреба звучних и светлосних знакова упозорења).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управљање возилом, увежбавање радњи возилом.</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4836"/>
        <w:gridCol w:w="6014"/>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Безбедност саобраћаја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саобраћајних незгода;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статистичке податке о саобраћајним незгодама;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специфичности саобраћајних незгода са учешћем теретних возила и аутобуса;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узроке и околности настанка саобраћајних незгода;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узроке саобраћајних незгода;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последице саобраћајних незгода;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акцидентних ситуација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повреда на раду типичних за занимања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примену Европског извештаја о саобраћајној незгоди;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параметре који утичу на пут и време заустављања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параметре који утичу на пут и време обилажења;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параметре који утичу на пут и време претицања;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појмове стабилност возила и тежиште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силе које делују на возило у покрету;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параметре који утичу на стабилност </w:t>
            </w:r>
            <w:r w:rsidRPr="001F41CC">
              <w:rPr>
                <w:rFonts w:ascii="Arial" w:eastAsia="Verdana" w:hAnsi="Arial" w:cs="Arial"/>
                <w:sz w:val="22"/>
              </w:rPr>
              <w:lastRenderedPageBreak/>
              <w:t>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подужном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попречном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кривини;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последице преоптерећења осовина;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параметара возила на предуправљивост и подуправљивост;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област примене Правилника о начину смештаја терета, његовог обезбеђења и означавања;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фазе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обавести надлежне службе/позове хитну помоћ,</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означи и обезбеди лице места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тријажу повређених,</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укаже помоћ повређенима у границама својих могућности,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појам и врсте,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статистика саобраћајних незгода,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учешће теретних возила и аутобуса у саобраћајним незгодама,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узроци саобраћајних незгода,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последице саобраћајних незгода;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Акцидентне ситуације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појам и врсте,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врсте повреда на раду (процена ризика радног места);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Европски извештај о саобраћајној незгоди;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пута и времена: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заустављања,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обилажења,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претицања;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Стабилност возила и тежиште: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одређивање положаја тежишта,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силе које делују на возило у покрету,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стабилност возила на подужном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стабилност возила на попречном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стабилност возила у кривини,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последице које могу настати због преоптерећења осовина;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Управљивост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Правилник о начину смештаја терета, његовог обезбеђења и означавања.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Поступање возача приликом саобраћајних незгода: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анализа фаза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симулација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демонстрација позивања помоћи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симулација евакуације посаде и путника приликом саобраћајних незгода,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симулација поступања возача приликом увиђаја саобраћајне незгоде у којој је учествовао;</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предузме мере за спречавање настанка секундарне саобраћајне незгоде и увећавање постојећих последица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обезбеди трагове саобраћајне незгоде у границама својих могућности,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примене мере личне безбедности приликом кретања по путу,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спроведеевакуацију посаде и путника приликом саобраћајних незгода;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и поступке возача </w:t>
            </w:r>
            <w:r>
              <w:rPr>
                <w:rFonts w:ascii="Arial" w:eastAsia="Verdana" w:hAnsi="Arial" w:cs="Arial"/>
                <w:sz w:val="22"/>
              </w:rPr>
              <w:t>-</w:t>
            </w:r>
            <w:r w:rsidRPr="001F41CC">
              <w:rPr>
                <w:rFonts w:ascii="Arial" w:eastAsia="Verdana" w:hAnsi="Arial" w:cs="Arial"/>
                <w:sz w:val="22"/>
              </w:rPr>
              <w:t xml:space="preserve"> учесника саобраћајне незгоде током увиђаја;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 случају акцидента: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примени мере личне безбедности,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обавести надлежне службе/позове хитну помоћ,</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означи и обезбеди лице места акцидента,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тријажу повређених,</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укаже помоћ повређенима у границама својих могућности,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предузме мере за спречавање настанка секундарне саобраћајне незгоде и увећавања постојећих последица акцидента,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спроведе евакуацију посаде и других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поступке возача у случају пожара (кретање у зони пожара и гашење)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реагује у случају напада на возача, путнике и 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утврди испуњеност услова за коришћење Европског извештаја о саобраћајној незгоди;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попуни Европски извештај о саобраћајној незгоди;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утицај фактора безбедности саобраћаја на пут и време: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заустављања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обилажења,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претицања;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ризике приликом заустављања, обилажења и претицања у конкретним </w:t>
            </w:r>
            <w:r w:rsidRPr="001F41CC">
              <w:rPr>
                <w:rFonts w:ascii="Arial" w:eastAsia="Verdana" w:hAnsi="Arial" w:cs="Arial"/>
                <w:sz w:val="22"/>
              </w:rPr>
              <w:lastRenderedPageBreak/>
              <w:t>саобраћајним ситуацијама;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наведепараметре који утичу на положај тежишта и стабилност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подужном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попречном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кривини.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Поступање возача приликом акцидентних ситуација: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симулација процене ситуације и евакуације посаде и путника приликом акцидентних ситуација,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демонстрација мера заштите приликом акцидентних ситуација,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демонстрација позивања помоћи у случају акцидентне ситуације,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демонстрација мера за избегавање компликација акцидента (контрола ризика од повећања опасности),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симулација поступања у случају пожара,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симулација поступања у случају напада;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Европског извештаја о саобраћајној незгоди;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 и време заустављања;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 и време обилажења;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 и време претицања;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пропуста возача прилиокм заустављања, обилажења и претицања </w:t>
            </w:r>
            <w:r>
              <w:rPr>
                <w:rFonts w:ascii="Arial" w:eastAsia="Verdana" w:hAnsi="Arial" w:cs="Arial"/>
                <w:sz w:val="22"/>
              </w:rPr>
              <w:t>-</w:t>
            </w:r>
            <w:r w:rsidRPr="001F41CC">
              <w:rPr>
                <w:rFonts w:ascii="Arial" w:eastAsia="Verdana" w:hAnsi="Arial" w:cs="Arial"/>
                <w:sz w:val="22"/>
              </w:rPr>
              <w:t xml:space="preserve"> примери саобраћајних ситуација;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положаја тежишта иприказ сила које делују на возило у покрету;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Услови стабилности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подужном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попречном нагибу,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кривини.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саобраћајна незгода, акцидент, стабилност, управљивост, Европски извештај о СН.</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Кодекс професионалних возача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критеријуме вредновања квалитета услуге у превозу: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терета,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типове личности;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дужности и обавезе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одржавању хигијенско-естетских услова у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оптимизацији микроклиматских услова у возилу (за посаду и путнике/терет),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оптимизацију јачине осветљења и нивоа буке и вибрација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облачење, понашање, комуникацију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комерцијалне и финансијске последице конфликата и спорова возача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утицај понашања и поступака возача у конкретним ситуацијама на пословни углед превозника;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утицај професије на приватни и породични живот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одговоран однос према раду (на вежбама).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Понашање возача и пословни углед превозника: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квалитет услуга које пружа возач и утицај на углед превозника,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поступање возача са лицима са којима је у контакту (према различитим типовима личности),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улога возача у одржавању возила (хигијенско-естетски захтеви, температура у возилу, бука и вибрације, осветљење, избор музике и сл.),</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организација рада (облачење, понашање, комуникација, однос према раду),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комерцијалне и финансијске последице конфликата и спорова;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Практични примери понашања возача који доприносе унапређењу угледа превозника;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професије на приватни и породични живот возача.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квалитет услуге, пословни углед возача и превозника, типови личности, радно време возача.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Употреба уређаја за навигацију и комуникацију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функционисања и постављање GPS уређаја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уређаја за навигацију који су: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интегрисани на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преносиви;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услове коришћења уређаја за навигацију (овлашћења за приступ, ажурирање софтвера, функције система);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интегрисане и преносиве уређаје за комуникацију;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употребе уређаја за комуникацију;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уређај за навигацију;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уређај за комуникацију;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ризике при употреби уређаја за комуникацију током управљања возилом.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позиционирање возила </w:t>
            </w:r>
            <w:r>
              <w:rPr>
                <w:rFonts w:ascii="Arial" w:eastAsia="Verdana" w:hAnsi="Arial" w:cs="Arial"/>
                <w:sz w:val="22"/>
              </w:rPr>
              <w:t>-</w:t>
            </w:r>
            <w:r w:rsidRPr="001F41CC">
              <w:rPr>
                <w:rFonts w:ascii="Arial" w:eastAsia="Verdana" w:hAnsi="Arial" w:cs="Arial"/>
                <w:sz w:val="22"/>
              </w:rPr>
              <w:t xml:space="preserve"> GPS;</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навигацију: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интегрисани уређаји за навигацију,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преносиви уређаји за навигацију,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мапе и софтвер у навигационим уређајима;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Уређаји за комуникацију: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интегрисани уређаји за комуникацију,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преносиви уређаји за комуникацију;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Услови за употребу уређаја за комуникацију.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уређаја за навигацију;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уређаја за комуникацију.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навигација, софтвер за навигацију, радио станица, мобилни телефон, таблет, преносиви рачунари, апликације за комуникацију, CVS.</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 xml:space="preserve">Експлоатација и техничко опслуживање моторних возила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поступке за техничко опслуживање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економичност, поузданост, век </w:t>
            </w:r>
            <w:r w:rsidRPr="001F41CC">
              <w:rPr>
                <w:rFonts w:ascii="Arial" w:eastAsia="Verdana" w:hAnsi="Arial" w:cs="Arial"/>
                <w:sz w:val="22"/>
              </w:rPr>
              <w:lastRenderedPageBreak/>
              <w:t>трајања, погодност одржавања, проходност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исправног коришћења и редовног одржавања за очување перформанси и продужења века трајања моторног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праћења индикатора стања елемената, склопова, система и уређаја на возилу у току експлоатације;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отказа елемената, склопова, система и уређаја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типичне отказе при експлоатацији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услове и начин експлоатације са радним веком склопова и уређаја моторног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мере корективног и превентивног одржавања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подеси притисак у пнеуматицима;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тип и врсту пнеуматика према условима експлоатације моторног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замени точак на возилу/оправи пнеуматик користећи сет за оправку;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постави уређаје за повећање тракције на погонске точкове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појаве заношења и нагињања каросерије, губитак фунционалности кочница, мењача, управљача и њихових команди, звукове и вибрације, механичка и физичка оштећења склопова и уређаја са отказима на моторном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визуелну контролу возила и опреме;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 у складу са упозорењима са индикатора на командној 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примене мера превентивног и корективног одржавања за ефикасну експлоатацију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мере личне и колективне заштите приликом отклањања отказа на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Техничко опслуживање моторних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Експлоатационо-техничке карактеристике возила: економичност, поузданост, век трајања, погодност </w:t>
            </w:r>
            <w:r w:rsidRPr="001F41CC">
              <w:rPr>
                <w:rFonts w:ascii="Arial" w:eastAsia="Verdana" w:hAnsi="Arial" w:cs="Arial"/>
                <w:sz w:val="22"/>
              </w:rPr>
              <w:lastRenderedPageBreak/>
              <w:t>одржавања, проходност;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Значај исправног коришћења и редовног одржавања за очување перформанси и продужења века трајања моторног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Праћење индикатора стања елемената, склопова, система и уређаја на возилу у току експлоатације (потрошња горива и мазива, број пређених </w:t>
            </w:r>
            <w:r w:rsidRPr="001F41CC">
              <w:rPr>
                <w:rFonts w:ascii="Arial" w:eastAsia="Verdana" w:hAnsi="Arial" w:cs="Arial"/>
                <w:i/>
                <w:sz w:val="22"/>
              </w:rPr>
              <w:t>km</w:t>
            </w:r>
            <w:r w:rsidRPr="001F41CC">
              <w:rPr>
                <w:rFonts w:ascii="Arial" w:eastAsia="Verdana" w:hAnsi="Arial" w:cs="Arial"/>
                <w:sz w:val="22"/>
              </w:rPr>
              <w:t xml:space="preserve"> до генералне оправке, учесталост и трошкови оправки, поузданост у експлоатацији);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Откази елемената, склопова, система и уређаја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Промена радне карактеристике моторног возила услед експлоатације (радни век склопова и уређаја моторног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превентивног и корективног одржавања моторних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Пнеуматици (подешавање притиска у пнеуматицима, избор типа и врсте пнеуматика, замена точка на возилу/коришћење сета за оправку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ланаца и других уређаја и опреме за повећање тракције;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Детекција појаве отказа на основу промене понашања возила током управљања (заношење и нагињање каросерије, губитак фунционалности кочница, мењача, управљача и њихових команди, појава звукова и вибрација, механичка и физичка оштећења склопова и уређаја, визуелна контрола возила и опреме);</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OBD</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sz w:val="22"/>
              </w:rPr>
              <w:t xml:space="preserve"> читање индикатора са командне табле на возилу и поступање у складу са упозорењима.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опслуживање</w:t>
            </w:r>
            <w:r>
              <w:rPr>
                <w:rFonts w:ascii="Arial" w:eastAsia="Verdana" w:hAnsi="Arial" w:cs="Arial"/>
                <w:sz w:val="22"/>
              </w:rPr>
              <w:t>,</w:t>
            </w:r>
            <w:r w:rsidRPr="001F41CC">
              <w:rPr>
                <w:rFonts w:ascii="Arial" w:eastAsia="Verdana" w:hAnsi="Arial" w:cs="Arial"/>
                <w:sz w:val="22"/>
              </w:rPr>
              <w:t xml:space="preserve"> експлоатација, одржавање, отказ, пнеуматик, индикатори, </w:t>
            </w:r>
            <w:r w:rsidRPr="001F41CC">
              <w:rPr>
                <w:rFonts w:ascii="Arial" w:eastAsia="Verdana" w:hAnsi="Arial" w:cs="Arial"/>
                <w:i/>
                <w:sz w:val="22"/>
              </w:rPr>
              <w:t>OBD</w:t>
            </w: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Контрола и регулисање саобраћаја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надлежност над пословима контроле и регулисања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посебне мере и овлашћења из Закона;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поступак примене посебних мера и овлашћења;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поступак контроле брзине на путу помоћу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обавезе власника за прекршаје учињене у саобраћају његовим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рад службе унутрашње контроле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 за одузимање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поступак изрицања и извршења мера забране управљања;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пропусте возача који су кажњиви у </w:t>
            </w:r>
            <w:r w:rsidRPr="001F41CC">
              <w:rPr>
                <w:rFonts w:ascii="Arial" w:eastAsia="Verdana" w:hAnsi="Arial" w:cs="Arial"/>
                <w:sz w:val="22"/>
              </w:rPr>
              <w:lastRenderedPageBreak/>
              <w:t>прекршајном поступку;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казне за физичка лица и правна лица и предузетнике;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поступање по прекршајном налогу;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услове примене института признања кривице;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поступак рехабилитације несавесних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прописно приликом контроле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овлашћења службених лица приликом контроле и регулисања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права и обавезе возача који је заустављен ради контроле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санкције за непоштовање обавеза возача приликом контроле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 позове на права која возач има приликом контроле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преда превознику извештаје и документацију о контроли у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Надлежност над пословима контроле и регулисања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Посебне мере и овлашћења у складу са Законом о безбедности саобраћаја и поступак њихове примене;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Контрола брзине на путу помоћу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Задаци и организација рада службе унутрашње контроле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Одузимање возачке дозволе, изрицање и извршење мера забране управљања;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Казнене одредбе из Закона о безбедности саобраћаја (за физичка лица, правна лица и предузетнике);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Прекршајни налози;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Кривични поступак и институт признања кривице за дела против безбедности јавног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Рехабилитација несавесних возача.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Поступање возача приликом контроле у саобраћају </w:t>
            </w:r>
            <w:r>
              <w:rPr>
                <w:rFonts w:ascii="Arial" w:eastAsia="Verdana" w:hAnsi="Arial" w:cs="Arial"/>
                <w:sz w:val="22"/>
              </w:rPr>
              <w:t>-</w:t>
            </w:r>
            <w:r w:rsidRPr="001F41CC">
              <w:rPr>
                <w:rFonts w:ascii="Arial" w:eastAsia="Verdana" w:hAnsi="Arial" w:cs="Arial"/>
                <w:sz w:val="22"/>
              </w:rPr>
              <w:t xml:space="preserve"> </w:t>
            </w:r>
            <w:r w:rsidRPr="001F41CC">
              <w:rPr>
                <w:rFonts w:ascii="Arial" w:eastAsia="Verdana" w:hAnsi="Arial" w:cs="Arial"/>
                <w:sz w:val="22"/>
              </w:rPr>
              <w:lastRenderedPageBreak/>
              <w:t>симулација;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Проблемске ситуације приликом контроле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овлашћењаслужбеног лица,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права и обавезе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Обавезе возача према превознику и улога лица одговорног за превоз терета/путника у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мере и овлашћења, контрола у саобраћају, несавесни возача, казне, потврде о контроли у саобраћају.</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Примена технике дефанзивне и еко вожње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стилове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каратеристике стила вожње: офанзивни, дефанзивни и ЕКО;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користи економичне и еколошке вожње за појединца и друштво;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припреме возача и возила за примену технике ЕКО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систем EURO стандарда за моторна возила и ефекте њихове примене;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мера за заштиту животне средине од утицаја саобраћаја у локалној заједници и свету;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w:t>
            </w:r>
            <w:r>
              <w:rPr>
                <w:rFonts w:ascii="Arial" w:eastAsia="Verdana" w:hAnsi="Arial" w:cs="Arial"/>
                <w:sz w:val="22"/>
              </w:rPr>
              <w:t>"</w:t>
            </w:r>
            <w:r w:rsidRPr="001F41CC">
              <w:rPr>
                <w:rFonts w:ascii="Arial" w:eastAsia="Verdana" w:hAnsi="Arial" w:cs="Arial"/>
                <w:sz w:val="22"/>
              </w:rPr>
              <w:t>правила</w:t>
            </w:r>
            <w:r>
              <w:rPr>
                <w:rFonts w:ascii="Arial" w:eastAsia="Verdana" w:hAnsi="Arial" w:cs="Arial"/>
                <w:sz w:val="22"/>
              </w:rPr>
              <w:t>"</w:t>
            </w:r>
            <w:r w:rsidRPr="001F41CC">
              <w:rPr>
                <w:rFonts w:ascii="Arial" w:eastAsia="Verdana" w:hAnsi="Arial" w:cs="Arial"/>
                <w:sz w:val="22"/>
              </w:rPr>
              <w:t xml:space="preserve"> ЕКО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правила за хлађење/грејање и проветравање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ефекте правилно и неправилно подешеног притиска у пнеуматицима;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дебатује о ефектима возила са моторима СУС, хибридних и електричних возила на загађење животне средине;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спремност да примени технику ЕКО вожње у раду и животу.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стилова вожње (опажање, предвиђање, однос према прописима, утицај личности возача, ризици):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офанзивни стил вожње,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дефанзивни стил вожње,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школска (ЕКО) вожња;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Економична и еколошка вожња </w:t>
            </w:r>
            <w:r>
              <w:rPr>
                <w:rFonts w:ascii="Arial" w:eastAsia="Verdana" w:hAnsi="Arial" w:cs="Arial"/>
                <w:sz w:val="22"/>
              </w:rPr>
              <w:t>-</w:t>
            </w:r>
            <w:r w:rsidRPr="001F41CC">
              <w:rPr>
                <w:rFonts w:ascii="Arial" w:eastAsia="Verdana" w:hAnsi="Arial" w:cs="Arial"/>
                <w:sz w:val="22"/>
              </w:rPr>
              <w:t xml:space="preserve"> користи за поједница и друштво;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Техника ЕКО вожње </w:t>
            </w:r>
            <w:r>
              <w:rPr>
                <w:rFonts w:ascii="Arial" w:eastAsia="Verdana" w:hAnsi="Arial" w:cs="Arial"/>
                <w:sz w:val="22"/>
              </w:rPr>
              <w:t>-</w:t>
            </w:r>
            <w:r w:rsidRPr="001F41CC">
              <w:rPr>
                <w:rFonts w:ascii="Arial" w:eastAsia="Verdana" w:hAnsi="Arial" w:cs="Arial"/>
                <w:sz w:val="22"/>
              </w:rPr>
              <w:t xml:space="preserve"> значај: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припреме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припреме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правилне употребе система и уређаја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Загађење и заштита животне средине од негативних утицаја саобраћаја </w:t>
            </w:r>
            <w:r>
              <w:rPr>
                <w:rFonts w:ascii="Arial" w:eastAsia="Verdana" w:hAnsi="Arial" w:cs="Arial"/>
                <w:sz w:val="22"/>
              </w:rPr>
              <w:t>-</w:t>
            </w:r>
            <w:r w:rsidRPr="001F41CC">
              <w:rPr>
                <w:rFonts w:ascii="Arial" w:eastAsia="Verdana" w:hAnsi="Arial" w:cs="Arial"/>
                <w:sz w:val="22"/>
              </w:rPr>
              <w:t xml:space="preserve"> EURO стандарди за возила и друге мере.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sz w:val="22"/>
              </w:rPr>
              <w:t>Правила</w:t>
            </w:r>
            <w:r>
              <w:rPr>
                <w:rFonts w:ascii="Arial" w:eastAsia="Verdana" w:hAnsi="Arial" w:cs="Arial"/>
                <w:sz w:val="22"/>
              </w:rPr>
              <w:t>"</w:t>
            </w:r>
            <w:r w:rsidRPr="001F41CC">
              <w:rPr>
                <w:rFonts w:ascii="Arial" w:eastAsia="Verdana" w:hAnsi="Arial" w:cs="Arial"/>
                <w:sz w:val="22"/>
              </w:rPr>
              <w:t xml:space="preserve"> ЕКО вожње (загревање мотора, одржавање константне брзине кретања, правилан избор степена преноса, кретање на успону/низбрдици, употреба савремених система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Стил вожње и употреба уређаја са аспекта потрошње енергије: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правилна употреба клима уређаја у возилу, хлађење/грејање и проветравање,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значај правилног подешавања притиска у пнеуматицима;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Упоредна анализа ефеката примене возила са моторима СУС, хибридним и електричним моторима на загађење животне средине.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стилови вожње, техника ЕКО вожње, загађење и заштита животне средине.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Спајање вучног и прикључног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прописе о спајању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примену уређаја за спајање вучног и </w:t>
            </w:r>
            <w:r w:rsidRPr="001F41CC">
              <w:rPr>
                <w:rFonts w:ascii="Arial" w:eastAsia="Verdana" w:hAnsi="Arial" w:cs="Arial"/>
                <w:sz w:val="22"/>
              </w:rPr>
              <w:lastRenderedPageBreak/>
              <w:t>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провере заптивености инсталације система за кочење и светлосно-сигналних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споји вучно и прикључно возило помоћу одговарајућег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осигура спојни уређај,</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инсталацију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заптивеност инсталације система за кочење,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електричну инсталацију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функционалност електричне инсталације прикључног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Прописи о спајању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уређаја за спајање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Спајање инсталације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Провера заптивености инсталације система за кочење и светлосно-сигналних уређаја;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спајања вучног и прикључног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вучно и прикључно возило, кука, ока, седло, трн, ногари/стабилизатори, инсталација система за кочење, светлосно-сигнални уређаји на прикључном возилу.</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Познавање саобраћајних прописа Ц категорије и тахографи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задужи/раздужи листиће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користи листић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попуни листић,</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листић у уређај,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листића,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листиће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дигитални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уметне картицу у тахограф/извади картицу из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подешавање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папир у штампач,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 испис,</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термалног папира,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исписе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поступи приликом: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преузимања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очитавања података са тахографске картице,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случају неисправности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грешке на носачима података;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у решавању проблемских ситуација у тестовима из тема: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безбедност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правила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остали учесници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саобраћајна сигнализација,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превоз терета и лица возилима,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тахографи и време управљања возилом у саобраћају на путу, паузе и одмори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посебне мере и овлашћења;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тест из познавања прописа за Ц </w:t>
            </w:r>
            <w:r w:rsidRPr="001F41CC">
              <w:rPr>
                <w:rFonts w:ascii="Arial" w:eastAsia="Verdana" w:hAnsi="Arial" w:cs="Arial"/>
                <w:b/>
                <w:sz w:val="22"/>
              </w:rPr>
              <w:lastRenderedPageBreak/>
              <w:t>категорију.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Настава у блоку</w:t>
            </w:r>
            <w:r w:rsidRPr="001F41CC">
              <w:rPr>
                <w:rFonts w:ascii="Arial" w:eastAsia="Verdana" w:hAnsi="Arial" w:cs="Arial"/>
                <w:sz w:val="22"/>
              </w:rPr>
              <w:t xml:space="preserve"> (примена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ученика за коришћење аналогних и дигиталних тахографа у складу са Правилником о начину коришћења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листића и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уметање и вађење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евидентирање ручних уноса,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препознавање грешака на носачима података,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штампање и преузимање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очитавање података са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Вежбе на симулатору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r w:rsidRPr="001F41CC">
              <w:rPr>
                <w:rFonts w:ascii="Arial" w:eastAsia="Verdana" w:hAnsi="Arial" w:cs="Arial"/>
                <w:sz w:val="22"/>
              </w:rPr>
              <w:t xml:space="preserve"> (увежбавање тестова и полагање теста из познавања прописа за Ц категорију):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Безбедност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Остали учесници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Саобраћајна сигнализација;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 терета и лица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Тахографи и време управљања возилом у саобраћају на путу, паузе и одмори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Посебне мере и овлашћења;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Теоријско објашњење радњи возилом, односно скупом возила, у саобраћају на путу и поступање возача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Друштвена опасност и последице непоштовања прописа из области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 xml:space="preserve">безбедност саобраћаја, тахограф, време управљања, паузе, одмори, правила саобраћаја, саобраћајна сигнализација, саобраћајна незгода, радње возилом у саобраћају, </w:t>
            </w:r>
            <w:r w:rsidRPr="001F41CC">
              <w:rPr>
                <w:rFonts w:ascii="Arial" w:eastAsia="Verdana" w:hAnsi="Arial" w:cs="Arial"/>
                <w:b/>
                <w:sz w:val="22"/>
              </w:rPr>
              <w:t>тест</w:t>
            </w: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Практична обука за управљање моторним возилима Б и Ц категорије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проверу и припрему возила за безбедно учествовање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примену мера безбедности за путнике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самостално и безбедно управља моторним возилом Б категорије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проверу терета на возилу за безбедно учествовање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самостално и безбедно управља моторним возилом Ц категорије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позитивне ставове према начелима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однос хуманости и солидарности према осталим учесницима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однос поверења и поштовања према осталим учесницима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принципе економичне вожње при управљању возилом;</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возачки испит из управљања моторним возилом Б категорије;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возачки/завршни возачки испит из управљања возилом Ц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 у блоку: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Провера и припрема возила за безбедно учествовање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команди и уређаја возила (покретање возила, промена степена преноса, кочење, техника Еко вожње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Извођење прописаних радњи возилом на уређеном полигону (вожња напред са променом степена преноса, вожња уназад са променом саобраћајне траке, паркирање возила ходом уназад, под задатим углом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Извођење радњи возилом у саобраћају на путу (укључивање и искључивање из саобраћаја, кретање по путу, промена саобраћајне траке, престројавање, скретање, обилажење, претицање, мимоилажење, однос према пешацима);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Управљање возилом у саобраћају на путу у насељу и ван насеља, у условима слабог, средњег и јаког интензитета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Управљања возилом на путу у насељу и ван насеља, у ноћним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радњи возилом и поступање возача у различитим саобраћајним ситуацијама (поступање по правилима саобраћаја, поступање по ознакама на коловозу, поступање по саобраћајним знаковима, поступање по светлосним саобраћајним знаковима, поступање према возилима јавног градског превоза, употреба звучних и светлосних знакова упозорења).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управљање возилом, увежбавање радњи возилом, </w:t>
            </w:r>
            <w:r w:rsidRPr="001F41CC">
              <w:rPr>
                <w:rFonts w:ascii="Arial" w:eastAsia="Verdana" w:hAnsi="Arial" w:cs="Arial"/>
                <w:b/>
                <w:sz w:val="22"/>
              </w:rPr>
              <w:t>возачки испит</w:t>
            </w: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односно учења, планом рада и начинима оцењивања. Потребно је ученике увести у свет рада кроз узпознавање са занимањем и поступком стицања возачких дозвола. Предмет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се реализује у сва три разреда кроз часове теоријске наставе, вежби и наставе у блоку, Настава која се организује кроз вежбе, реализује се у кабинетима и специјализованим учионицама, на радним местима код послодаваца и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w:t>
      </w:r>
      <w:r>
        <w:rPr>
          <w:rFonts w:ascii="Arial" w:eastAsia="Verdana" w:hAnsi="Arial" w:cs="Arial"/>
          <w:sz w:val="22"/>
        </w:rPr>
        <w:t>-</w:t>
      </w:r>
      <w:r w:rsidRPr="001F41CC">
        <w:rPr>
          <w:rFonts w:ascii="Arial" w:eastAsia="Verdana" w:hAnsi="Arial" w:cs="Arial"/>
          <w:sz w:val="22"/>
        </w:rPr>
        <w:t xml:space="preserve"> место реализације може бити пут, улица и сл.). Приликом остваривања програма предмета у облику вежби одељење се дели у две групе до 15 ученика. Приликом остваривања програма предмета у облику наставе у блоку одељење се дели у групе до 10 ученика, а изузев теме </w:t>
      </w:r>
      <w:r w:rsidRPr="001F41CC">
        <w:rPr>
          <w:rFonts w:ascii="Arial" w:eastAsia="Verdana" w:hAnsi="Arial" w:cs="Arial"/>
          <w:i/>
          <w:sz w:val="22"/>
        </w:rPr>
        <w:t>Трајање управљања возилом</w:t>
      </w:r>
      <w:r w:rsidRPr="001F41CC">
        <w:rPr>
          <w:rFonts w:ascii="Arial" w:eastAsia="Verdana" w:hAnsi="Arial" w:cs="Arial"/>
          <w:sz w:val="22"/>
        </w:rPr>
        <w:t xml:space="preserve">, реализација наставе у блоку је у школи. </w:t>
      </w:r>
      <w:r w:rsidRPr="001F41CC">
        <w:rPr>
          <w:rFonts w:ascii="Arial" w:eastAsia="Verdana" w:hAnsi="Arial" w:cs="Arial"/>
          <w:b/>
          <w:sz w:val="22"/>
        </w:rPr>
        <w:t xml:space="preserve">Изузетно, настава у блоку </w:t>
      </w:r>
      <w:r>
        <w:rPr>
          <w:rFonts w:ascii="Arial" w:eastAsia="Verdana" w:hAnsi="Arial" w:cs="Arial"/>
          <w:b/>
          <w:sz w:val="22"/>
        </w:rPr>
        <w:t>-</w:t>
      </w:r>
      <w:r w:rsidRPr="001F41CC">
        <w:rPr>
          <w:rFonts w:ascii="Arial" w:eastAsia="Verdana" w:hAnsi="Arial" w:cs="Arial"/>
          <w:b/>
          <w:sz w:val="22"/>
        </w:rPr>
        <w:t xml:space="preserve"> обука вожње реализује се индивидуално</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Настава из предмета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реализује се у складу са </w:t>
      </w:r>
      <w:r w:rsidRPr="001F41CC">
        <w:rPr>
          <w:rFonts w:ascii="Arial" w:eastAsia="Verdana" w:hAnsi="Arial" w:cs="Arial"/>
          <w:b/>
          <w:sz w:val="22"/>
        </w:rPr>
        <w:t>Упутством за реализацију наставе у блоку</w:t>
      </w:r>
      <w:r w:rsidRPr="001F41CC">
        <w:rPr>
          <w:rFonts w:ascii="Arial" w:eastAsia="Verdana" w:hAnsi="Arial" w:cs="Arial"/>
          <w:sz w:val="22"/>
        </w:rPr>
        <w:t xml:space="preserve"> којим се ближе објашњава динамика реализације одређених тема које се остварују у облику наставе у блоку.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w:t>
      </w:r>
      <w:r w:rsidRPr="001F41CC">
        <w:rPr>
          <w:rFonts w:ascii="Arial" w:eastAsia="Verdana" w:hAnsi="Arial" w:cs="Arial"/>
          <w:b/>
          <w:sz w:val="22"/>
        </w:rPr>
        <w:t xml:space="preserve">Послодавац мора испуњавати услов да се могу обрађивати исходи из области превоза терета и превоза путника у друмском саобраћају (по потреби формирати алијансу). </w:t>
      </w:r>
      <w:r w:rsidRPr="001F41CC">
        <w:rPr>
          <w:rFonts w:ascii="Arial" w:eastAsia="Verdana" w:hAnsi="Arial" w:cs="Arial"/>
          <w:sz w:val="22"/>
        </w:rPr>
        <w:t>Препорука је да се ученици упознају са реалним условима рада користећи видео материјале и организујући гостовања стручњака из области управљања и безбедности у друмском саобраћају. Циљ је да се ученик припреми за правилну примену прописа о управљању моторним возилима у друмском саобраћају у реалном радном окружењу пре одласка на праксу или код послодавца на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прописаних исхода и дефинисаних кључних појмова, а на основу глобалног касније развија своје оперативне планове.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наставник треба да посматра као заокружену целину </w:t>
      </w:r>
      <w:r>
        <w:rPr>
          <w:rFonts w:ascii="Arial" w:eastAsia="Verdana" w:hAnsi="Arial" w:cs="Arial"/>
          <w:sz w:val="22"/>
        </w:rPr>
        <w:t>-</w:t>
      </w:r>
      <w:r w:rsidRPr="001F41CC">
        <w:rPr>
          <w:rFonts w:ascii="Arial" w:eastAsia="Verdana" w:hAnsi="Arial" w:cs="Arial"/>
          <w:sz w:val="22"/>
        </w:rPr>
        <w:t xml:space="preserve"> постави се као вођа курса који даје јасне и измерљиве резултате и омогућава ученику да развије одређену компетенцију (конкретно теоријску и практичну основу за управљање моторним возилом). Прописани исходи по темама омогућавају наставнику њихову даљу операционализацију на ниво конкретне наставне јединице. Приликом планирања треба имати у виду да се неки исходи могу остварити брже и лакше, а да је за постизање других исхода потребно више времена и различитих врста активности. 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w:t>
      </w:r>
      <w:r w:rsidRPr="001F41CC">
        <w:rPr>
          <w:rFonts w:ascii="Arial" w:eastAsia="Verdana" w:hAnsi="Arial" w:cs="Arial"/>
          <w:b/>
          <w:sz w:val="22"/>
        </w:rPr>
        <w:t>Наставници који реализују теоријску наставу треба да координирају обраду тема са наставницима вежби, како би се правилно следили исходи и теоријска знања користила на вежбама.</w:t>
      </w:r>
      <w:r w:rsidRPr="001F41CC">
        <w:rPr>
          <w:rFonts w:ascii="Arial" w:eastAsia="Verdana" w:hAnsi="Arial" w:cs="Arial"/>
          <w:sz w:val="22"/>
        </w:rPr>
        <w:t xml:space="preserve">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Када се вежбе реализују у облику учења кроз рад, </w:t>
      </w:r>
      <w:r w:rsidRPr="001F41CC">
        <w:rPr>
          <w:rFonts w:ascii="Arial" w:eastAsia="Verdana" w:hAnsi="Arial" w:cs="Arial"/>
          <w:sz w:val="22"/>
        </w:rPr>
        <w:t>у складу са Законом о дуалном образовању потребно је да</w:t>
      </w:r>
      <w:r w:rsidRPr="001F41CC">
        <w:rPr>
          <w:rFonts w:ascii="Arial" w:eastAsia="Verdana" w:hAnsi="Arial" w:cs="Arial"/>
          <w:b/>
          <w:sz w:val="22"/>
        </w:rPr>
        <w:t xml:space="preserve"> у распореду часова одељење у другом разреду у истом дану има вежбе из предмета Терет у друмском саобраћају (2 часа недељно), Превоз путника у друмском саобраћају (2 часа недељно) и Управљање моторним возилима (2 часа недељно)</w:t>
      </w:r>
      <w:r w:rsidRPr="001F41CC">
        <w:rPr>
          <w:rFonts w:ascii="Arial" w:eastAsia="Verdana" w:hAnsi="Arial" w:cs="Arial"/>
          <w:sz w:val="22"/>
        </w:rPr>
        <w:t>, како би код послодавца боравили 6 сати.У</w:t>
      </w:r>
      <w:r w:rsidRPr="001F41CC">
        <w:rPr>
          <w:rFonts w:ascii="Arial" w:eastAsia="Verdana" w:hAnsi="Arial" w:cs="Arial"/>
          <w:b/>
          <w:sz w:val="22"/>
        </w:rPr>
        <w:t xml:space="preserve"> распореду часова у трећем разреду у истом дану одељење треба да има вежбе из предмета Регулисање саобраћаја (2 часа недељно), Саобраћајна инфраструктура (2 часа недељно) и Управљање моторним возилима (2 часа недељно)</w:t>
      </w:r>
      <w:r w:rsidRPr="001F41CC">
        <w:rPr>
          <w:rFonts w:ascii="Arial" w:eastAsia="Verdana" w:hAnsi="Arial" w:cs="Arial"/>
          <w:sz w:val="22"/>
        </w:rPr>
        <w:t>, како би код послодавца боравили 6 сати.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Садржаје који су комплементарни у оквиру теме треба груписати на учењу кроз рад сваке треће недеље, тако да се испланира целодневно ангажовање ученика на достизању исхода из предмета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У две недеље паузе између обраде тема из предмета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ученик на учењу кроз рад ће имати целодневно ангажовање на реализацији садржаја из програма предмета </w:t>
      </w:r>
      <w:r w:rsidRPr="001F41CC">
        <w:rPr>
          <w:rFonts w:ascii="Arial" w:eastAsia="Verdana" w:hAnsi="Arial" w:cs="Arial"/>
          <w:i/>
          <w:sz w:val="22"/>
        </w:rPr>
        <w:t>Терет у друмском саобраћају/Превоз путника у друмском саобраћају</w:t>
      </w:r>
      <w:r w:rsidRPr="001F41CC">
        <w:rPr>
          <w:rFonts w:ascii="Arial" w:eastAsia="Verdana" w:hAnsi="Arial" w:cs="Arial"/>
          <w:sz w:val="22"/>
        </w:rPr>
        <w:t xml:space="preserve"> (у другом разреду), односно </w:t>
      </w:r>
      <w:r w:rsidRPr="001F41CC">
        <w:rPr>
          <w:rFonts w:ascii="Arial" w:eastAsia="Verdana" w:hAnsi="Arial" w:cs="Arial"/>
          <w:i/>
          <w:sz w:val="22"/>
        </w:rPr>
        <w:t>Регулисање саобраћаја/Саобраћајна инфраструктура</w:t>
      </w:r>
      <w:r w:rsidRPr="001F41CC">
        <w:rPr>
          <w:rFonts w:ascii="Arial" w:eastAsia="Verdana" w:hAnsi="Arial" w:cs="Arial"/>
          <w:sz w:val="22"/>
        </w:rPr>
        <w:t xml:space="preserve"> (у трећем разреду). Шема се циклично понавља током целе школске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брејнсторминг, симулације. На пример, симулација функционисања елемената пасивне безбедности возила (сигурносног појаса, ваздушних јастука и завеса и наслона за главу и др.може се демонстрирати на симулаторима (превртања и коса раван). </w:t>
      </w:r>
      <w:r w:rsidRPr="001F41CC">
        <w:rPr>
          <w:rFonts w:ascii="Arial" w:eastAsia="Verdana" w:hAnsi="Arial" w:cs="Arial"/>
          <w:b/>
          <w:sz w:val="22"/>
        </w:rPr>
        <w:t xml:space="preserve">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w:t>
      </w:r>
      <w:r w:rsidRPr="001F41CC">
        <w:rPr>
          <w:rFonts w:ascii="Arial" w:eastAsia="Verdana" w:hAnsi="Arial" w:cs="Arial"/>
          <w:sz w:val="22"/>
        </w:rPr>
        <w:t xml:space="preserve">као у теми Утицај професије на приватни и породични живот возача (брејнсторминг активност, </w:t>
      </w:r>
      <w:r w:rsidRPr="001F41CC">
        <w:rPr>
          <w:rFonts w:ascii="Arial" w:eastAsia="Verdana" w:hAnsi="Arial" w:cs="Arial"/>
          <w:i/>
          <w:sz w:val="22"/>
        </w:rPr>
        <w:t>SWOT</w:t>
      </w:r>
      <w:r w:rsidRPr="001F41CC">
        <w:rPr>
          <w:rFonts w:ascii="Arial" w:eastAsia="Verdana" w:hAnsi="Arial" w:cs="Arial"/>
          <w:sz w:val="22"/>
        </w:rPr>
        <w:t xml:space="preserve"> анализа)</w:t>
      </w:r>
      <w:r w:rsidRPr="001F41CC">
        <w:rPr>
          <w:rFonts w:ascii="Arial" w:eastAsia="Verdana" w:hAnsi="Arial" w:cs="Arial"/>
          <w:b/>
          <w:sz w:val="22"/>
        </w:rPr>
        <w:t xml:space="preserve">. </w:t>
      </w:r>
      <w:r w:rsidRPr="001F41CC">
        <w:rPr>
          <w:rFonts w:ascii="Arial" w:eastAsia="Verdana" w:hAnsi="Arial" w:cs="Arial"/>
          <w:sz w:val="22"/>
        </w:rPr>
        <w:t xml:space="preserve">Предложени облици рада су фронтални, рад у групи, рад у пару, индивидуални рад. У реализацији наставног програма препоручује се употреба, очигледних дидактичких средстава, модела и делова моторних возила, путничких аутомобила и теретних возила ауто школе, као и електронских презентација и видео материјала.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и тако се припремају да користе савремене уређаје и опрему на пословима управљања моторним возилима у друмском саобраћају.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 xml:space="preserve">Неопходно је да сами наставници дају лични пример, континуирано усавршавају своја знања из области примене ИКТ и савремених технологија у саобраћају, организују гостовања стручњака из ове области на часовима у школи и учествују у промовисању циљева </w:t>
      </w:r>
      <w:r w:rsidRPr="001F41CC">
        <w:rPr>
          <w:rFonts w:ascii="Arial" w:eastAsia="Verdana" w:hAnsi="Arial" w:cs="Arial"/>
          <w:b/>
          <w:sz w:val="22"/>
        </w:rPr>
        <w:t>Стратегије безбедности саобраћаја Републике Србије</w:t>
      </w:r>
      <w:r w:rsidRPr="001F41CC">
        <w:rPr>
          <w:rFonts w:ascii="Arial" w:eastAsia="Verdana" w:hAnsi="Arial" w:cs="Arial"/>
          <w:sz w:val="22"/>
        </w:rPr>
        <w:t>, урбане мобилности, одрживог развоја и заштите животне средине у локалној заједници.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дистрибуцијом робе до продавница, садржајима других предмета и др.); тимски рад, </w:t>
      </w:r>
      <w:r w:rsidRPr="001F41CC">
        <w:rPr>
          <w:rFonts w:ascii="Arial" w:eastAsia="Verdana" w:hAnsi="Arial" w:cs="Arial"/>
          <w:b/>
          <w:sz w:val="22"/>
        </w:rPr>
        <w:t>а посебно рад у тандему</w:t>
      </w:r>
      <w:r w:rsidRPr="001F41CC">
        <w:rPr>
          <w:rFonts w:ascii="Arial" w:eastAsia="Verdana" w:hAnsi="Arial" w:cs="Arial"/>
          <w:sz w:val="22"/>
        </w:rPr>
        <w:t>;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када се вежбе реализују у облику учења кроз рад,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 Потребно је упознати </w:t>
      </w:r>
      <w:r w:rsidRPr="001F41CC">
        <w:rPr>
          <w:rFonts w:ascii="Arial" w:eastAsia="Verdana" w:hAnsi="Arial" w:cs="Arial"/>
          <w:sz w:val="22"/>
        </w:rPr>
        <w:lastRenderedPageBreak/>
        <w:t>ученике са појмовима здравља, хигијене рада и ризика, као и о значају безбедности на раду и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Прописани исходи показују наставнику која су то специфична стручна знања и вештине потребни ученику за стицање компетенција и различитог су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на пример, очекује да наведе правила саобраћаја, дефинише значење саобраћајних знакова, именује уређаје активне и пасивне безбедности на возилу и сл..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вежбама опише поступање у складу са правилима саобраћаја у конкретним примерима, објасни поступање по саобраћајним знаковима, анализира и упоређује последице коришћења/некоришћења уређаја активне и пасивне безбедности на возилима и сл. Стечено знање о радним временима и употреби тахографа значајно је за примену у другим предметима, где се детаљније анализира примена транспортних средстава, односно на пракси, где се у реалним и симулираним условима од ученика очекује да примени научено на вежбама. </w:t>
      </w:r>
      <w:r w:rsidRPr="001F41CC">
        <w:rPr>
          <w:rFonts w:ascii="Arial" w:eastAsia="Verdana" w:hAnsi="Arial" w:cs="Arial"/>
          <w:b/>
          <w:sz w:val="22"/>
        </w:rPr>
        <w:t>Препоручљиво је да се део конфликтних ситуација у саобраћају обради кроз симулацију техника асертивне комуникације.</w:t>
      </w:r>
      <w:r w:rsidRPr="001F41CC">
        <w:rPr>
          <w:rFonts w:ascii="Arial" w:eastAsia="Verdana" w:hAnsi="Arial" w:cs="Arial"/>
          <w:sz w:val="22"/>
        </w:rPr>
        <w:t xml:space="preserve"> Ученици могу да користе техничка упутства за уређаје која би преводили у сарадњи са наставником страног језика. Мере заштите на раду и заштите животне околине су исходи које ће ученици достизати и увежбавати кроз све теме, али је неопходно да на почетку буду упознати са правилима и процедурама како би се превенирале евентуалне незгоде и повреде, посебно приликом кретања по путу.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Настава у блоку (30 часова) из теме </w:t>
      </w:r>
      <w:r w:rsidRPr="001F41CC">
        <w:rPr>
          <w:rFonts w:ascii="Arial" w:eastAsia="Verdana" w:hAnsi="Arial" w:cs="Arial"/>
          <w:i/>
          <w:sz w:val="22"/>
        </w:rPr>
        <w:t>Трајање управљања возилом</w:t>
      </w:r>
      <w:r w:rsidRPr="001F41CC">
        <w:rPr>
          <w:rFonts w:ascii="Arial" w:eastAsia="Verdana" w:hAnsi="Arial" w:cs="Arial"/>
          <w:sz w:val="22"/>
        </w:rPr>
        <w:t xml:space="preserve"> се планира након реализације ове теме кроз теоријску наставу и вежбе/учење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Свака вежба има за циљ конкретне активности ученика које води наставник, тако да на пример излазни резултат буде правилно попуњен образац Европског извештаја о саобраћајаној незгоди, тахографски листић, правилно унет ручни унос на траци дигиталног тахографа и сл. Одређене вежбе су кабинетске и захтевају примену мултимедијалних презентација, односно одговарајућих совтвера и рачунара за увежбавање тестова, док се друге реализују на терену, полигону, уз примену возила ауто школе или других очигледних дидактичких средстава. За одређене симулације потребно је да се школа додатно припреми на почетку школске године, планира њихову реализацију са саоцијалним партнерима (компаније, АБС, општински савет за безбедност саобраћаја и др.).</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Препоручени садржаји и прописани исходи, за наставника, инструктора и ученике, представљају основну тему дневног ангажовања на учењу кроз рад, где активности ученика треба организовати тако да фокус учења током шест сати буде скуп садржаја/група исхода. Истовремено, када је могуће реализовати препоручени садржај за одређени дан и прописане исходе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а са циљем да ученици достижу више нивое учења у психомоторном домену, све до нивоа аутоматизације одређених радих операција. На пример, приликом обраде теме </w:t>
      </w:r>
      <w:r w:rsidRPr="001F41CC">
        <w:rPr>
          <w:rFonts w:ascii="Arial" w:eastAsia="Verdana" w:hAnsi="Arial" w:cs="Arial"/>
          <w:i/>
          <w:sz w:val="22"/>
        </w:rPr>
        <w:t>Трајање управљања возилом</w:t>
      </w:r>
      <w:r w:rsidRPr="001F41CC">
        <w:rPr>
          <w:rFonts w:ascii="Arial" w:eastAsia="Verdana" w:hAnsi="Arial" w:cs="Arial"/>
          <w:sz w:val="22"/>
        </w:rPr>
        <w:t xml:space="preserve">, када ученици заврше са дневним радним задацима попуњавања листића и ручних уноса, могуће је искористити преостало радно време за утврђивање казнених одредби за прекршаје нетачно, неуредно и непрописно вођење евиденција, које су ученици обрадили на претходним часовима. Тада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Ученицима треба континуирано давати неопходне смернице током рада, старати се о примени мера безбедности и здравља на раду (интервенисати по потреби ради избегавања могућих ризика по безбедност) и водити процес увежбавања у циљу припреме за активности ученика из предмета </w:t>
      </w:r>
      <w:r w:rsidRPr="001F41CC">
        <w:rPr>
          <w:rFonts w:ascii="Arial" w:eastAsia="Verdana" w:hAnsi="Arial" w:cs="Arial"/>
          <w:i/>
          <w:sz w:val="22"/>
        </w:rPr>
        <w:t>Практична настава</w:t>
      </w:r>
      <w:r w:rsidRPr="001F41CC">
        <w:rPr>
          <w:rFonts w:ascii="Arial" w:eastAsia="Verdana" w:hAnsi="Arial" w:cs="Arial"/>
          <w:sz w:val="22"/>
        </w:rPr>
        <w:t>, где ученици треба да демонстрирају самосталност у обављању поверених задатака. У завршном делу дневног ангажовања ученика на вежбама/учењу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Посебна пажња потребна је када се обављају </w:t>
      </w:r>
      <w:r w:rsidRPr="001F41CC">
        <w:rPr>
          <w:rFonts w:ascii="Arial" w:eastAsia="Verdana" w:hAnsi="Arial" w:cs="Arial"/>
          <w:b/>
          <w:sz w:val="22"/>
        </w:rPr>
        <w:t>обуке ученика за управљање возилима</w:t>
      </w:r>
      <w:r w:rsidRPr="001F41CC">
        <w:rPr>
          <w:rFonts w:ascii="Arial" w:eastAsia="Verdana" w:hAnsi="Arial" w:cs="Arial"/>
          <w:sz w:val="22"/>
        </w:rPr>
        <w:t xml:space="preserve">, када се о безбедности стара наставник </w:t>
      </w:r>
      <w:r>
        <w:rPr>
          <w:rFonts w:ascii="Arial" w:eastAsia="Verdana" w:hAnsi="Arial" w:cs="Arial"/>
          <w:sz w:val="22"/>
        </w:rPr>
        <w:t>-</w:t>
      </w:r>
      <w:r w:rsidRPr="001F41CC">
        <w:rPr>
          <w:rFonts w:ascii="Arial" w:eastAsia="Verdana" w:hAnsi="Arial" w:cs="Arial"/>
          <w:sz w:val="22"/>
        </w:rPr>
        <w:t xml:space="preserve"> инструктор вожње. Обука је процес који се заснива на унапред познатом циљу, а фазе развоја вештине захтевају прилагођавање програма личним потребама сваког појединца, тако да наставник мора да креира индивидуални програм обуке за сваког ученика. </w:t>
      </w:r>
      <w:r w:rsidRPr="001F41CC">
        <w:rPr>
          <w:rFonts w:ascii="Arial" w:eastAsia="Verdana" w:hAnsi="Arial" w:cs="Arial"/>
          <w:b/>
          <w:sz w:val="22"/>
        </w:rPr>
        <w:t>На почетку сваког часа, потребно је истаћи основну тему</w:t>
      </w:r>
      <w:r w:rsidRPr="001F41CC">
        <w:rPr>
          <w:rFonts w:ascii="Arial" w:eastAsia="Verdana" w:hAnsi="Arial" w:cs="Arial"/>
          <w:sz w:val="22"/>
        </w:rPr>
        <w:t xml:space="preserve"> и ученика освестити који елемент обуке ће тог часа </w:t>
      </w:r>
      <w:r w:rsidRPr="001F41CC">
        <w:rPr>
          <w:rFonts w:ascii="Arial" w:eastAsia="Verdana" w:hAnsi="Arial" w:cs="Arial"/>
          <w:sz w:val="22"/>
        </w:rPr>
        <w:lastRenderedPageBreak/>
        <w:t xml:space="preserve">увежбавати. Поред циља да ученик сваког часа напредује и тако одржава висок ниво мотивације, наставник такође треба да оспособи ученика за самопроцену степена развоја личних вештина. </w:t>
      </w:r>
      <w:r w:rsidRPr="001F41CC">
        <w:rPr>
          <w:rFonts w:ascii="Arial" w:eastAsia="Verdana" w:hAnsi="Arial" w:cs="Arial"/>
          <w:b/>
          <w:sz w:val="22"/>
        </w:rPr>
        <w:t>Повратне информације на крају часа обуке су кључни инструмент у овом процесу, а испити специфичне ситуације учења!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Како не би дошло до губитка мотивације и интересовања ученика за усавршавање једног сета вештина, наставник има више опција за даље вођење вежби/учења кроз рад,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Ученици би требало да на вежбама овладају савременим технологијама које се примењују у управљању моторним возилима,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тако да сами ученици већ током обуке стекну навике да промишљају о пословима које обављају и применљивости нових технологија за ефикасније и економичније извршење радних задатака, као и за осмишљавање нових решења и нових послова који у датом тренутку још увек не постоје (тек треба да буду изумљени). На пример, аутономна возила ће вероватно у будућности угасити занимање возач, али развој </w:t>
      </w:r>
      <w:r w:rsidRPr="001F41CC">
        <w:rPr>
          <w:rFonts w:ascii="Arial" w:eastAsia="Verdana" w:hAnsi="Arial" w:cs="Arial"/>
          <w:i/>
          <w:sz w:val="22"/>
        </w:rPr>
        <w:t>5G</w:t>
      </w:r>
      <w:r w:rsidRPr="001F41CC">
        <w:rPr>
          <w:rFonts w:ascii="Arial" w:eastAsia="Verdana" w:hAnsi="Arial" w:cs="Arial"/>
          <w:sz w:val="22"/>
        </w:rPr>
        <w:t xml:space="preserve"> мрежа и интелигентних транспортних система данас креира нове послове попут возача </w:t>
      </w:r>
      <w:r>
        <w:rPr>
          <w:rFonts w:ascii="Arial" w:eastAsia="Verdana" w:hAnsi="Arial" w:cs="Arial"/>
          <w:sz w:val="22"/>
        </w:rPr>
        <w:t>-</w:t>
      </w:r>
      <w:r w:rsidRPr="001F41CC">
        <w:rPr>
          <w:rFonts w:ascii="Arial" w:eastAsia="Verdana" w:hAnsi="Arial" w:cs="Arial"/>
          <w:sz w:val="22"/>
        </w:rPr>
        <w:t xml:space="preserve"> достављача у градовима. Наставник може да дискутујете са ученицима колико су они упознати са нивоима аутоматизације транспортних средстава у друмском саобраћају, односно са средствима за комуникацију са диспечерском службом. Ученицима би требало сугерисати да иновације долазе из идеја појединаца, спремних да раде на остваривању својих замисли. 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Према могућностима школе, степену опремљености и обучености кадра, користити симулаторе дигиталних тахографа, симулаторе вожње, наочаре за симулацију дејства умора, наркотика и слична очигледна дидактичка средства.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УПУТСТВО ЗА РЕАЛИЗАЦИЈУ НАСТАВЕ У БЛОКУ (ПОЗНАВАЊЕ САОБРАЋАЈНИХ ПРОПИСА, ПРВА ПОМОЋ И ПРАКТИЧНА ОБУКА ЗА УПРАВЉАЊЕ МОТОРНИМ ВОЗИЛИМА)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Први разред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Одељење се дели у 3 групе до 10 ученика на настави у блоку </w:t>
      </w:r>
      <w:r w:rsidRPr="001F41CC">
        <w:rPr>
          <w:rFonts w:ascii="Arial" w:eastAsia="Verdana" w:hAnsi="Arial" w:cs="Arial"/>
          <w:b/>
          <w:sz w:val="22"/>
        </w:rPr>
        <w:t>Познавање саобраћајних прописа Б категорије</w:t>
      </w:r>
      <w:r w:rsidRPr="001F41CC">
        <w:rPr>
          <w:rFonts w:ascii="Arial" w:eastAsia="Verdana" w:hAnsi="Arial" w:cs="Arial"/>
          <w:sz w:val="22"/>
        </w:rPr>
        <w:t xml:space="preserve"> и </w:t>
      </w:r>
      <w:r w:rsidRPr="001F41CC">
        <w:rPr>
          <w:rFonts w:ascii="Arial" w:eastAsia="Verdana" w:hAnsi="Arial" w:cs="Arial"/>
          <w:b/>
          <w:sz w:val="22"/>
        </w:rPr>
        <w:t>Прва помоћ</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припреме за полагање теоријске провере знања ученици похађају 20 часова кабинетских вежби на рачунарима, користећи тестове које је припремила Заједница саобраћајних школа Републике Србије (платформа за електронско учење: zss.edu.rs).</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Ученици похађају обавезну обуку и полажу испит из </w:t>
      </w:r>
      <w:r>
        <w:rPr>
          <w:rFonts w:ascii="Arial" w:eastAsia="Verdana" w:hAnsi="Arial" w:cs="Arial"/>
          <w:sz w:val="22"/>
        </w:rPr>
        <w:t>"</w:t>
      </w:r>
      <w:r w:rsidRPr="001F41CC">
        <w:rPr>
          <w:rFonts w:ascii="Arial" w:eastAsia="Verdana" w:hAnsi="Arial" w:cs="Arial"/>
          <w:sz w:val="22"/>
        </w:rPr>
        <w:t xml:space="preserve"> Прве помоћи</w:t>
      </w:r>
      <w:r>
        <w:rPr>
          <w:rFonts w:ascii="Arial" w:eastAsia="Verdana" w:hAnsi="Arial" w:cs="Arial"/>
          <w:sz w:val="22"/>
        </w:rPr>
        <w:t>"</w:t>
      </w:r>
      <w:r w:rsidRPr="001F41CC">
        <w:rPr>
          <w:rFonts w:ascii="Arial" w:eastAsia="Verdana" w:hAnsi="Arial" w:cs="Arial"/>
          <w:sz w:val="22"/>
        </w:rPr>
        <w:t xml:space="preserve"> у организацији овлашћене институције у трајању од 10 часова, о чему евиденцију води наставник. Обука се изводи у просторијама школе или у просторијама овлашћене инстируције, а изводе је овлашћени предавачи/инструктори/демонстратори.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Познавање саобраћајних прописа Б категорије</w:t>
      </w:r>
      <w:r w:rsidRPr="001F41CC">
        <w:rPr>
          <w:rFonts w:ascii="Arial" w:eastAsia="Verdana" w:hAnsi="Arial" w:cs="Arial"/>
          <w:sz w:val="22"/>
        </w:rPr>
        <w:t xml:space="preserve"> реализовати </w:t>
      </w:r>
      <w:r w:rsidRPr="001F41CC">
        <w:rPr>
          <w:rFonts w:ascii="Arial" w:eastAsia="Verdana" w:hAnsi="Arial" w:cs="Arial"/>
          <w:b/>
          <w:sz w:val="22"/>
        </w:rPr>
        <w:t>у последњем тромесечју</w:t>
      </w:r>
      <w:r w:rsidRPr="001F41CC">
        <w:rPr>
          <w:rFonts w:ascii="Arial" w:eastAsia="Verdana" w:hAnsi="Arial" w:cs="Arial"/>
          <w:sz w:val="22"/>
        </w:rPr>
        <w:t xml:space="preserve"> кроз наставу у блоку у кабинету за саобраћај/рачунарској учионици у обиму 20 часова кабинетских вежби на тестовима знања о познавању саобраћајних правила и прописа за управљање возилом Б категорије. Након одслушане наставе у блоку извршити проверу знања тестирањем ученика применом непознатих комбинација познатих питања о познавању саобраћајних правила и прописа, у складу са </w:t>
      </w:r>
      <w:r w:rsidRPr="001F41CC">
        <w:rPr>
          <w:rFonts w:ascii="Arial" w:eastAsia="Verdana" w:hAnsi="Arial" w:cs="Arial"/>
          <w:b/>
          <w:sz w:val="22"/>
        </w:rPr>
        <w:t>Правилником о оцењивању ученика у средњој школи</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Прва помоћ</w:t>
      </w:r>
      <w:r w:rsidRPr="001F41CC">
        <w:rPr>
          <w:rFonts w:ascii="Arial" w:eastAsia="Verdana" w:hAnsi="Arial" w:cs="Arial"/>
          <w:sz w:val="22"/>
        </w:rPr>
        <w:t xml:space="preserve"> реализовати у кабинету у школи/овлашћеној установи кроз наставу у блоку у складу са одредбама Закона о безбедности саобраћаја на путевима, током школске године. За реализацију наставе у блоку препорука је да се користи наставни метод радионице уз демонстрацију и коришћење очигледних средстава (тренажера </w:t>
      </w:r>
      <w:r>
        <w:rPr>
          <w:rFonts w:ascii="Arial" w:eastAsia="Verdana" w:hAnsi="Arial" w:cs="Arial"/>
          <w:sz w:val="22"/>
        </w:rPr>
        <w:t>-</w:t>
      </w:r>
      <w:r w:rsidRPr="001F41CC">
        <w:rPr>
          <w:rFonts w:ascii="Arial" w:eastAsia="Verdana" w:hAnsi="Arial" w:cs="Arial"/>
          <w:sz w:val="22"/>
        </w:rPr>
        <w:t xml:space="preserve"> лутке, прибора за прву помоћ у возилу, шаторских крила, ћебади, </w:t>
      </w:r>
      <w:r w:rsidRPr="001F41CC">
        <w:rPr>
          <w:rFonts w:ascii="Arial" w:eastAsia="Verdana" w:hAnsi="Arial" w:cs="Arial"/>
          <w:sz w:val="22"/>
        </w:rPr>
        <w:lastRenderedPageBreak/>
        <w:t>рукавица за једнократну употребу и др.). Након завршене наставе у блоку, ученици положу испит из Прве помоћи у складу са Законом о безбедности саобраћаја на путевима и потврду о положеном испиту достављају у оригиналу школи.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Приликом реализације оба модула ослонити се на предзнања ученика о саобраћајној сигнализацији и правилима саобраћаја и развијати позитиван став ученика према начелима безбедности саобраћаја. Користити интерактивне методе, видео материјале, наочаре за симулацију дејства алкохола и психоактивних супстанци на људска чула и друга дидактичка средства којима се развија свест младих о ризицима услед вожње неприлагођеном брзином, под утицајем алкохола, психоактивних супстанци, под дејством умора или других дистрактора.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Помоћни наставник</w:t>
      </w:r>
      <w:r w:rsidRPr="001F41CC">
        <w:rPr>
          <w:rFonts w:ascii="Arial" w:eastAsia="Verdana" w:hAnsi="Arial" w:cs="Arial"/>
          <w:sz w:val="22"/>
        </w:rPr>
        <w:t xml:space="preserve"> обавља послове припреме за извођење практичне наставе, планира и требује потребне материјале и средства за рад на часу и наставној бази (центру за обуку возача). Помоћни наставник води документацију о свим ученицима уписаним на образовни профил </w:t>
      </w:r>
      <w:r w:rsidRPr="001F41CC">
        <w:rPr>
          <w:rFonts w:ascii="Arial" w:eastAsia="Verdana" w:hAnsi="Arial" w:cs="Arial"/>
          <w:i/>
          <w:sz w:val="22"/>
        </w:rPr>
        <w:t>Возач моторних возила</w:t>
      </w:r>
      <w:r w:rsidRPr="001F41CC">
        <w:rPr>
          <w:rFonts w:ascii="Arial" w:eastAsia="Verdana" w:hAnsi="Arial" w:cs="Arial"/>
          <w:sz w:val="22"/>
        </w:rPr>
        <w:t xml:space="preserve">, евидентира у регистар (може и електронски) податке о ученицима и активностима које су реализоване, архивира потврде и обавља друге административне послове у центру за обуку возача/другом административном органу школе задуженом за обуку возача. </w:t>
      </w:r>
      <w:r w:rsidRPr="001F41CC">
        <w:rPr>
          <w:rFonts w:ascii="Arial" w:eastAsia="Verdana" w:hAnsi="Arial" w:cs="Arial"/>
          <w:b/>
          <w:sz w:val="22"/>
        </w:rPr>
        <w:t>Посебно, помоћни наставник од одељењског старешине преузима и архивира Лекарско уверење о здравственој способности за управљање моторним возилом за возаче друге групе (издато у складу са Правилником о ближим здравственим условима које морају да испуњавају возачи одређених категорија моторних возила) које је приликом уписа ученик доставиља школи.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Други разред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Одељење се дели у 3 групе до 10 ученика на настави у блоку у оквиру теме </w:t>
      </w:r>
      <w:r w:rsidRPr="001F41CC">
        <w:rPr>
          <w:rFonts w:ascii="Arial" w:eastAsia="Verdana" w:hAnsi="Arial" w:cs="Arial"/>
          <w:b/>
          <w:sz w:val="22"/>
        </w:rPr>
        <w:t xml:space="preserve">Познавање саобраћајних прописа Б категорије, </w:t>
      </w:r>
      <w:r w:rsidRPr="001F41CC">
        <w:rPr>
          <w:rFonts w:ascii="Arial" w:eastAsia="Verdana" w:hAnsi="Arial" w:cs="Arial"/>
          <w:sz w:val="22"/>
        </w:rPr>
        <w:t>а која се реализује кроз 25 часова кабинетских вежби, док се</w:t>
      </w:r>
      <w:r w:rsidRPr="001F41CC">
        <w:rPr>
          <w:rFonts w:ascii="Arial" w:eastAsia="Verdana" w:hAnsi="Arial" w:cs="Arial"/>
          <w:b/>
          <w:sz w:val="22"/>
        </w:rPr>
        <w:t xml:space="preserve"> Практична обука за управљање моторним возилом Б категорије</w:t>
      </w:r>
      <w:r w:rsidRPr="001F41CC">
        <w:rPr>
          <w:rFonts w:ascii="Arial" w:eastAsia="Verdana" w:hAnsi="Arial" w:cs="Arial"/>
          <w:sz w:val="22"/>
        </w:rPr>
        <w:t xml:space="preserve"> реализује индивидуално за сваког ученика у трајању од 35 часова.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Распоред индивидуалне наставе у блоку </w:t>
      </w:r>
      <w:r w:rsidRPr="001F41CC">
        <w:rPr>
          <w:rFonts w:ascii="Arial" w:eastAsia="Verdana" w:hAnsi="Arial" w:cs="Arial"/>
          <w:i/>
          <w:sz w:val="22"/>
        </w:rPr>
        <w:t>Практична обука за управљање моторним возилом Б категорије</w:t>
      </w:r>
      <w:r w:rsidRPr="001F41CC">
        <w:rPr>
          <w:rFonts w:ascii="Arial" w:eastAsia="Verdana" w:hAnsi="Arial" w:cs="Arial"/>
          <w:sz w:val="22"/>
        </w:rPr>
        <w:t xml:space="preserve"> за сваког ученика утврђује одељењско веће у консултацији са наставником практичне наставе </w:t>
      </w:r>
      <w:r>
        <w:rPr>
          <w:rFonts w:ascii="Arial" w:eastAsia="Verdana" w:hAnsi="Arial" w:cs="Arial"/>
          <w:sz w:val="22"/>
        </w:rPr>
        <w:t>-</w:t>
      </w:r>
      <w:r w:rsidRPr="001F41CC">
        <w:rPr>
          <w:rFonts w:ascii="Arial" w:eastAsia="Verdana" w:hAnsi="Arial" w:cs="Arial"/>
          <w:sz w:val="22"/>
        </w:rPr>
        <w:t xml:space="preserve"> инструктором вожње.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 xml:space="preserve">Познавање саобраћајних прописа Б категорије </w:t>
      </w:r>
      <w:r w:rsidRPr="001F41CC">
        <w:rPr>
          <w:rFonts w:ascii="Arial" w:eastAsia="Verdana" w:hAnsi="Arial" w:cs="Arial"/>
          <w:sz w:val="22"/>
        </w:rPr>
        <w:t>реализовати кроз наставу у блоку у кабинету за саобраћај/рачунарској учионици у обиму 25 часова кабинетских вежби на тестовима знања о познавању саобраћајних правила и прописа за управљање возилом Б категорије, које је припремила Заједница саобраћајних школа Републике Србије (платформа за електронско учење: zss.edu.rs). Након одслушане наставе у блоку извршити проверу знања тестирањем ученика применом непознатих комбинација познатих питања о познавању саобраћајних правила и прописа, у складу са Правилником о оцењивању ученика у средњој школи.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Ученицима који добију прелазну оцену на провери знања, организовати индивидуалну обуку вожње на моторном возилу Б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Практична обука за управљање моторним возилом Б категорије</w:t>
      </w:r>
      <w:r w:rsidRPr="001F41CC">
        <w:rPr>
          <w:rFonts w:ascii="Arial" w:eastAsia="Verdana" w:hAnsi="Arial" w:cs="Arial"/>
          <w:sz w:val="22"/>
        </w:rPr>
        <w:t xml:space="preserve"> реализовати на полигону за обуку вожње и јавним путевима, на возилима у складу са одредбама Закона о безбедности саобраћаја на путевима. Развијати позитаван став ученика према начелима безбедности саобраћаја, односе поверења и поштовања међу учесницима у саобраћају. Развијати навике помагања другим учесницима у саобраћају и оспособљавати ученика за предузимање мера за избегавање саобраћајних незгода. Облик наставе је индивидуални, при чему треба настојати да већ усвојено знање и вештине ученик користи током обраде нових наставних јединица, уз стално увежбавање претходно обрађених радњи и поступања.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Ученик након обављене практичне обуке у трајању од 35 часова, а најкасније на крају наставне године (без обзира на број реализованих часова практичне обуке) мора положити испит за проверу практичних вештина управљања моторним возилом Б категорије према критеријумима за позитивно бодовање. Ученик полаже испит пред наставником практичне наставе, који је обучавао ученика, при чему се користи </w:t>
      </w:r>
      <w:r w:rsidRPr="001F41CC">
        <w:rPr>
          <w:rFonts w:ascii="Arial" w:eastAsia="Verdana" w:hAnsi="Arial" w:cs="Arial"/>
          <w:b/>
          <w:sz w:val="22"/>
        </w:rPr>
        <w:t>стандардизовани образац за позитивно бодовање</w:t>
      </w:r>
      <w:r w:rsidRPr="001F41CC">
        <w:rPr>
          <w:rFonts w:ascii="Arial" w:eastAsia="Verdana" w:hAnsi="Arial" w:cs="Arial"/>
          <w:sz w:val="22"/>
        </w:rPr>
        <w:t xml:space="preserve">. Успех на испиту оцењује се у складу са </w:t>
      </w:r>
      <w:r w:rsidRPr="001F41CC">
        <w:rPr>
          <w:rFonts w:ascii="Arial" w:eastAsia="Verdana" w:hAnsi="Arial" w:cs="Arial"/>
          <w:b/>
          <w:sz w:val="22"/>
        </w:rPr>
        <w:t>Правилником о оцењивању ученика у средњој школи.</w:t>
      </w:r>
      <w:r w:rsidRPr="001F41CC">
        <w:rPr>
          <w:rFonts w:ascii="Arial" w:eastAsia="Verdana" w:hAnsi="Arial" w:cs="Arial"/>
          <w:sz w:val="22"/>
        </w:rPr>
        <w:t xml:space="preserve"> Ученик који није реализовао прописаних 35 часова практичне обуке до завршетка наставне године има право да преостале часове реализује до краја школске године (ако школа има материјално-техничке и кадровске могућности) или да их пренесе у наредну школску годину (када ће школа бити дужна да му омогући довршетак практичне обуке до најмање 40 часова, као услов за полагање Возачког испита за управљање моторним возилом Б категорије). У случају потребе да ученик полаже разредни/поправни испит из предмета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школа организује припремну наставу </w:t>
      </w:r>
      <w:r w:rsidRPr="001F41CC">
        <w:rPr>
          <w:rFonts w:ascii="Arial" w:eastAsia="Verdana" w:hAnsi="Arial" w:cs="Arial"/>
          <w:b/>
          <w:sz w:val="22"/>
        </w:rPr>
        <w:t>из облика наставе из којег ученик није остварио позитиван успех,</w:t>
      </w:r>
      <w:r w:rsidRPr="001F41CC">
        <w:rPr>
          <w:rFonts w:ascii="Arial" w:eastAsia="Verdana" w:hAnsi="Arial" w:cs="Arial"/>
          <w:sz w:val="22"/>
        </w:rPr>
        <w:t xml:space="preserve"> у складу са Законом. У складу са </w:t>
      </w:r>
      <w:r w:rsidRPr="001F41CC">
        <w:rPr>
          <w:rFonts w:ascii="Arial" w:eastAsia="Verdana" w:hAnsi="Arial" w:cs="Arial"/>
          <w:b/>
          <w:sz w:val="22"/>
        </w:rPr>
        <w:t xml:space="preserve">Правилником о оцењивању ученика у средњој школи, ученика оцењује два или више наставника </w:t>
      </w:r>
      <w:r w:rsidRPr="001F41CC">
        <w:rPr>
          <w:rFonts w:ascii="Arial" w:eastAsia="Verdana" w:hAnsi="Arial" w:cs="Arial"/>
          <w:sz w:val="22"/>
        </w:rPr>
        <w:t>из овог предмета.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Изузетно, за ученике који до краја наставне године навршавају 17 година живота, директор школе може решењем одобрити додатних 5 часова практичне обуке на моторном возилу Б категорије</w:t>
      </w:r>
      <w:r w:rsidRPr="001F41CC">
        <w:rPr>
          <w:rFonts w:ascii="Arial" w:eastAsia="Verdana" w:hAnsi="Arial" w:cs="Arial"/>
          <w:b/>
          <w:sz w:val="22"/>
        </w:rPr>
        <w:t xml:space="preserve"> и организовати полагање Возачког испита за управљање моторним возилом Б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Помоћни наставник води документацију о ученицима на обуци, евидентира у регистар (може и електронски) податке о ученицима и активностима које су реализоване, архивира потврде и обавља друге административне послове у центру за обуку возача/другом административном органу школе задуженом за обуку возача. Нарочито, води евиденцију реализованих часова практичне обуке за сваког ученика у одговарајућем досијеу ученика (садржи најмање податке о имену и презимену ученика, имену и презимену инструктора, називу/коду теме сваког реализованог часа, датуму и времену када је час реализован, стању путомера на почетку и крају часа и регистарској ознаци возила на којем је час одржан). Ове евиденције се морају ажурирати на дневном нивоу, а најкасније у року од 24 сата од тренутка када је час реализован (изузев викенда). Наставник практичне наставе </w:t>
      </w:r>
      <w:r>
        <w:rPr>
          <w:rFonts w:ascii="Arial" w:eastAsia="Verdana" w:hAnsi="Arial" w:cs="Arial"/>
          <w:sz w:val="22"/>
        </w:rPr>
        <w:t>-</w:t>
      </w:r>
      <w:r w:rsidRPr="001F41CC">
        <w:rPr>
          <w:rFonts w:ascii="Arial" w:eastAsia="Verdana" w:hAnsi="Arial" w:cs="Arial"/>
          <w:sz w:val="22"/>
        </w:rPr>
        <w:t xml:space="preserve"> инструктор вожње води евиденцију у педагошкој документацији </w:t>
      </w:r>
      <w:r>
        <w:rPr>
          <w:rFonts w:ascii="Arial" w:eastAsia="Verdana" w:hAnsi="Arial" w:cs="Arial"/>
          <w:sz w:val="22"/>
        </w:rPr>
        <w:t>-</w:t>
      </w:r>
      <w:r w:rsidRPr="001F41CC">
        <w:rPr>
          <w:rFonts w:ascii="Arial" w:eastAsia="Verdana" w:hAnsi="Arial" w:cs="Arial"/>
          <w:sz w:val="22"/>
        </w:rPr>
        <w:t xml:space="preserve"> </w:t>
      </w:r>
      <w:r w:rsidRPr="001F41CC">
        <w:rPr>
          <w:rFonts w:ascii="Arial" w:eastAsia="Verdana" w:hAnsi="Arial" w:cs="Arial"/>
          <w:b/>
          <w:sz w:val="22"/>
        </w:rPr>
        <w:t>Картону обуке ученика</w:t>
      </w:r>
      <w:r w:rsidRPr="001F41CC">
        <w:rPr>
          <w:rFonts w:ascii="Arial" w:eastAsia="Verdana" w:hAnsi="Arial" w:cs="Arial"/>
          <w:sz w:val="22"/>
        </w:rPr>
        <w:t xml:space="preserve"> (садржи најмање податке о имену и презимену ученика, имену и презимену инструктора, називу/коду теме сваког реализованог часа, датуму и времену када је час реализован, стању путомера на почетку и крају часа, регистарскoj ознаци возила на којем је час одржан и потпис ученика за сваки реализован час).</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Трећи разред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Практична обука за управљање моторним возилима Б и Ц категорије</w:t>
      </w:r>
      <w:r w:rsidRPr="001F41CC">
        <w:rPr>
          <w:rFonts w:ascii="Arial" w:eastAsia="Verdana" w:hAnsi="Arial" w:cs="Arial"/>
          <w:sz w:val="22"/>
        </w:rPr>
        <w:t xml:space="preserve"> реализовати на полигону за обуку вожње и јавним путевима, на возилима у складу са одредбама Закона о безбедности саобраћаја на путевима. Тема се реализује индивидуално за сваког ученика, </w:t>
      </w:r>
      <w:r w:rsidRPr="001F41CC">
        <w:rPr>
          <w:rFonts w:ascii="Arial" w:eastAsia="Verdana" w:hAnsi="Arial" w:cs="Arial"/>
          <w:b/>
          <w:sz w:val="22"/>
        </w:rPr>
        <w:t>у обиму до укупно реализованих најмање 40 часова практичне обуке за управљање моторним возилом Б категорије</w:t>
      </w:r>
      <w:r w:rsidRPr="001F41CC">
        <w:rPr>
          <w:rFonts w:ascii="Arial" w:eastAsia="Verdana" w:hAnsi="Arial" w:cs="Arial"/>
          <w:sz w:val="22"/>
        </w:rPr>
        <w:t xml:space="preserve"> (збирно у другом и трећем разреду), као услов за полагање Возачког испита за управљање моторним возилом Б категорије. Одељењско веће у консултацији са наставником практичне наставе </w:t>
      </w:r>
      <w:r>
        <w:rPr>
          <w:rFonts w:ascii="Arial" w:eastAsia="Verdana" w:hAnsi="Arial" w:cs="Arial"/>
          <w:sz w:val="22"/>
        </w:rPr>
        <w:t>-</w:t>
      </w:r>
      <w:r w:rsidRPr="001F41CC">
        <w:rPr>
          <w:rFonts w:ascii="Arial" w:eastAsia="Verdana" w:hAnsi="Arial" w:cs="Arial"/>
          <w:sz w:val="22"/>
        </w:rPr>
        <w:t xml:space="preserve"> инструктором вожње утврђује период реализације теме тако да завршетак обуке буде у месецу који претходи навршењу 17 година живота ученика. </w:t>
      </w:r>
      <w:r w:rsidRPr="001F41CC">
        <w:rPr>
          <w:rFonts w:ascii="Arial" w:eastAsia="Verdana" w:hAnsi="Arial" w:cs="Arial"/>
          <w:b/>
          <w:sz w:val="22"/>
        </w:rPr>
        <w:t>Ученик мора да положи Возачки испит за управљање моторним возилом Б категорије у складу са Законом о безбедности саобраћаја на путевима Републике Србије, као услов за полагање Завршног испита за образовни профил Возач моторних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ВОЗАЧКИ ИСПИТ ЗА УПРАВЉАЊЕ МОТОРНИМ ВОЗИЛОМ Б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Школа доноси Правилник о полагању Возачких испита који је у складу са овим планом и програмом наставе и учења за образовни профил Возач моторних возила.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Возачки испит за управљање моторним возилом Б категорије састоји се од </w:t>
      </w:r>
      <w:r w:rsidRPr="001F41CC">
        <w:rPr>
          <w:rFonts w:ascii="Arial" w:eastAsia="Verdana" w:hAnsi="Arial" w:cs="Arial"/>
          <w:b/>
          <w:sz w:val="22"/>
        </w:rPr>
        <w:t>Теоријског испита</w:t>
      </w:r>
      <w:r w:rsidRPr="001F41CC">
        <w:rPr>
          <w:rFonts w:ascii="Arial" w:eastAsia="Verdana" w:hAnsi="Arial" w:cs="Arial"/>
          <w:sz w:val="22"/>
        </w:rPr>
        <w:t xml:space="preserve"> (са границом пролазности у складу са Законом о безбедности саобраћаја на путевима Републике Србије) и </w:t>
      </w:r>
      <w:r w:rsidRPr="001F41CC">
        <w:rPr>
          <w:rFonts w:ascii="Arial" w:eastAsia="Verdana" w:hAnsi="Arial" w:cs="Arial"/>
          <w:b/>
          <w:sz w:val="22"/>
        </w:rPr>
        <w:t>Практичног испита из управљања моторним возилом Б категорије</w:t>
      </w:r>
      <w:r w:rsidRPr="001F41CC">
        <w:rPr>
          <w:rFonts w:ascii="Arial" w:eastAsia="Verdana" w:hAnsi="Arial" w:cs="Arial"/>
          <w:sz w:val="22"/>
        </w:rPr>
        <w:t xml:space="preserve"> (у складу са Законом о безбедности саобраћаја на путевима Републике Србије). Право да приступи полагању Возачког испита има ученик који је навршио најмање 17 година живота, здравствено је способан за управљање моторним возилима (у складу са Правилником о ближим здравственим условима које морају да испуњавају возачи одређених категорија моторних возила ученик је обавезан да достави школи Лекарско уверење о здравственој способности за управљање моторним возилом за возаче друге групе) и реализовао је најмање 40 часова практичне обуке за управљање моторним возилом Б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Теоријски испитза управљање моторним возилом Б категорије</w:t>
      </w:r>
      <w:r w:rsidRPr="001F41CC">
        <w:rPr>
          <w:rFonts w:ascii="Arial" w:eastAsia="Verdana" w:hAnsi="Arial" w:cs="Arial"/>
          <w:sz w:val="22"/>
        </w:rPr>
        <w:t xml:space="preserve"> ученик полаже на рачунару, применом непознатих комбинација познатих питања о познавању саобраћајних правила и прописа за управљање возилима Б категорије, користећи тестове које је припремила Заједница саобраћајних школа Републике Србије (платформа за електронско учење: zss.edu.rs), са границом пролазности у складу са Законом о безбедности саобраћаја на путевима Републике Србије.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Комисију именује решењем директор школе и чине је два наставника стручних предмета саобраћајне струке (са степеном образовања НОКС 6/НОКС 7).</w:t>
      </w:r>
      <w:r w:rsidRPr="001F41CC">
        <w:rPr>
          <w:rFonts w:ascii="Arial" w:eastAsia="Verdana" w:hAnsi="Arial" w:cs="Arial"/>
          <w:sz w:val="22"/>
        </w:rPr>
        <w:t xml:space="preserve"> Ученик који није положио теоријски испит има право да се обрати школи са захтевом да му се одобри додатно полагање, највише још једном о трошку школе, а сваки наредни пут уз обавезу ученика да сноси реалне трошкове организације испита.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Ученик који је положио теоријски испит за управљање моторним возилом Б категорије приступа практичном испиту за управљање моторним возилом Б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Практични испит за управљање моторним возилом Б категорије</w:t>
      </w:r>
      <w:r w:rsidRPr="001F41CC">
        <w:rPr>
          <w:rFonts w:ascii="Arial" w:eastAsia="Verdana" w:hAnsi="Arial" w:cs="Arial"/>
          <w:sz w:val="22"/>
        </w:rPr>
        <w:t xml:space="preserve"> ученик полаже на полигону за обуку вожње и јавним путевима, на возилу Б категорије. </w:t>
      </w:r>
      <w:r w:rsidRPr="001F41CC">
        <w:rPr>
          <w:rFonts w:ascii="Arial" w:eastAsia="Verdana" w:hAnsi="Arial" w:cs="Arial"/>
          <w:b/>
          <w:sz w:val="22"/>
        </w:rPr>
        <w:t>Комисију за реализацију практичног испита именује решењем директор школе и чине је:</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наставник практичне наставе </w:t>
      </w:r>
      <w:r>
        <w:rPr>
          <w:rFonts w:ascii="Arial" w:eastAsia="Verdana" w:hAnsi="Arial" w:cs="Arial"/>
          <w:b/>
          <w:sz w:val="22"/>
        </w:rPr>
        <w:t>-</w:t>
      </w:r>
      <w:r w:rsidRPr="001F41CC">
        <w:rPr>
          <w:rFonts w:ascii="Arial" w:eastAsia="Verdana" w:hAnsi="Arial" w:cs="Arial"/>
          <w:b/>
          <w:sz w:val="22"/>
        </w:rPr>
        <w:t xml:space="preserve"> инструктор вожње, који седи на месту сувозача и одговоран је за безбедност и </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испитивач </w:t>
      </w:r>
      <w:r>
        <w:rPr>
          <w:rFonts w:ascii="Arial" w:eastAsia="Verdana" w:hAnsi="Arial" w:cs="Arial"/>
          <w:b/>
          <w:sz w:val="22"/>
        </w:rPr>
        <w:t>-</w:t>
      </w:r>
      <w:r w:rsidRPr="001F41CC">
        <w:rPr>
          <w:rFonts w:ascii="Arial" w:eastAsia="Verdana" w:hAnsi="Arial" w:cs="Arial"/>
          <w:b/>
          <w:sz w:val="22"/>
        </w:rPr>
        <w:t xml:space="preserve"> наставник са нивоом образоавања НОКС 6/НОКС 7 из области друмског саобраћаја који мора имати положен специјалистички испит одговарајуће категорије за возача моторних возила </w:t>
      </w:r>
      <w:r>
        <w:rPr>
          <w:rFonts w:ascii="Arial" w:eastAsia="Verdana" w:hAnsi="Arial" w:cs="Arial"/>
          <w:b/>
          <w:sz w:val="22"/>
        </w:rPr>
        <w:t>-</w:t>
      </w:r>
      <w:r w:rsidRPr="001F41CC">
        <w:rPr>
          <w:rFonts w:ascii="Arial" w:eastAsia="Verdana" w:hAnsi="Arial" w:cs="Arial"/>
          <w:b/>
          <w:sz w:val="22"/>
        </w:rPr>
        <w:t xml:space="preserve"> инструктора или за инструктора вожње или за возача инструктора </w:t>
      </w:r>
      <w:r>
        <w:rPr>
          <w:rFonts w:ascii="Arial" w:eastAsia="Verdana" w:hAnsi="Arial" w:cs="Arial"/>
          <w:b/>
          <w:sz w:val="22"/>
        </w:rPr>
        <w:t>-</w:t>
      </w:r>
      <w:r w:rsidRPr="001F41CC">
        <w:rPr>
          <w:rFonts w:ascii="Arial" w:eastAsia="Verdana" w:hAnsi="Arial" w:cs="Arial"/>
          <w:b/>
          <w:sz w:val="22"/>
        </w:rPr>
        <w:t xml:space="preserve"> специјалисту и важећу Возачку дозволу Б категорије</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 xml:space="preserve">Испитивач оцењује ученика користећи стандардизовани </w:t>
      </w:r>
      <w:r w:rsidRPr="001F41CC">
        <w:rPr>
          <w:rFonts w:ascii="Arial" w:eastAsia="Verdana" w:hAnsi="Arial" w:cs="Arial"/>
          <w:b/>
          <w:sz w:val="22"/>
        </w:rPr>
        <w:t>Образац за оцењивање практичног испитаза управљање моторним возилом Б категорије</w:t>
      </w:r>
      <w:r w:rsidRPr="001F41CC">
        <w:rPr>
          <w:rFonts w:ascii="Arial" w:eastAsia="Verdana" w:hAnsi="Arial" w:cs="Arial"/>
          <w:sz w:val="22"/>
        </w:rPr>
        <w:t>, са границом пролазности у складу са Законом о безбедности саобраћаја на путевима. Ученику који је положио Возачки испит за управљање моторним возилом Б категорије школа издаје одговарајуће Уверење о положеном Возачком испиту.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Ученик који није положио Практични испит има право да се обрати школи са захтевом да му се одобри додатно полагање, највише још једном о трошку школе, а сваки наредни пут уз обавезу ученика да сноси реалне трошкове организације испита.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Помоћни наставник води документацију за све ученике, евидентира у регистар (може и електронски) податке о возачким испитима и активностима које су реализоване, припрема уверења и обавља друге административне послове у центру за обуку возача/другом административном органу школе задуженом за обуку возача. Издата уверења о положеним возачким испитима школа води у посебном регистру који садржи најмање име и презиме ученика, ЈМБГ, датум издавања уверења, број уверења и потпис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ОБУКА И ВОЗАЧКИ ИСПИТ ЗА УПРАВЉАЊЕ МОТОРНИМ ВОЗИЛОМ Ц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 xml:space="preserve">Познавање саобраћајних прописа Ц категорије </w:t>
      </w:r>
      <w:r w:rsidRPr="001F41CC">
        <w:rPr>
          <w:rFonts w:ascii="Arial" w:eastAsia="Verdana" w:hAnsi="Arial" w:cs="Arial"/>
          <w:sz w:val="22"/>
        </w:rPr>
        <w:t>реализовати на почетку трећег разреда, кроз наставу у блоку у кабинету за саобраћај/рачунарској учионици у обиму 20 часова кабинетских вежби користећи тестове које је припремила Заједница саобраћајних школа Републике Србије (платформа за електронско учење: zss.edu.rs).</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ТЕОРИЈСКИ ИСПИТ ЗА УПРАВЉАЊЕ МОТОРНИМ ВОЗИЛОМ Ц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Теоријски испитза управљање моторним возилом Ц категорије</w:t>
      </w:r>
      <w:r w:rsidRPr="001F41CC">
        <w:rPr>
          <w:rFonts w:ascii="Arial" w:eastAsia="Verdana" w:hAnsi="Arial" w:cs="Arial"/>
          <w:sz w:val="22"/>
        </w:rPr>
        <w:t xml:space="preserve"> ученик полаже на рачунару, применом непознатих комбинација познатих питања о познавању саобраћајних правила и прописа за управљање возилом Ц категорије, користећи тестове које је припремила Заједница саобраћајних школа Републике Србије (платформа за електронско учење: zss.edu.rs), са границом пролазности у складу са Законом о безбедности саобраћаја на путевима Републике Србије.</w:t>
      </w:r>
      <w:r w:rsidRPr="001F41CC">
        <w:rPr>
          <w:rFonts w:ascii="Arial" w:eastAsia="Verdana" w:hAnsi="Arial" w:cs="Arial"/>
          <w:b/>
          <w:sz w:val="22"/>
        </w:rPr>
        <w:t xml:space="preserve"> Комисију именује решењем директор школе и чине је два наставника стручних предмета саобраћајне струке (са степеном образовања НОКС 6/НОКС 7).</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Ученицима који положе Теоријски испит, организовати индивидуалну обуку вожње на моторном возилу Ц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Ученик који није положио теоријски испит има право да се обрати школи са захтевом да му се одобри додатно полагање, највише још једном о трошку школе, а сваки наредни пут уз обавезу ученика да сноси реалне трошкове организације испита.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ПРАКТИЧНА ОБУКА ЗА УПРАВЉАЊЕ МОТОРНИМ ВОЗИЛОМ Ц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Тему </w:t>
      </w:r>
      <w:r w:rsidRPr="001F41CC">
        <w:rPr>
          <w:rFonts w:ascii="Arial" w:eastAsia="Verdana" w:hAnsi="Arial" w:cs="Arial"/>
          <w:b/>
          <w:sz w:val="22"/>
        </w:rPr>
        <w:t xml:space="preserve">Практична обука за управљање моторним возилом Ц категорије </w:t>
      </w:r>
      <w:r w:rsidRPr="001F41CC">
        <w:rPr>
          <w:rFonts w:ascii="Arial" w:eastAsia="Verdana" w:hAnsi="Arial" w:cs="Arial"/>
          <w:sz w:val="22"/>
        </w:rPr>
        <w:t xml:space="preserve">реализовати на полигону за обуку вожње и јавним путевима, на возилима у складу са одредбама Закона о безбедности саобраћаја на путевима, у трајању од најмање 25 часова. Тема се реализује индивидуално са ученицима након положеног </w:t>
      </w:r>
      <w:r w:rsidRPr="001F41CC">
        <w:rPr>
          <w:rFonts w:ascii="Arial" w:eastAsia="Verdana" w:hAnsi="Arial" w:cs="Arial"/>
          <w:b/>
          <w:sz w:val="22"/>
        </w:rPr>
        <w:t>Теоријског испитаза управљање моторним возилом Ц категорије</w:t>
      </w:r>
      <w:r w:rsidRPr="001F41CC">
        <w:rPr>
          <w:rFonts w:ascii="Arial" w:eastAsia="Verdana" w:hAnsi="Arial" w:cs="Arial"/>
          <w:sz w:val="22"/>
        </w:rPr>
        <w:t>. Развијати позитаван став према начелима безбедности саобраћаја, однос поверења и поштовања према другим учесницима у саобраћају. Развијати позитаван став ученика према начелима безбедности саобраћаја, односе поверења и поштовања међу учесницима у саобраћају. Развијати навике помагања другим учесницима у саобраћају и оспособљавати ученика за предузимање мера за избегавање саобраћајних незгода. Развијати одговоран однос ученика према вођењу евиденција о управљању комерцијалним возилима. Облик наставе је индивидуални, при чему треба настојати да већ усвојено знање и вештине ученик користи током обраде нових наставних јединица, уз стално увежбавање претходно обрађених радњи и поступања.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ПРАКТИЧНИ ИСПИТ/ЗАВРШНИ ВОЗАЧКИ ИСПИТЗА УПРАВЉАЊЕ МОТОРНИМ ВОЗИЛОМ Ц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Ученик након обављене практичне обуке у трајању од најмање 25 часова, а најкасније на крају наставне године мора положити </w:t>
      </w:r>
      <w:r w:rsidRPr="001F41CC">
        <w:rPr>
          <w:rFonts w:ascii="Arial" w:eastAsia="Verdana" w:hAnsi="Arial" w:cs="Arial"/>
          <w:b/>
          <w:sz w:val="22"/>
        </w:rPr>
        <w:t>Практични испитза управљање моторним возилом Ц категорије</w:t>
      </w:r>
      <w:r w:rsidRPr="001F41CC">
        <w:rPr>
          <w:rFonts w:ascii="Arial" w:eastAsia="Verdana" w:hAnsi="Arial" w:cs="Arial"/>
          <w:sz w:val="22"/>
        </w:rPr>
        <w:t xml:space="preserve"> са границом пролазности у складу са Законом о безбедности саобраћаја на путевима Републике Србије. Право да приступи </w:t>
      </w:r>
      <w:r w:rsidRPr="001F41CC">
        <w:rPr>
          <w:rFonts w:ascii="Arial" w:eastAsia="Verdana" w:hAnsi="Arial" w:cs="Arial"/>
          <w:b/>
          <w:sz w:val="22"/>
        </w:rPr>
        <w:t>Практичном испиту</w:t>
      </w:r>
      <w:r w:rsidRPr="001F41CC">
        <w:rPr>
          <w:rFonts w:ascii="Arial" w:eastAsia="Verdana" w:hAnsi="Arial" w:cs="Arial"/>
          <w:sz w:val="22"/>
        </w:rPr>
        <w:t xml:space="preserve"> има ученик који је навршио 18 година живота, здравствено је способан за управљање моторним возилима Ц категорије (у складу са Правилником о ближим здравственим условима које морају да испуњавају возачи одређених категорија моторних возила доставио школи Лекарско уверење о здравственој способности за управљање моторним возилом за возаче друге групе), реализовао је најмање 25 часова практичне обуке за управљање моторним возилом Ц категорије и положио је возачки испит за управљање моторним возилом Б категорије. </w:t>
      </w:r>
      <w:r w:rsidRPr="001F41CC">
        <w:rPr>
          <w:rFonts w:ascii="Arial" w:eastAsia="Verdana" w:hAnsi="Arial" w:cs="Arial"/>
          <w:b/>
          <w:sz w:val="22"/>
        </w:rPr>
        <w:t>Завршном возачком испиту</w:t>
      </w:r>
      <w:r w:rsidRPr="001F41CC">
        <w:rPr>
          <w:rFonts w:ascii="Arial" w:eastAsia="Verdana" w:hAnsi="Arial" w:cs="Arial"/>
          <w:sz w:val="22"/>
        </w:rPr>
        <w:t xml:space="preserve"> има право да приступи ученик који је навршио најмање 17 година живота, здравствено је способан за управљање моторним возилима Ц категорије (у складу са Правилником о ближим здравственим условима које морају да испуњавају возачи одређених категорија моторних возила ученик је обавезан да достави школи Лекарско уверење о здравственој способности за управљање моторним возилом за </w:t>
      </w:r>
      <w:r w:rsidRPr="001F41CC">
        <w:rPr>
          <w:rFonts w:ascii="Arial" w:eastAsia="Verdana" w:hAnsi="Arial" w:cs="Arial"/>
          <w:sz w:val="22"/>
        </w:rPr>
        <w:lastRenderedPageBreak/>
        <w:t>возаче друге групе), реализовао је најмање 25 часова практичне обуке за управљање моторним возилом Ц категорије и положио је возачки испит за управљање моторним возилом Б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Практични испит из управљања моторним возилом Ц категорије ученик полаже на полигону за обуку вожње и јавним путевима, на возилу Ц категорије. </w:t>
      </w:r>
      <w:r w:rsidRPr="001F41CC">
        <w:rPr>
          <w:rFonts w:ascii="Arial" w:eastAsia="Verdana" w:hAnsi="Arial" w:cs="Arial"/>
          <w:b/>
          <w:sz w:val="22"/>
        </w:rPr>
        <w:t>Комисију за реализацију практичног испита именује решењем директор школе и чине је:</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наставник практичне наставе </w:t>
      </w:r>
      <w:r>
        <w:rPr>
          <w:rFonts w:ascii="Arial" w:eastAsia="Verdana" w:hAnsi="Arial" w:cs="Arial"/>
          <w:b/>
          <w:sz w:val="22"/>
        </w:rPr>
        <w:t>-</w:t>
      </w:r>
      <w:r w:rsidRPr="001F41CC">
        <w:rPr>
          <w:rFonts w:ascii="Arial" w:eastAsia="Verdana" w:hAnsi="Arial" w:cs="Arial"/>
          <w:b/>
          <w:sz w:val="22"/>
        </w:rPr>
        <w:t xml:space="preserve"> инструктор вожње Ц категорије, који седи на месту сувозача и одговоран је за безбедно учешће возилом у саобраћају на путу и не испитује ученика, </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испитивач </w:t>
      </w:r>
      <w:r>
        <w:rPr>
          <w:rFonts w:ascii="Arial" w:eastAsia="Verdana" w:hAnsi="Arial" w:cs="Arial"/>
          <w:b/>
          <w:sz w:val="22"/>
        </w:rPr>
        <w:t>-</w:t>
      </w:r>
      <w:r w:rsidRPr="001F41CC">
        <w:rPr>
          <w:rFonts w:ascii="Arial" w:eastAsia="Verdana" w:hAnsi="Arial" w:cs="Arial"/>
          <w:b/>
          <w:sz w:val="22"/>
        </w:rPr>
        <w:t xml:space="preserve"> наставник са нивоом образоавања НОКС 6/ НОКС 7 из области друмског саобраћаја који мора имати положен специјалистички испит одговарајуће категорије за возача моторних возила </w:t>
      </w:r>
      <w:r>
        <w:rPr>
          <w:rFonts w:ascii="Arial" w:eastAsia="Verdana" w:hAnsi="Arial" w:cs="Arial"/>
          <w:b/>
          <w:sz w:val="22"/>
        </w:rPr>
        <w:t>-</w:t>
      </w:r>
      <w:r w:rsidRPr="001F41CC">
        <w:rPr>
          <w:rFonts w:ascii="Arial" w:eastAsia="Verdana" w:hAnsi="Arial" w:cs="Arial"/>
          <w:b/>
          <w:sz w:val="22"/>
        </w:rPr>
        <w:t xml:space="preserve"> инструктора или за инструктора вожње или за возача инструктора </w:t>
      </w:r>
      <w:r>
        <w:rPr>
          <w:rFonts w:ascii="Arial" w:eastAsia="Verdana" w:hAnsi="Arial" w:cs="Arial"/>
          <w:b/>
          <w:sz w:val="22"/>
        </w:rPr>
        <w:t>-</w:t>
      </w:r>
      <w:r w:rsidRPr="001F41CC">
        <w:rPr>
          <w:rFonts w:ascii="Arial" w:eastAsia="Verdana" w:hAnsi="Arial" w:cs="Arial"/>
          <w:b/>
          <w:sz w:val="22"/>
        </w:rPr>
        <w:t xml:space="preserve"> специјалисту и важећу Возачку дозволу Ц категорије</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Испитивач оцењује ученика користећи стандардизовани </w:t>
      </w:r>
      <w:r w:rsidRPr="001F41CC">
        <w:rPr>
          <w:rFonts w:ascii="Arial" w:eastAsia="Verdana" w:hAnsi="Arial" w:cs="Arial"/>
          <w:b/>
          <w:sz w:val="22"/>
        </w:rPr>
        <w:t>Образац за оцењивање практичног испитаза управљање моторним возилом Ц категорије</w:t>
      </w:r>
      <w:r w:rsidRPr="001F41CC">
        <w:rPr>
          <w:rFonts w:ascii="Arial" w:eastAsia="Verdana" w:hAnsi="Arial" w:cs="Arial"/>
          <w:sz w:val="22"/>
        </w:rPr>
        <w:t>, са границом пролазности у складу са Законом о безбедности саобраћаја на путевима. Ученику који је положио Возачки испит за управљање моторним возилом Ц категорије школа издаје одговарајуће Уверење о положеном Возачком испиту.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Ученик који није положио Практични испит има право да се обрати школи са захтевом да му се одобри додатно полагање, највише још једном о трошку школе, а сваки наредни пут уз обавезу ученика да сноси реалне трошкове организације испита</w:t>
      </w:r>
      <w:r w:rsidRPr="001F41CC">
        <w:rPr>
          <w:rFonts w:ascii="Arial" w:eastAsia="Verdana" w:hAnsi="Arial" w:cs="Arial"/>
          <w:b/>
          <w:sz w:val="22"/>
        </w:rPr>
        <w:t>, све до краја наставне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Помоћни наставник води документацију за све ученике, евидентира у регистар (може и електронски) податке о возачким испитима и активностима које су реализоване, припрема уверења и обавља друге административне послове у центру за обуку возача/другом административном органу школе задуженом за обуку возача. Издата уверења о положеним возачким испитима школа води у посебном регистру који садржи најмање име и презиме ученика, ЈМБГ, датум издавања уверења, број уверења и потпис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Препоручене форме обазаца и упутства за реализацију возачких испита Завод за унапређивање образовања и васпитања ће доставити Заједници саобраћајних школа РС и школама које образују ученике за образовни профил Возач моторних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презентовање садржаја, тестове за проверу стручно-теоријских знања, тестове практичних вештина </w:t>
      </w:r>
      <w:r>
        <w:rPr>
          <w:rFonts w:ascii="Arial" w:eastAsia="Verdana" w:hAnsi="Arial" w:cs="Arial"/>
          <w:sz w:val="22"/>
        </w:rPr>
        <w:t>-</w:t>
      </w:r>
      <w:r w:rsidRPr="001F41CC">
        <w:rPr>
          <w:rFonts w:ascii="Arial" w:eastAsia="Verdana" w:hAnsi="Arial" w:cs="Arial"/>
          <w:sz w:val="22"/>
        </w:rPr>
        <w:t xml:space="preserve"> испите,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Управљање моторним возилима се реализује кроз три године учења и кључни задатак оцењивања је пружање повратне информације ученику на путу до његовог коначног оспособљавања за управљање моторним возилима Б и Ц категорије. У почетној години учења, неки од циљева су да се развије интересовање за област учења, да се ученици мотивишу за стицање возачких дозвола и препознају применљивост стечених знања у пословима возача, чему треба прилагодити и критеријум оцењивања. Свака наредна година учења, треба да служи за специјализацију знања и пре свега да припрема ученика за ефикасно и еконмично управљање моторним возилом.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саобраћаја,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Осмишљавати такве задатке у којима ће ученици анализирати свој рад у различитим условима рада (планирање трајања управљања у складу са путним налогом, поштујући одредбе ЗоРВ-а). На крају сваког часа или активности направити кратку анализу остварених резултата рада, обавезно похвалити ученике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Циљ оцењивања на вежбама треба да буде успешан ученик, а наставник оцењивањем треба да гради самопоуздање ученика и подиже мотивацију за даљу успешну сарадњу.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усмене и писмене провере знања и тестирање практичних вештина. Оцењивање се врши уважавајући околност да се предмет једним делом изводи у облику вежби.</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презентација ученика, усмених провера знања, контролних и домаћих задатака, тестова знања и вештина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 кроз индивидуални рад ученика, оценити ниво савладаности стечених практичних вештина.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вежбе, припремити додатни материјал и време за рад. Код практичне обуке за управљање моторним возилом препоручује се да наставник планира допунску наставу за ученике који не постижу прописане исходе.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Посебне препоруке за оцењивање приликом реализације наставе према дуалном моделу образовања односе се на потребу 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/инструктор, на почетку школске године или на почетку теме/модула упознају ученике са критеријумима формативног и сумативног оцењивања. Наставник у настави оријентисаној ка достизању исхода прати и вреднује процес наставе и учења, постигнућа ученика (продукте учења) и сопствени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w:t>
      </w:r>
      <w:r w:rsidRPr="001F41CC">
        <w:rPr>
          <w:rFonts w:ascii="Arial" w:eastAsia="Verdana" w:hAnsi="Arial" w:cs="Arial"/>
          <w:b/>
          <w:sz w:val="22"/>
        </w:rPr>
        <w:t>Инструктори учења кроз рад морају својим примером васпитавати ученике свесни да начин сопственог ангажовања на радним задацима на радном месту мотивише ученике да се угледају на њих</w:t>
      </w:r>
      <w:r w:rsidRPr="001F41CC">
        <w:rPr>
          <w:rFonts w:ascii="Arial" w:eastAsia="Verdana" w:hAnsi="Arial" w:cs="Arial"/>
          <w:sz w:val="22"/>
        </w:rPr>
        <w:t>. Да би вредновање било објективно и у функцији учења, потребно је ускладити нивое исхода и начине оцењивања. Ученици су у обавези да воде дневник 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 формативном оцењивању ученика евидентирати времена, активности и напредак ученика за време реализације практичних облика наставе код послодавца у функцији вредновања.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Препоручује се да за практичан рад, односно учење кроз рад буду примењене чек листе у којима су приказани нивои постигнућа ученика са показатељима испуњености, а наставник/инструктор треба да означи показатељ који одговара понашању ученика.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 xml:space="preserve">сумативна оцена. </w:t>
      </w:r>
      <w:r w:rsidRPr="001F41CC">
        <w:rPr>
          <w:rFonts w:ascii="Arial" w:eastAsia="Verdana" w:hAnsi="Arial" w:cs="Arial"/>
          <w:sz w:val="22"/>
        </w:rPr>
        <w:t>Чек листа пре свега треба да се заснива на концепту оцене нивоа самосталности ученика и степена успешности у раду.</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Саобраћајна психологија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33"/>
        <w:gridCol w:w="2849"/>
        <w:gridCol w:w="141"/>
        <w:gridCol w:w="1027"/>
        <w:gridCol w:w="2967"/>
        <w:gridCol w:w="2533"/>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предметом проучавања саобраћајне психологије и њеним задацима у функцији превенције саобраћајних незгода;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психофизичким карактеристика возача значајним за безбедно учешће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да психички живот особе посматра као целину међусобно повезаних процеса, особина и стања чији се развој одвија током целог живота као јединство психичког и телесног функционисања;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препознавање проблема у саобраћају који су последица људског фактора и могућностима превенције;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Подстицање критичког мишљења ученика о ризичном понашању у саобраћају и личне одговорности за безбедно учешће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ПРОГРАМА</w:t>
      </w:r>
    </w:p>
    <w:tbl>
      <w:tblPr>
        <w:tblW w:w="4950" w:type="pct"/>
        <w:tblInd w:w="10" w:type="dxa"/>
        <w:tblCellMar>
          <w:left w:w="10" w:type="dxa"/>
          <w:right w:w="10" w:type="dxa"/>
        </w:tblCellMar>
        <w:tblLook w:val="04A0" w:firstRow="1" w:lastRow="0" w:firstColumn="1" w:lastColumn="0" w:noHBand="0" w:noVBand="1"/>
      </w:tblPr>
      <w:tblGrid>
        <w:gridCol w:w="901"/>
        <w:gridCol w:w="5690"/>
        <w:gridCol w:w="1209"/>
        <w:gridCol w:w="760"/>
        <w:gridCol w:w="1539"/>
        <w:gridCol w:w="751"/>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Увод у саобраћајну психологију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Перцептивно-моторно понашање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Стицање моторних вештина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Емоционални и мотивациони процеси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Особине личности и понашање у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Радно оптерећење возача и режим рада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Ефекти физичке и климатске средине на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Психоактивне супстанце и способност за вожњу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Ергономија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Саобраћајна етика и морал</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4819"/>
        <w:gridCol w:w="6031"/>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Увод у саобраћајну психологију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предмет и задатке саобраћајне психологије;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зашто је човек најважнији фактор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психички живот особе посматра као целину међусобно повезаних процеса, особина и стања чији се развој одвија током целог живота као јединство психичког и телесног функционисања.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Предмет и задаци саобраћајне психологије;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Човек као најважнији фактор безбедности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Психички живот човека: психички процеси (сазнајни, емоционални, мотивациони), психичке особине (способности, темпераамент, карактер,ставови,интересовања) и психичка стања.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саобраћајна психологија, безбедност саобраћаја, психички процеси, психичке особине, психичка стања.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 xml:space="preserve">Перцептивно-моторно понашање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и значај нервног система;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наброји и опише грађу и функцију: чула вида, слуха, равнотеже и покрета;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лимите чула од значаја за безбедно учешће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карактеристике перцепције простора, кретања, брзине, времена, саобраћајних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физиолошке, психолошке и социјалне чиниоце перцепције;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који илуструју поремећаје перцепције;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пажњу и наведе њене карактеристике;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селективну од континуиране пажње;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унутрашње и спољашње чиниоце који изазивају пажњу;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аргументовано дискутује о негативним утицајума употребе мобилних телефона током вожње за безбедно учешће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изрази негативан став о коришћењу мобилних телефона током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ток когнитивне обраде података и серијске и паралелне обраде информација;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време реаговања од рефлекса;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циљане покрете од покрета праћења;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зашто је управљање моторним возилом пример најсложенијег вида моторног понашања.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Нервни систем (централни, периферни);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Чулни систем;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Перцепција </w:t>
            </w:r>
            <w:r>
              <w:rPr>
                <w:rFonts w:ascii="Arial" w:eastAsia="Verdana" w:hAnsi="Arial" w:cs="Arial"/>
                <w:sz w:val="22"/>
              </w:rPr>
              <w:t>-</w:t>
            </w:r>
            <w:r w:rsidRPr="001F41CC">
              <w:rPr>
                <w:rFonts w:ascii="Arial" w:eastAsia="Verdana" w:hAnsi="Arial" w:cs="Arial"/>
                <w:sz w:val="22"/>
              </w:rPr>
              <w:t xml:space="preserve"> појам, значај,врсте, фактори и поремећаји;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Пажња </w:t>
            </w:r>
            <w:r>
              <w:rPr>
                <w:rFonts w:ascii="Arial" w:eastAsia="Verdana" w:hAnsi="Arial" w:cs="Arial"/>
                <w:sz w:val="22"/>
              </w:rPr>
              <w:t>-</w:t>
            </w:r>
            <w:r w:rsidRPr="001F41CC">
              <w:rPr>
                <w:rFonts w:ascii="Arial" w:eastAsia="Verdana" w:hAnsi="Arial" w:cs="Arial"/>
                <w:sz w:val="22"/>
              </w:rPr>
              <w:t xml:space="preserve"> појам, врсте, карактеристике, чиниоци који изазивају и ометају пажњу;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Мишљење </w:t>
            </w:r>
            <w:r>
              <w:rPr>
                <w:rFonts w:ascii="Arial" w:eastAsia="Verdana" w:hAnsi="Arial" w:cs="Arial"/>
                <w:sz w:val="22"/>
              </w:rPr>
              <w:t>-</w:t>
            </w:r>
            <w:r w:rsidRPr="001F41CC">
              <w:rPr>
                <w:rFonts w:ascii="Arial" w:eastAsia="Verdana" w:hAnsi="Arial" w:cs="Arial"/>
                <w:sz w:val="22"/>
              </w:rPr>
              <w:t xml:space="preserve"> когнитивна обрада података и доношење одлука;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Серијски и паралелни начин обраде информација;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Моторно понашање,циљани покрети и покрети праћења;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Време реаговања;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Физиолошка заснованост моторних вештина;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Управљање моторним возилом као пример наjсложенијег вида моторног понашања.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нервни систем, чула, перцепција, пажња, мишљење, обрада података, доношење одлука, моторно реаговање.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Стицање моторних вештина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 xml:space="preserve">ПРЕПОРУЧЕНИ САДРЖАЈ И КЉУЧНИ ПОЈМОВИ </w:t>
            </w:r>
            <w:r w:rsidRPr="001F41CC">
              <w:rPr>
                <w:rFonts w:ascii="Arial" w:eastAsia="Verdana" w:hAnsi="Arial" w:cs="Arial"/>
                <w:b/>
                <w:sz w:val="22"/>
              </w:rPr>
              <w:lastRenderedPageBreak/>
              <w:t>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објасни појам, врсте и функцију психичког процеса учење;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који све облици учења учествују у стицању моторних вештина;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опише карактеристике инструменталног учења и закон ефекта;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и опише три фазе у стицању моторних вештина;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узроке настанка платоа у учењу моторних вештина;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препозна на примеру ефекте позитивног и негативног трансфера;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образложи зашто је моторно учење мање подложно заборављању од вербалног.</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Учење </w:t>
            </w:r>
            <w:r>
              <w:rPr>
                <w:rFonts w:ascii="Arial" w:eastAsia="Verdana" w:hAnsi="Arial" w:cs="Arial"/>
                <w:sz w:val="22"/>
              </w:rPr>
              <w:t>-</w:t>
            </w:r>
            <w:r w:rsidRPr="001F41CC">
              <w:rPr>
                <w:rFonts w:ascii="Arial" w:eastAsia="Verdana" w:hAnsi="Arial" w:cs="Arial"/>
                <w:sz w:val="22"/>
              </w:rPr>
              <w:t xml:space="preserve"> појам, врсте, функција.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учења која учествују у стицању моторних вештина.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инструменталног учења. Закон ефекта.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Фазе у развоју вештина.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Плато учења.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Трансфер учења.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Памћење вештина.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учење, фазе у стицању вештина, плато учења, трансфер учења, памћење вештина.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Емоционални и мотивациони процеси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дефинише појам емоција, наброји врсте емоција и органске промене које их прате;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образложи функцију мотива;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врсте мотива;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разликује спољашње и унутрашње изворе фрустрација;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примере за три врсте унутрашњих сукоба мотива;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примере реалистичког и нереалистичког начина реаговања на фрустрације и конфликте;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аргументовано дискутује о саобраћају као извору стреса;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повеже фрустрације и конфликте са појавом психосоматски обољења;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образлажи утицај емоција и мотивације на понашање возача у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Емоције </w:t>
            </w:r>
            <w:r>
              <w:rPr>
                <w:rFonts w:ascii="Arial" w:eastAsia="Verdana" w:hAnsi="Arial" w:cs="Arial"/>
                <w:sz w:val="22"/>
              </w:rPr>
              <w:t>-</w:t>
            </w:r>
            <w:r w:rsidRPr="001F41CC">
              <w:rPr>
                <w:rFonts w:ascii="Arial" w:eastAsia="Verdana" w:hAnsi="Arial" w:cs="Arial"/>
                <w:sz w:val="22"/>
              </w:rPr>
              <w:t xml:space="preserve"> појам, врсте, органске промене, начини изражавања и препознавања, контрола емоција;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Мотивација </w:t>
            </w:r>
            <w:r>
              <w:rPr>
                <w:rFonts w:ascii="Arial" w:eastAsia="Verdana" w:hAnsi="Arial" w:cs="Arial"/>
                <w:sz w:val="22"/>
              </w:rPr>
              <w:t>-</w:t>
            </w:r>
            <w:r w:rsidRPr="001F41CC">
              <w:rPr>
                <w:rFonts w:ascii="Arial" w:eastAsia="Verdana" w:hAnsi="Arial" w:cs="Arial"/>
                <w:sz w:val="22"/>
              </w:rPr>
              <w:t xml:space="preserve"> појам и врсте;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Сукоби мотива (фрустрације и конфликти) и начини реаговања (реалистично и нереалистично);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Толеранција на фрустрацију;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Стресори, стрес и реаговање на стрес;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Психосоматске болести;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Емоције и мотивација у саобраћајним ситуацијама.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емоције, мотивација, фрустрације, конфликти, стрес, психосоматска обољења.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Особине личности и понашање у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дефиницију личности и њене карактеристике;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три врсте способности;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четири типа темперамента;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неколико особина које чине вољни и морални аспект карактера;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повезује особине личности са понашањем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неке од особина личности које су повезане са ризичним понашањем у саобраћају и дискутује о њиховом утицају на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дискутује о карактеристикама личности несавесних возача и рецидивистима и мерама које друштво може да преузима за превенцију таквог понашања.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Личност </w:t>
            </w:r>
            <w:r>
              <w:rPr>
                <w:rFonts w:ascii="Arial" w:eastAsia="Verdana" w:hAnsi="Arial" w:cs="Arial"/>
                <w:sz w:val="22"/>
              </w:rPr>
              <w:t>-</w:t>
            </w:r>
            <w:r w:rsidRPr="001F41CC">
              <w:rPr>
                <w:rFonts w:ascii="Arial" w:eastAsia="Verdana" w:hAnsi="Arial" w:cs="Arial"/>
                <w:sz w:val="22"/>
              </w:rPr>
              <w:t xml:space="preserve"> дефиниција, карактеристике (јединство, особеност, релативна доследност);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Црте личности </w:t>
            </w:r>
            <w:r>
              <w:rPr>
                <w:rFonts w:ascii="Arial" w:eastAsia="Verdana" w:hAnsi="Arial" w:cs="Arial"/>
                <w:sz w:val="22"/>
              </w:rPr>
              <w:t>-</w:t>
            </w:r>
            <w:r w:rsidRPr="001F41CC">
              <w:rPr>
                <w:rFonts w:ascii="Arial" w:eastAsia="Verdana" w:hAnsi="Arial" w:cs="Arial"/>
                <w:sz w:val="22"/>
              </w:rPr>
              <w:t xml:space="preserve"> способности (менталне, психомоторне, сензорне), темперамент, карактер;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Особине личности и понашање у саобраћају (емоционална нестабилност, егоцентричност, колеричан и меланхоличан темепрамент, агресивност, аморалност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Личност и ризична вожња (потреба за узбуђењем, временска перспектива, локус контроле, претерани оптимизам);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Личност несавесног возача, рецидивизам и мере друштва.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личност, способности, темперамент, карактер.</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Радно оптерећење возача и режим рада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објективне и субјективне показатеље умора;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опише последице умора по возача и примере активног и пасивног одмора;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правила за смањење умора током дуже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образлажи везу између дневног биоритма и радног ефекта.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Рад и објективни и субјективни знаци умора;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Монотонија и умор;</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Последице умора по психофизичко функционисање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Активан и пасиван одмор;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Дневни биоритам и режим рада.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рад, умор,монотонија, дневни биоритам.</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Ефекти физичке и климатске средине на возача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чиниоце физичке и климатске средине и њихов утицај на психофизичке карактеристике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искаже позитиван став према свим мерама које имају за циљ смањење буке, количине издувних гасова или побољшање ергономских карактеристика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Бука;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Вибрације;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Убрзање;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Издувни гасови;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Климатски услови (температура, падавине, притисак, кретање ваздуха, влажност);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Микроклима у возилу.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бука, вибрације, убрзање, издувни гасови, климатски услови.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Психоактивне супстанце и способност за вожњу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ефекте употребе алкохола, дроге, неких лекова и никотина на способности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изрази негативан став према употреби психоактивних супстанци;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на основу упутства дејство лека на способност вожње.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Алкохол;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Дрога;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Лекови;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Обележавање лекова који имају штетно дејство на способност за вожњу;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Никотин.</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алкохол, дрога, лекови, никотин.</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Ергономија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појам и функцију ергономије;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ергономске елементе у тријади: човек-возило-околина.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Ергономија </w:t>
            </w:r>
            <w:r>
              <w:rPr>
                <w:rFonts w:ascii="Arial" w:eastAsia="Verdana" w:hAnsi="Arial" w:cs="Arial"/>
                <w:sz w:val="22"/>
              </w:rPr>
              <w:t>-</w:t>
            </w:r>
            <w:r w:rsidRPr="001F41CC">
              <w:rPr>
                <w:rFonts w:ascii="Arial" w:eastAsia="Verdana" w:hAnsi="Arial" w:cs="Arial"/>
                <w:sz w:val="22"/>
              </w:rPr>
              <w:t xml:space="preserve"> појам и функција;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Тријада: човек </w:t>
            </w:r>
            <w:r>
              <w:rPr>
                <w:rFonts w:ascii="Arial" w:eastAsia="Verdana" w:hAnsi="Arial" w:cs="Arial"/>
                <w:sz w:val="22"/>
              </w:rPr>
              <w:t>-</w:t>
            </w:r>
            <w:r w:rsidRPr="001F41CC">
              <w:rPr>
                <w:rFonts w:ascii="Arial" w:eastAsia="Verdana" w:hAnsi="Arial" w:cs="Arial"/>
                <w:sz w:val="22"/>
              </w:rPr>
              <w:t xml:space="preserve"> возило </w:t>
            </w:r>
            <w:r>
              <w:rPr>
                <w:rFonts w:ascii="Arial" w:eastAsia="Verdana" w:hAnsi="Arial" w:cs="Arial"/>
                <w:sz w:val="22"/>
              </w:rPr>
              <w:t>-</w:t>
            </w:r>
            <w:r w:rsidRPr="001F41CC">
              <w:rPr>
                <w:rFonts w:ascii="Arial" w:eastAsia="Verdana" w:hAnsi="Arial" w:cs="Arial"/>
                <w:sz w:val="22"/>
              </w:rPr>
              <w:t xml:space="preserve"> околина;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Ергономски аспекти возила (командни, контролни, сигнални и светлосни уређаји на возилу, седиште возача).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ергономија, команде.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Саобраћајна етика и морал</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основна начела саобраћајне етике;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етичког и неетичког понашања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критички промишља о сопственом безбедном и небезбедном понашању у саобраћају уз прихватање одговорности за сопствено понашање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наброји правила доброг понашња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Етика и морал.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Саобраћајна етика, предмет, задаци и начела;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(Не)етичко понашање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Кодекс доброг возача.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саобраћајна етика, морал, начела, кодекс.</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Програм наставе и учења предмета Саобраћајна психологија, својим циљем, садржајем и исходима, конципиран је тако да има чврсту везу са безбедношћу саобраћаја. Како га ученици похађају у другом разреду, пре обуке за возаче и стицања возачке дозволе, може се сматрати видом припреме за обуку, јер уз адекватан методичко-дидактички приступ предмет обезбеђује да ученици стекну релевантна знања о психофизичком функционисању човека у саобраћају, као и да развију неке вештине, усвоје ставове и вредности који су од значаја за безбедно учешће у саобраћају. Такав приступ препознаје се нпр. у исходу који гласи: </w:t>
      </w:r>
      <w:r w:rsidRPr="001F41CC">
        <w:rPr>
          <w:rFonts w:ascii="Arial" w:eastAsia="Verdana" w:hAnsi="Arial" w:cs="Arial"/>
          <w:i/>
          <w:sz w:val="22"/>
        </w:rPr>
        <w:t>критички промишља о сопственом безбедном и небезбедном понашању у саобраћају и прихватање одговорности за сопствено понашање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Да би се тај ефекат постигао потребно је у раду са ученицима континуирано све садржаје повезивати са следећим чињеницама:</w:t>
      </w:r>
    </w:p>
    <w:p w:rsidR="001F41CC" w:rsidRPr="001F41CC" w:rsidRDefault="001F41CC" w:rsidP="001F41CC">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саобраћај је сложен и опасан;</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највећа вредност у саобраћају је људски живот;</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човек је најважнији фактор безбедности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савремени саобраћај пред возаче ставља захтеве који у неким аспектима превазилазе психофизичке капацитете човека;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бити возач не значи само владати возилом, већ и самим собом и то својим когнитивним, некогнитивним и моторним аспектом функционисања.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Кључни појмови садржаја су дати у оквиру 10 темa, а листа исхода се односи на целину програма и крај разреда. Редослед наведених исхода не исказује њихову важност, јер су сви од значаја за постизање циља предмета. Између исхода постоји повезаност, односно остваривање једног исхода доприноси остваривању других. Исходи су дефинисани као функционално знање ученика тако да показују, не само шта ученик зна, већ и шта ће ученик бити у стању да учини, предузме, изведе, обави захваљујући знањима, ставовима и вештинама које је градио и развијао током једне године учења Саобраћајне психологије. Многи исходи су процесни и представљају резултат кумулативног дејства наставе и учења овог предмета током целе школске године, као и стечених знања у оквиру других предмета из области саобраћаја и личног искуства ученика, јер су од рођења учесници у саобраћају. То значи да иако су садржаји програма дати сегментирано, наставник их у што већој мери интегрише и повезује са личним искуством ученика, указујући да је понашање човека у саобраћају увек детерминисано когнитивним, некогнитивним и моторним аспектом функционисања. Такав приступ препознаје се у исходу који гласи: </w:t>
      </w:r>
      <w:r w:rsidRPr="001F41CC">
        <w:rPr>
          <w:rFonts w:ascii="Arial" w:eastAsia="Verdana" w:hAnsi="Arial" w:cs="Arial"/>
          <w:i/>
          <w:sz w:val="22"/>
        </w:rPr>
        <w:t>психички живот особе посматра као целину међусобно повезаних процеса, особина и стања чији се развој одвија током целог живота као јединство психичког и телесног функционисања.</w:t>
      </w:r>
      <w:r w:rsidRPr="001F41CC">
        <w:rPr>
          <w:rFonts w:ascii="Arial" w:eastAsia="Verdana" w:hAnsi="Arial" w:cs="Arial"/>
          <w:sz w:val="22"/>
        </w:rPr>
        <w:t xml:space="preserve"> Смисао оваквог исхода је да ученик разуме да када возач уђе у возило, он у њега </w:t>
      </w:r>
      <w:r>
        <w:rPr>
          <w:rFonts w:ascii="Arial" w:eastAsia="Verdana" w:hAnsi="Arial" w:cs="Arial"/>
          <w:sz w:val="22"/>
        </w:rPr>
        <w:t>"</w:t>
      </w:r>
      <w:r w:rsidRPr="001F41CC">
        <w:rPr>
          <w:rFonts w:ascii="Arial" w:eastAsia="Verdana" w:hAnsi="Arial" w:cs="Arial"/>
          <w:sz w:val="22"/>
        </w:rPr>
        <w:t>уноси</w:t>
      </w:r>
      <w:r>
        <w:rPr>
          <w:rFonts w:ascii="Arial" w:eastAsia="Verdana" w:hAnsi="Arial" w:cs="Arial"/>
          <w:sz w:val="22"/>
        </w:rPr>
        <w:t>"</w:t>
      </w:r>
      <w:r w:rsidRPr="001F41CC">
        <w:rPr>
          <w:rFonts w:ascii="Arial" w:eastAsia="Verdana" w:hAnsi="Arial" w:cs="Arial"/>
          <w:sz w:val="22"/>
        </w:rPr>
        <w:t xml:space="preserve"> не само своју вештину управљања моторним возилом, већ и оно што он јесте у психичком и физичком смислу (узраст, способности, темперамент, карактер, ставови...), као и све оно што му се тог дана десило (имао је сукоб на послу, боли га зуб, гладан је, није довољно спавао, попио је лек против алергије...).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Својим садржајем, очекиваним исходима и препорученим начином рада са ученицима програм доприноси и развоју неких међупредметних компетенција као што су рад са подацима и информацијама, решавање проблема, међутим </w:t>
      </w:r>
      <w:r w:rsidRPr="001F41CC">
        <w:rPr>
          <w:rFonts w:ascii="Arial" w:eastAsia="Verdana" w:hAnsi="Arial" w:cs="Arial"/>
          <w:b/>
          <w:sz w:val="22"/>
        </w:rPr>
        <w:t>највећи допринос даје развоју компетенције за одговоран однос према здрављу, што је важно ако се има у виду да су млади склони ризичном понашању у саобраћају и да страдају више у саобраћају него од болести.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Како је главна карактеристика наставе усмерене на остваривање исхода, фокусираност на учење које резултира мерљивим и проверљивим резултатима у виду знања, вештина, ставова, компетенција то значи да ученик треба да учи:</w:t>
      </w:r>
    </w:p>
    <w:p w:rsidR="001F41CC" w:rsidRPr="001F41CC" w:rsidRDefault="001F41CC" w:rsidP="001F41CC">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смислено</w:t>
      </w:r>
      <w:r w:rsidRPr="001F41CC">
        <w:rPr>
          <w:rFonts w:ascii="Arial" w:eastAsia="Verdana" w:hAnsi="Arial" w:cs="Arial"/>
          <w:sz w:val="22"/>
        </w:rPr>
        <w:t>: повезивањем оног што учи са оним што већ зна, са ситуацијама из свакодневног живота, са нечим што је актуелно;</w:t>
      </w:r>
    </w:p>
    <w:p w:rsidR="001F41CC" w:rsidRPr="001F41CC" w:rsidRDefault="001F41CC" w:rsidP="001F41CC">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проблемски</w:t>
      </w:r>
      <w:r w:rsidRPr="001F41CC">
        <w:rPr>
          <w:rFonts w:ascii="Arial" w:eastAsia="Verdana" w:hAnsi="Arial" w:cs="Arial"/>
          <w:sz w:val="22"/>
        </w:rPr>
        <w:t>: самосталним и сарадничким прикупљањем и анализирањем података и информација, постављањем релевантних питања себи и другима;</w:t>
      </w:r>
    </w:p>
    <w:p w:rsidR="001F41CC" w:rsidRPr="001F41CC" w:rsidRDefault="001F41CC" w:rsidP="001F41CC">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дивергентно</w:t>
      </w:r>
      <w:r w:rsidRPr="001F41CC">
        <w:rPr>
          <w:rFonts w:ascii="Arial" w:eastAsia="Verdana" w:hAnsi="Arial" w:cs="Arial"/>
          <w:sz w:val="22"/>
        </w:rPr>
        <w:t>: осмишљавањем нових примера, повезивањем садржаја у нове целине;</w:t>
      </w:r>
    </w:p>
    <w:p w:rsidR="001F41CC" w:rsidRPr="001F41CC" w:rsidRDefault="001F41CC" w:rsidP="001F41CC">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критички</w:t>
      </w:r>
      <w:r w:rsidRPr="001F41CC">
        <w:rPr>
          <w:rFonts w:ascii="Arial" w:eastAsia="Verdana" w:hAnsi="Arial" w:cs="Arial"/>
          <w:sz w:val="22"/>
        </w:rPr>
        <w:t>: поређењем важности појединих чињеница и података; смишљањем аргумената, разликовањем тачног од нетачног;</w:t>
      </w:r>
    </w:p>
    <w:p w:rsidR="001F41CC" w:rsidRPr="001F41CC" w:rsidRDefault="001F41CC" w:rsidP="001F41CC">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кооперативно</w:t>
      </w:r>
      <w:r w:rsidRPr="001F41CC">
        <w:rPr>
          <w:rFonts w:ascii="Arial" w:eastAsia="Verdana" w:hAnsi="Arial" w:cs="Arial"/>
          <w:sz w:val="22"/>
        </w:rPr>
        <w:t>: кроз сарадњу са наставником и другим ученицима, кроз дискусију и размену мишљења, уважавајући аргументе других.</w:t>
      </w:r>
    </w:p>
    <w:p w:rsidR="001F41CC" w:rsidRPr="001F41CC" w:rsidRDefault="001F41CC" w:rsidP="001F41CC">
      <w:pPr>
        <w:spacing w:line="210" w:lineRule="atLeast"/>
        <w:rPr>
          <w:rFonts w:ascii="Arial" w:hAnsi="Arial" w:cs="Arial"/>
        </w:rPr>
      </w:pPr>
      <w:r w:rsidRPr="001F41CC">
        <w:rPr>
          <w:rFonts w:ascii="Arial" w:eastAsia="Verdana" w:hAnsi="Arial" w:cs="Arial"/>
          <w:sz w:val="22"/>
        </w:rPr>
        <w:t>Зато у остваривању програма треба користити што различитије облике рада и активности у којима ученици могу активно учествовати. На пример, могу се осмислити проблемске ситуације које ученици треба да решавају (О чему све треба размишљати у регулисању кретања електричних тротинета) или користити студије случаја у којима се анализира нека реална ситуација саобраћајне незгоде (пожељно да буде из окружења које је ученицима познато) са становишта шта је све допринело да се она деси. На тај начин се потенцира холистички приступ посматрања човека у саобраћају и повезује градиво предмета. За пуно разумевање програма оријентисаних на исходе треба имати у виду да је знање нужан предуслов било ког вида компетентности, али је важно да се на том нивоу не остане. Није фокус само шта се учи, већ зашто се то учи, чему то служи и шта ученик може да уради са тим у даљем професионалном развоју и свакодневном животу. Тиме се обезбеђује применљивост и трајност наученог. У табели која следи дати су примери неких захтева које наставник може дати ученицима како би се од знања дошло до вештина.</w:t>
      </w:r>
    </w:p>
    <w:tbl>
      <w:tblPr>
        <w:tblW w:w="4950" w:type="pct"/>
        <w:tblInd w:w="10" w:type="dxa"/>
        <w:tblCellMar>
          <w:left w:w="10" w:type="dxa"/>
          <w:right w:w="10" w:type="dxa"/>
        </w:tblCellMar>
        <w:tblLook w:val="04A0" w:firstRow="1" w:lastRow="0" w:firstColumn="1" w:lastColumn="0" w:noHBand="0" w:noVBand="1"/>
      </w:tblPr>
      <w:tblGrid>
        <w:gridCol w:w="3647"/>
        <w:gridCol w:w="7203"/>
      </w:tblGrid>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i/>
                <w:sz w:val="22"/>
              </w:rPr>
              <w:t>Вештине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i/>
                <w:sz w:val="22"/>
              </w:rPr>
              <w:t>Примери захтева које наставник може поставити ученицима у циљу развоја вештина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Употреба знања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Искористити у новој ситуацији</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Применити знања у ситуацији из свог живота</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Показати на новом примеру</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Применити научено тако да се предвиде последице</w:t>
            </w:r>
          </w:p>
          <w:p w:rsidR="001F41CC" w:rsidRPr="001F41CC" w:rsidRDefault="001F41CC" w:rsidP="002264B2">
            <w:pPr>
              <w:spacing w:line="210" w:lineRule="atLeast"/>
              <w:rPr>
                <w:rFonts w:ascii="Arial" w:hAnsi="Arial" w:cs="Arial"/>
              </w:rPr>
            </w:pPr>
            <w:r>
              <w:rPr>
                <w:rFonts w:ascii="Arial" w:eastAsia="Verdana" w:hAnsi="Arial" w:cs="Arial"/>
                <w:i/>
                <w:sz w:val="22"/>
              </w:rPr>
              <w:lastRenderedPageBreak/>
              <w:t>-</w:t>
            </w:r>
            <w:r w:rsidRPr="001F41CC">
              <w:rPr>
                <w:rFonts w:ascii="Arial" w:eastAsia="Verdana" w:hAnsi="Arial" w:cs="Arial"/>
                <w:i/>
                <w:sz w:val="22"/>
              </w:rPr>
              <w:t xml:space="preserve"> Објаснити како неки процес/појава/приступ може да утиче на...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lastRenderedPageBreak/>
              <w:t>-</w:t>
            </w:r>
            <w:r w:rsidRPr="001F41CC">
              <w:rPr>
                <w:rFonts w:ascii="Arial" w:eastAsia="Verdana" w:hAnsi="Arial" w:cs="Arial"/>
                <w:i/>
                <w:sz w:val="22"/>
              </w:rPr>
              <w:t xml:space="preserve"> Анализа знања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Уредити по задатом критеријуму</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Утврдити предности и недостатке</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Упоредити два становишта</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Утврдити зашто је дошло до неке промене</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Објаснити до којих последица би довела промена у некој варијабли.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Вредновање знања (критичко мишљење)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Идентификовати која критика се може упутити...</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Проценити примереност закључака из приказаних података</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Проценити логичку заснованост неког става</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Утврдити оправданост неке акције или одлуке</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Изразити свој став</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Навести аргументе за свој став</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Синтеза знања (стваралачко мишљење)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Планирање решења</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Решити проблем</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Смислити нову примену</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Осмислити план истраживања неког психолошког проблема и саобраћају</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Спровести самосталан пројекат</w:t>
            </w:r>
          </w:p>
          <w:p w:rsidR="001F41CC" w:rsidRPr="001F41CC" w:rsidRDefault="001F41CC" w:rsidP="002264B2">
            <w:pPr>
              <w:spacing w:line="210" w:lineRule="atLeast"/>
              <w:rPr>
                <w:rFonts w:ascii="Arial" w:hAnsi="Arial" w:cs="Arial"/>
              </w:rPr>
            </w:pPr>
            <w:r>
              <w:rPr>
                <w:rFonts w:ascii="Arial" w:eastAsia="Verdana" w:hAnsi="Arial" w:cs="Arial"/>
                <w:i/>
                <w:sz w:val="22"/>
              </w:rPr>
              <w:t>-</w:t>
            </w:r>
            <w:r w:rsidRPr="001F41CC">
              <w:rPr>
                <w:rFonts w:ascii="Arial" w:eastAsia="Verdana" w:hAnsi="Arial" w:cs="Arial"/>
                <w:i/>
                <w:sz w:val="22"/>
              </w:rPr>
              <w:t xml:space="preserve"> Осмислити начин за...</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Програм оријентисан на исходе наставнику даје већу слободу у креирању и осмишљавању наставе и учења. Садржај програма, подељен у 10 тема, чине селекционирани појмови саобраћајне психологије, а исходи су главни оријентир наставнику да одреди обим и дубину обраде појединих садржаја, избор својих и ученичких активности, динамику рада, начине праћења и вредновања. Полазећи од датих исхода и садржаја наставник најпре креира свој годишњи план рада из кога ће касније развијати своје оперативне планове. Програм садржи препоручени број часова по темама, али је то само оријентација за наставника како би се осигурало да се обраде све теме. Програм је богат садржајем за фонд часова који предмет има и исходе које треба достићи, те је неопходно пажљиво планирање које ће обезбедити да се у оквиру рада на једном садржају што више тога постигне, повеже, примени из других тема и кључних појмова садржаја. Градиво треба контекстуализовати навођењем што више примера, јер то олакшава учење и стварање система појмова у области саобраћајне психологије и треба га, кад год је то могуће, повезивати са личним искуством ученика. Осим тога, пожељно је да наставник осмисли на који начин ће ученике увести у тему и кључне појмове садржаја. Почетни мотивациони материјал који се у програмима називају подстицаји, могу бити врло различити, као што су нпр. статистички подаци, актуелни догађаји, медијске вести, резултати истраживања, социјални експерименти, филмови, књиге, фотографије, неке чињенице и слично. Њихова улога је да провоцирају реакцију ученика, да их мотивишу да дискусију, супротстављају мишљења, аргументују своје ставове и да даље истражују. Посебно су подстицајни они материјали који садрже неку врсту когнитивног несклада, на пример број страдалих људи у саобраћају од земље до земље (Зашто се у некој земљи страда више у саобраћају, а у суседној земљи мање?) или подаци који су узнемиравајући, као што је да од укупног броја погинулих у саобраћају у свету (1,5 милиона годишње) 30% су млади до 25 година (Зашто је то тако?). Подстицај могу бити клипови Агенције за безбедност саобраћаја, нпр. они који се односе на употребу алкохола и вожњу (Зашто не треба пити и возити?) или на коришћење мобилних телефона при вожњи (Шта то мобилни ометају?).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Исходи су тако наведени да омогућавају наставнику њихову даљу операционализацију на ниво конкретне наставне јединице. На пример, горе наведени исход </w:t>
      </w:r>
      <w:r w:rsidRPr="001F41CC">
        <w:rPr>
          <w:rFonts w:ascii="Arial" w:eastAsia="Verdana" w:hAnsi="Arial" w:cs="Arial"/>
          <w:i/>
          <w:sz w:val="22"/>
        </w:rPr>
        <w:t>психички живот особе посматра као целину међусобно повезаних процеса, особина и стања чији се развој одвија током целог живота и као јединство психичког и телесног функционисања</w:t>
      </w:r>
      <w:r w:rsidRPr="001F41CC">
        <w:rPr>
          <w:rFonts w:ascii="Arial" w:eastAsia="Verdana" w:hAnsi="Arial" w:cs="Arial"/>
          <w:sz w:val="22"/>
        </w:rPr>
        <w:t xml:space="preserve"> наставник у својим оперативним плановима уситњава на већи број мањих исхода који су на нивоу часа или групе часова, као што би то био исход </w:t>
      </w:r>
      <w:r w:rsidRPr="001F41CC">
        <w:rPr>
          <w:rFonts w:ascii="Arial" w:eastAsia="Verdana" w:hAnsi="Arial" w:cs="Arial"/>
          <w:i/>
          <w:sz w:val="22"/>
        </w:rPr>
        <w:t>ученик је у стању да наведе сазнајне</w:t>
      </w:r>
      <w:r w:rsidRPr="001F41CC">
        <w:rPr>
          <w:rFonts w:ascii="Arial" w:eastAsia="Verdana" w:hAnsi="Arial" w:cs="Arial"/>
          <w:sz w:val="22"/>
        </w:rPr>
        <w:t xml:space="preserve"> </w:t>
      </w:r>
      <w:r w:rsidRPr="001F41CC">
        <w:rPr>
          <w:rFonts w:ascii="Arial" w:eastAsia="Verdana" w:hAnsi="Arial" w:cs="Arial"/>
          <w:i/>
          <w:sz w:val="22"/>
        </w:rPr>
        <w:t>процесе</w:t>
      </w:r>
      <w:r w:rsidRPr="001F41CC">
        <w:rPr>
          <w:rFonts w:ascii="Arial" w:eastAsia="Verdana" w:hAnsi="Arial" w:cs="Arial"/>
          <w:sz w:val="22"/>
        </w:rPr>
        <w:t xml:space="preserve"> или </w:t>
      </w:r>
      <w:r w:rsidRPr="001F41CC">
        <w:rPr>
          <w:rFonts w:ascii="Arial" w:eastAsia="Verdana" w:hAnsi="Arial" w:cs="Arial"/>
          <w:i/>
          <w:sz w:val="22"/>
        </w:rPr>
        <w:t>прави разлику између три компоненте става</w:t>
      </w:r>
      <w:r w:rsidRPr="001F41CC">
        <w:rPr>
          <w:rFonts w:ascii="Arial" w:eastAsia="Verdana" w:hAnsi="Arial" w:cs="Arial"/>
          <w:sz w:val="22"/>
        </w:rPr>
        <w:t>. Овако припремљени оперативни планови омогућавају наставнику бољи увид у напредовање ученика, јер и ови исходи морају бити формулисани тако да обезбеђују мерљивост или бар проверљивост.</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наставку упутства дата су појашњења за сваку од програмских тема и идеје како на њима радити са ученицима.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САОБРАЋАЈНА ПСИХОЛОГИЈА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Прва тема има за циљ увођење ученика у саобраћајну психологију као врло развијену примењену грану психологије, као и разумевање човека као најважнијег фактора безбедности саобраћаја. Ученици другог разреда већ имају богато животно искуство учесника у саобраћају (као пешаци, сувозачи, бициклисти) и наставник може иницирати разговор на тему колико је саобраћај човеку доброг донео, а колико му је донео штете, како би се дошло до тога да је саобраћај важна грана привреде, да је кретање људи </w:t>
      </w:r>
      <w:r w:rsidRPr="001F41CC">
        <w:rPr>
          <w:rFonts w:ascii="Arial" w:eastAsia="Verdana" w:hAnsi="Arial" w:cs="Arial"/>
          <w:sz w:val="22"/>
        </w:rPr>
        <w:lastRenderedPageBreak/>
        <w:t>незаустављиво, али и да је саобраћај опасан и по човека и по природу (загађење). Уколико постоје заинтересовани ученици, треба их охрабрити да са групом поделе нека њихова лична искуства, нпр. били су сведоци саобраћајне незгоде, били су учесници саобраћајне незгоде, неко близак је страдао у саобраћајној незгоди, чули су за неку велику саобраћајну незгоду, искуство живота поред ауто пута.... Разговор треба тако водити да ученици дођу до увида да ма колико био добар пут, опрема пута, возило и даље човек остаје кључни фактор безбедности у саобраћају и да зато постоји потреба да се на научан начин проучава понашање људи у саобраћају, чиме се бави саобраћајна психологија. Као подстицај ученицима се могу дати примери неких атрактивних истраживања у саобраћајној психологији, с тим да се од њих тражи да промисле до каквих се резултата дошло. На пример, може се приказати истраживање које је имало за циљ да се утврди шта се дешава са возачем кад је температура ваздуха преко 33 степена. Од ученика се може тражити да сами претпоставе које све промене код возача су истраживачи утврдили (лошија детекција сигнала, ометање пажње, повећање времена реаговања, сужење ширине видног поља, отежано доношење исправних одлука). Са приказом неколико врста истраживања, ученици ће лако схватити шта је предмет проучавања саобраћајне психологије и да се она ослања на резултате истраживања добијених у оквиру опште психологије, као теоријске науке. Након тога, наставник заокружује рад на овој тематици навођењем који су задаци саобраћајне психологије, с тим што ће током рада и на свим осталим темама стално стављати саобраћајну психологију у контекст превенције страдања људи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За даљи рад на програму потребно је, на елементарном нивоу, у оквиру ове уводне теме упознати ученике са појмом психички живот човека, шта га чини као и зашто је то важно за разумевање понашања човека у саобраћају. Активности наставника и ученика треба планирати тако да обезбеде достизање исхода </w:t>
      </w:r>
      <w:r w:rsidRPr="001F41CC">
        <w:rPr>
          <w:rFonts w:ascii="Arial" w:eastAsia="Verdana" w:hAnsi="Arial" w:cs="Arial"/>
          <w:i/>
          <w:sz w:val="22"/>
        </w:rPr>
        <w:t>психички</w:t>
      </w:r>
      <w:r w:rsidRPr="001F41CC">
        <w:rPr>
          <w:rFonts w:ascii="Arial" w:eastAsia="Verdana" w:hAnsi="Arial" w:cs="Arial"/>
          <w:sz w:val="22"/>
        </w:rPr>
        <w:t xml:space="preserve"> </w:t>
      </w:r>
      <w:r w:rsidRPr="001F41CC">
        <w:rPr>
          <w:rFonts w:ascii="Arial" w:eastAsia="Verdana" w:hAnsi="Arial" w:cs="Arial"/>
          <w:i/>
          <w:sz w:val="22"/>
        </w:rPr>
        <w:t>живот особе посматра као целину међусобно повезаних процеса, особина и стања чији се развој одвија током целог живота као јединство психичког и телесног функционисања</w:t>
      </w:r>
      <w:r w:rsidRPr="001F41CC">
        <w:rPr>
          <w:rFonts w:ascii="Arial" w:eastAsia="Verdana" w:hAnsi="Arial" w:cs="Arial"/>
          <w:sz w:val="22"/>
        </w:rPr>
        <w:t>. Иако је овај исход наведен у првој теми, његово достизање могуће је само ако наставник, радећи и на другим темама, континуирано указује на ту повезаност психичког живота човека и постојање везе између психичког и телесног.</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ПЕРЦЕПТИВНО-МОТОРНО ПОНАШАЊЕ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Ова тематска целина је добила навећи број часова, јер се у оквиру ње обрађује све оно што је важно за разумевање вештине као најсложенијег облика моторног понашања човека. За ученике, будуће возаче моторних возила, неопходно је да у потпуности разумеју сву сложеност вештине и њену органску основу у нервном систему, чулима и мишићима. Како са ради о захтевном делу програма потребно је да наставник користи што више визуелних дидактичких средстава (слике, видео снимци), као и различите видове демонстрација. Ученици треба да разумеју да су моторне вештине повезане у више или мање сложен склоп моторних покрета и научене до високог степена увежбаности (аутоматизма), али се одликују и могућношћу мењања и прилагођавања новим ситуацијама, што указује на флексибилност и свесну контролу у току њиховог извођења. Ова својства вештине је разликују од сличних облика моторних радњи које се називају навике и рефлекси, а које карактерише крутост, сталност, непроменљивост извођења и везаност за релативно сличне ситуације. Окосница рада на теми је чињеница да вештина управљања моторним возилом спада у најсложеније облике моторног понашања. Ученицима треба предочити да сложеност не произилази само из тога што вештина управљања моторним возилом обухвата велики број покрета који су организовани у складну целину, већ и што ти покрети морају бити усклађени са врло сложеном и стално променљивом саобраћајном ситуацијом што захтева стални пријем нових дражи, пажњу, когнитивну обраду информација, процењивање ситуације, предвиђање, доношење одлука. Зато саобраћајна психологија наглашава да су код управљања возилом перцептивне и когнитивне функције возача важније од моторних, што се често у свакодневном животу занемарује. Ову чињеницу треба повезати са садржајима из других тема као што су умор, употреба алкохола, дроге, неких лекова, ноћни рад, а који имају велико штетно дејство управо на перцепцију, пажњу, мишљење, доношење одлука и самим тим ометају возача да буде безбедан учесник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треба детаљно да се упознају са 4 чула која у највећој мери учесвују у вештини управљања моторним возилом, са њиховом грађом, функцијама, али и лимитима. На пример, ученицима треба предочити постојање доњег и горњег прага осетљиости чула, појаву маскирања звука или везу која постоји између брзине вожње и ширине видног поља (већа брзина утиче на сужење ширине видог поља). Како живимо у времену врло развијене технике и технологије, ученицима треба континуирано указивати да се често прецењују психофизички капацитети особе, иако се зна да су они лимитрани биологијом човека.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наставку рада на теми потребно је ученцима предочити шта се даље дешава са информацијама примљеним преко чула. Рад на пажњи, перцепцији, мишљењу и моторном реаговању захтева од наставника да приреми што више примера, демонстрација и налога како би ученицима у потпуности био </w:t>
      </w:r>
      <w:r w:rsidRPr="001F41CC">
        <w:rPr>
          <w:rFonts w:ascii="Arial" w:eastAsia="Verdana" w:hAnsi="Arial" w:cs="Arial"/>
          <w:sz w:val="22"/>
        </w:rPr>
        <w:lastRenderedPageBreak/>
        <w:t>јасан начин функционисања перцептивно-моторне вештине. Посебо је важно одвојити довољно времена за рад на појму пажња, њеним каракатеристикама, али и факторима ометања пажње.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току рада на осталим темама има потребе и простора да се континуирано прави веза са кључним садржајима ове теме.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СТИЦАЊЕ МОТОРНИХ ВЕШТИНА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Рад на овој теми директно се надовезује на садржај претходне и бави се питањем како особа стиче моторне вештине. За те потребе ученици се морају упознати са још два когнитивна процеса, а то су учење и памћење. Иако се управљање моторним возилом као моторна вештина највише везује за инструментално учење, наставник треба да појасни ученицима да су у том процесу присутни и други облици учења од условљавања, преко увиђања до учења по моделу. Специфичност психичког процеса памћење код моторних вештина је у томе што научено има већу трајност од нечега што се вербално учи. Ученицима треба појаснити да се разлог томе налази у чињеници да моторно учење захтева дужи временски период, пуно понављања док се не постигне неки ниво аутоматизма, али и у чињеници да се оно заснива на урођеној способности за моторном реакцијом човека. Напредовање у учењу моторних вештина се посматра преко количине савладаног градива, потребног времена за извођење радње, тачности радње и степена напетости. Напредовање није праволинијско, дешавају се застоји, платои, али и назадовање. Наставник треба да појасни разлоге за те појаве и оне могу бити због особе која учи </w:t>
      </w:r>
      <w:r>
        <w:rPr>
          <w:rFonts w:ascii="Arial" w:eastAsia="Verdana" w:hAnsi="Arial" w:cs="Arial"/>
          <w:sz w:val="22"/>
        </w:rPr>
        <w:t>(</w:t>
      </w:r>
      <w:r w:rsidRPr="001F41CC">
        <w:rPr>
          <w:rFonts w:ascii="Arial" w:eastAsia="Verdana" w:hAnsi="Arial" w:cs="Arial"/>
          <w:sz w:val="22"/>
        </w:rPr>
        <w:t>уморна је, болесна, немотивисана...), али и до особе која подучава вештини (прелази на виши ниво вештине, а да претходни ниво није савладан).</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Ради пуног разумевања процеса стицања моторне вештине ученици треба да се упознају са фазама кроз које се он одвија. То су </w:t>
      </w:r>
      <w:r w:rsidRPr="001F41CC">
        <w:rPr>
          <w:rFonts w:ascii="Arial" w:eastAsia="Verdana" w:hAnsi="Arial" w:cs="Arial"/>
          <w:i/>
          <w:sz w:val="22"/>
        </w:rPr>
        <w:t>когнитивна фаза</w:t>
      </w:r>
      <w:r w:rsidRPr="001F41CC">
        <w:rPr>
          <w:rFonts w:ascii="Arial" w:eastAsia="Verdana" w:hAnsi="Arial" w:cs="Arial"/>
          <w:sz w:val="22"/>
        </w:rPr>
        <w:t xml:space="preserve"> (упознавање са вештином, покушавање, бројне грешке, дуго размишљање, споро извођење радњи, потреба за спољном повратном информацијом, велика напетост), </w:t>
      </w:r>
      <w:r w:rsidRPr="001F41CC">
        <w:rPr>
          <w:rFonts w:ascii="Arial" w:eastAsia="Verdana" w:hAnsi="Arial" w:cs="Arial"/>
          <w:i/>
          <w:sz w:val="22"/>
        </w:rPr>
        <w:t>асоцијативна</w:t>
      </w:r>
      <w:r w:rsidRPr="001F41CC">
        <w:rPr>
          <w:rFonts w:ascii="Arial" w:eastAsia="Verdana" w:hAnsi="Arial" w:cs="Arial"/>
          <w:sz w:val="22"/>
        </w:rPr>
        <w:t xml:space="preserve"> </w:t>
      </w:r>
      <w:r w:rsidRPr="001F41CC">
        <w:rPr>
          <w:rFonts w:ascii="Arial" w:eastAsia="Verdana" w:hAnsi="Arial" w:cs="Arial"/>
          <w:i/>
          <w:sz w:val="22"/>
        </w:rPr>
        <w:t>фаза</w:t>
      </w:r>
      <w:r w:rsidRPr="001F41CC">
        <w:rPr>
          <w:rFonts w:ascii="Arial" w:eastAsia="Verdana" w:hAnsi="Arial" w:cs="Arial"/>
          <w:sz w:val="22"/>
        </w:rPr>
        <w:t xml:space="preserve"> (велики број понављања радње, радња се обавља брже и са мање грешака, особа сама себи даје повратну информацију, присутна напетост, али у мањој мери) и </w:t>
      </w:r>
      <w:r w:rsidRPr="001F41CC">
        <w:rPr>
          <w:rFonts w:ascii="Arial" w:eastAsia="Verdana" w:hAnsi="Arial" w:cs="Arial"/>
          <w:i/>
          <w:sz w:val="22"/>
        </w:rPr>
        <w:t>аутономна фаза</w:t>
      </w:r>
      <w:r w:rsidRPr="001F41CC">
        <w:rPr>
          <w:rFonts w:ascii="Arial" w:eastAsia="Verdana" w:hAnsi="Arial" w:cs="Arial"/>
          <w:sz w:val="22"/>
        </w:rPr>
        <w:t xml:space="preserve"> у оквиру које особа постиже висок степен тачности и брзине покрета, напетост се значајно смањује, а особа може уз обављање радњи да региструје и обради и друге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теме треба обрадити још један кључни појам садржаја који се односи на трансфер, односно преношење дејства једног учења на друго, што је важно за будуће возаче моторног возила који ће се поред Б категорије, спремати и за друге категорије и где ће бити изложени поновном учењу моторне вештине и где ће доћи до изражаја ефекти позитивног или негативног трансфера.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ЕМОЦИОНАЛНИ И МОТИВАЦИОНИ ПРОЦЕСИ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Од ове теме, па на даље налазе се садржаји који треба ученицима да појасне сву сложеност вештине управљања моторним возилом, где делују многи спољашњи и унутрашњи фактори. На првом месту наводе се емоционални и мотивациони процеси који у великој мери </w:t>
      </w:r>
      <w:r>
        <w:rPr>
          <w:rFonts w:ascii="Arial" w:eastAsia="Verdana" w:hAnsi="Arial" w:cs="Arial"/>
          <w:sz w:val="22"/>
        </w:rPr>
        <w:t>"</w:t>
      </w:r>
      <w:r w:rsidRPr="001F41CC">
        <w:rPr>
          <w:rFonts w:ascii="Arial" w:eastAsia="Verdana" w:hAnsi="Arial" w:cs="Arial"/>
          <w:sz w:val="22"/>
        </w:rPr>
        <w:t>објашњавају</w:t>
      </w:r>
      <w:r>
        <w:rPr>
          <w:rFonts w:ascii="Arial" w:eastAsia="Verdana" w:hAnsi="Arial" w:cs="Arial"/>
          <w:sz w:val="22"/>
        </w:rPr>
        <w:t>"</w:t>
      </w:r>
      <w:r w:rsidRPr="001F41CC">
        <w:rPr>
          <w:rFonts w:ascii="Arial" w:eastAsia="Verdana" w:hAnsi="Arial" w:cs="Arial"/>
          <w:sz w:val="22"/>
        </w:rPr>
        <w:t xml:space="preserve"> понашање возача. Човек није само разумно биће, он све што му се дешава и емоционално доживљава и тако се стварају разлике у понашању људи. Исте ситуације се различито доживљавају, тако да ће за једну особу брза вожња бити извор задовољства, а за другу страха. Како и емоције имају мотивационо дејство, то ће се одразити на понашање ове две особе у смислу да ће прва возити брзо, а друга неће. Емоције могу имати активирајуће, блокирајуће, аналагетичко дејство на возача, као што могу и да умање објектовност у процени саобраћајне ситуације. Тема је богата кључним појмовима, који се у великој мери могу повезати са личним искуством ученика и зато је треба обрађивати са што више примера и демонстрација. Могу се организовати нпр. вођене дискусије, у којима ће ученици имати прилику да размене мишљење о разликама које постоје међу људима у нивоу толеранције на фрустрацију и како се то манифестује на вожњу или у разликама реаговања на фрустрације и сукобе мотива. Веза се може направити и са садржајима из следеће теме, посебно са агресивношћу, која се тамо представља као црта личности, јер је добра подлога за разговор о контроли емоција, нпр. контроли беса. На ову тему ученици могу да припреме презентацију или напишу есеј. Све садржаје теме треба повезивати са саобраћајним ситуацијама које заиста могу бити, посебно у великим градовима, велики извор стреса. Ученике треба упознати и са бројним психосоматским обољењима посебно што се нека од њих сматрају и професионалним болестима возача.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ОСОБИНЕ ЛИЧНОСТИ И ПОНАШАЊЕ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Ова тематска целина се надовезује на претходну, у смислу да још више наглашава индивидуалне разлике међу људима, јер се личност и дефинише као јединствена и непоновљива. Ту чињеницу ученицима треба довести у контекст понашања људи у саобраћају, јер се неке особине личности неминовно манифестују у току вожње, од односа према поштовању саобраћајних прописа, до стила вожње и односа према другим учесницима у саобраћају. Кључни појмови садржаја дају </w:t>
      </w:r>
      <w:r>
        <w:rPr>
          <w:rFonts w:ascii="Arial" w:eastAsia="Verdana" w:hAnsi="Arial" w:cs="Arial"/>
          <w:sz w:val="22"/>
        </w:rPr>
        <w:t>"</w:t>
      </w:r>
      <w:r w:rsidRPr="001F41CC">
        <w:rPr>
          <w:rFonts w:ascii="Arial" w:eastAsia="Verdana" w:hAnsi="Arial" w:cs="Arial"/>
          <w:sz w:val="22"/>
        </w:rPr>
        <w:t>простор</w:t>
      </w:r>
      <w:r>
        <w:rPr>
          <w:rFonts w:ascii="Arial" w:eastAsia="Verdana" w:hAnsi="Arial" w:cs="Arial"/>
          <w:sz w:val="22"/>
        </w:rPr>
        <w:t>"</w:t>
      </w:r>
      <w:r w:rsidRPr="001F41CC">
        <w:rPr>
          <w:rFonts w:ascii="Arial" w:eastAsia="Verdana" w:hAnsi="Arial" w:cs="Arial"/>
          <w:sz w:val="22"/>
        </w:rPr>
        <w:t xml:space="preserve"> наставнику да осмисли различите начине рада са ученицима. На пример, након кратке презентације о типовима темперамента, може припремити неку саобраћајну ситуацију и поделити ученике у парове или мање групе са задатком да опишу како би у тој ситуацији реаговали возачи који су типични представници </w:t>
      </w:r>
      <w:r w:rsidRPr="001F41CC">
        <w:rPr>
          <w:rFonts w:ascii="Arial" w:eastAsia="Verdana" w:hAnsi="Arial" w:cs="Arial"/>
          <w:sz w:val="22"/>
        </w:rPr>
        <w:lastRenderedPageBreak/>
        <w:t xml:space="preserve">колеричног, сангвиничног, флегматичног или меланхоличног темперамента. Слично се може радити на примерима возача чије су црте личности нпр. егоцентричност, себичност, неморалност и посебно важно, агресивност. Ученицима ће свакако бити интересантан рад на особинама личности које доприносе ризичној вожњи. Како се ради о младим особама, посебну пажњу треба посветити потреби за узбуђењем или претераном оптимизму, где особа верује да се њој неће ништа лоше десити, чак и кад у непрегледној кривини, преко пуне линије обилази колону возила. Наведено указује да рад на овој теми не треба </w:t>
      </w:r>
      <w:r>
        <w:rPr>
          <w:rFonts w:ascii="Arial" w:eastAsia="Verdana" w:hAnsi="Arial" w:cs="Arial"/>
          <w:sz w:val="22"/>
        </w:rPr>
        <w:t>"</w:t>
      </w:r>
      <w:r w:rsidRPr="001F41CC">
        <w:rPr>
          <w:rFonts w:ascii="Arial" w:eastAsia="Verdana" w:hAnsi="Arial" w:cs="Arial"/>
          <w:sz w:val="22"/>
        </w:rPr>
        <w:t>оптерећивати</w:t>
      </w:r>
      <w:r>
        <w:rPr>
          <w:rFonts w:ascii="Arial" w:eastAsia="Verdana" w:hAnsi="Arial" w:cs="Arial"/>
          <w:sz w:val="22"/>
        </w:rPr>
        <w:t>"</w:t>
      </w:r>
      <w:r w:rsidRPr="001F41CC">
        <w:rPr>
          <w:rFonts w:ascii="Arial" w:eastAsia="Verdana" w:hAnsi="Arial" w:cs="Arial"/>
          <w:sz w:val="22"/>
        </w:rPr>
        <w:t xml:space="preserve"> теоријама личности, као ни патолошким променама које су свакако важне за причу о безбедности саобраћаја (неуротичност, анксиозност, фобије...), јер програм има фокус на понашање здравих личности, али које могу бити ризични учесници у саобраћају због неких својих особина. Из тог разлога се међу кључним појмовима садржаја у овој теми налазе несавесни возачи и рецидивисти, са нагласком да су ти возачи опасни учесници саобраћаја, не зато што су им способности ниске (чак супротно, ради се често о људима виших интелектуалних способности, добро развијених чулних и психомоторних способности) или зато што не познају саобраћајне прописе, већ зато што поседују неке особине личности које их воде до тога да не поштују саобраћајна правила и друге учеснике у саобраћају. То се може довести у везу и са темом где се обрађује употреба психоактивних супстанци, јер особе слабог и јаког карактера се разликују управо у томе како реагују на пример на притиске друштва да се конзумира алкохол. Особа слабог карактера неће моћи да се одупре том притиску, упркос знању о штетном дејству алкохола на управљање моторним возилом. На овај садржај добро се надовезује активност коју би наставник спровео са ученицима о локусу контроле и мерама које друштво може и мора да предузме да би се предупредиле такве појаве.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РАДНО ОПТЕРЕЋЕЊЕ ВОЗАЧА И РЕЖИМ РАДА И ЕФЕКТИ ФИЗИЧКЕ И КЛИМАТСКЕ СРЕДИНЕ ВОЗАЧА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оквиру ове две теме ученици ће имати прилику да се упознају са факторима који такође, у значајној мери утичу на понашање возача, али не припадају спектру особина личности. Човек је био-психо-социјално биће и не може да негира своју биолошку природу, па самим тим и своје лимите, иако има таквих покушаја </w:t>
      </w:r>
      <w:r>
        <w:rPr>
          <w:rFonts w:ascii="Arial" w:eastAsia="Verdana" w:hAnsi="Arial" w:cs="Arial"/>
          <w:sz w:val="22"/>
        </w:rPr>
        <w:t>(</w:t>
      </w:r>
      <w:r w:rsidRPr="001F41CC">
        <w:rPr>
          <w:rFonts w:ascii="Arial" w:eastAsia="Verdana" w:hAnsi="Arial" w:cs="Arial"/>
          <w:sz w:val="22"/>
        </w:rPr>
        <w:t>нпр. замена ноћи за дан, недовољно спавања, неадекватна исхрана итд.) који су свакако опасни. Ученици треба да знају да рад и умор нису исти у току 24 часа и да се ноћни рад с разлогом плаћа више. Централни садржај теме о радном оптерећењу је свакако умор, јер он у великој мери учествује у настанку саобраћајних незгода. Као подстицај за увођење у тему могу се користити и неки клипови Агенције за безбедност саобраћаја који се односе на неопходност да возач у току дуже вожње планира време одмора, како би спречио штетно дејство умора. Такође, ученици могу да раде на анализи студије случаја коју ће наставник припремити на основу реалног догађаја, нпр. где је возач да би максимално искористио годишњи одмор, возио дуже од 12 сати и направио ланчани судар са пуно повређених особа. Ученици морају бити оспособљени да препознају субјективне и објективне показатеље умора. Као и код претходних садржаја и овде треба укључити лично искуство ученика и дозволити им да о томе дискутују, нпр. у контексту мера које друштво треба да предузима како би се смањио број саобраћајних незгода насталих због умора возача.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Друга тематска целина, иако је у програму заступљена са само два, мада комплексна, исхода захтева да се са пажњом реализује, јер су ефекти физичке и климатске средине, посебно на професионалне возаче, значајни и никако их не треба занемаривати, јер воде, у дужем временском периоду, у професионална обољења. Ученицима који су млади и још увек немају довољно изграђено проспективно мишљењe, тешко је да схвате да вибрације возила, које се обично врло слабо региструју, могу бити узрочник озбиљних кардиоваскуларних болести, поремећаја равнотеже или болести скелетно-мишићног система. Такође, млади показују велику толеранцију на буку и зато их треба упознати да изложеност буци већој од 90 db доводи до вегетативних реакција, које се огледају у сужењу крвни судова, променама у раду срца, поремећају равнотеже, појави мучнине и несанице и свакако смањењу радног потенцијала и бржој појави умора. Дужа изложеност буци води ка привременом или трајном губитку слушне осетљивости. И сви други фактори наведени у програму су важни и зато треба уложити напор да се други исход из теме достигне, јер се односи на изградњу позитивног става код ученика према мерама које имају за циљ смањење штетног утицаја физичке и климатске средине на возача.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ПСИХОАКТИВНЕ СУПСТАНЦЕ И СПОСОБНОСТ ЗА ВОЖЊУ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 ово је тема која је заступљена са само два исхода, али врло важних, посебно за младе особе које показују већу склоност ка употреби алкохола, дроге, никотина. Ученици свакако треба да се упознају са њиховим штетним дејством на способности возача. Посебну пажњу треба посветити употреби никотина, јер је међу младима распострањено пушење цигарета и убеђеност да то није штетно (чак помаже да се одржи пажња). Међутим, истраживања показују да уколико неколико путника у кабини возила пуши, концентрација никотина расте и може негативно да утиче на способности возача. Такође, значајно је са ученицима анализирати какво је стање са употребом лекова који имају утицај на нервни систем, чула, психолошке процесе. У последње време у медијима се много популаризује употреба различитих </w:t>
      </w:r>
      <w:r w:rsidRPr="001F41CC">
        <w:rPr>
          <w:rFonts w:ascii="Arial" w:eastAsia="Verdana" w:hAnsi="Arial" w:cs="Arial"/>
          <w:sz w:val="22"/>
        </w:rPr>
        <w:lastRenderedPageBreak/>
        <w:t>средстава за брзо отклањање симптома прехладе, кијавице, који углавном имају негативан утицај на способност управљања возилом, а то се често занемарује. Осим тога, повећава се број људи који имају алергиј, а средства која умањују алергијске реакције обично имају такође негативан утицај на возача. Наставник може да организује активност у којој ће од ученика тражити да у кућној апотеци погледају лекове и пронађу да ли има оних који су обележени црвеним троуглом или симболом параграфа (лек припада групи наркотика и има посебан режим издавања) и да на часу о томе разговарају. Осим тога, на часовима се могу користи клипове Агенције за безбедност саобраћаја који се односе на ову тематику, затим се може организовати гостовање стручњака из ове области или се ученици могу упути да погледају неки од сајтова апотекарских установа, у којима се наводи листа лекова које не треба користити кад се вози.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ЕРГОНОМИЈА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Претпоследња тема посвећена је питањима ергономије и поред исхода који се односи на разумевање чиме се она бави и које задатке има, важно је да се код ученика подстакне мотивација да се увек боре за боље ергономске услове професионалних возача. Једна од могућих активности у оквиру ове тематике може бити да ученици радећи у паровима анализирају нпр. перформансе неколико модела камиона различитих произвођача и утврде да ли међу њима постоје разлике у ергономском смислу и како се то одражава на возача. Ученицима се може пружити прилика да дискутују на тему шта би волели да се у ергономском смислу промени у возилима, како би вожња била удобнија, а појава умора мања и спорија.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САОБРАЋАЈНА ЕТИКА И МОРАЛ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Програм се завршава са темом која се односи на саобраћајну етику и морал са јасном намером да ученици, као будући професионални возачи, треба да усвоје поред неких знања, вештина и моралне вредности и личну одговорност неопходну за безбедно учешће у саобраћају. Зато је важно да наставник при планирњу својих и ученичких активности има у виду исход који од ученика тржи да </w:t>
      </w:r>
      <w:r w:rsidRPr="001F41CC">
        <w:rPr>
          <w:rFonts w:ascii="Arial" w:eastAsia="Verdana" w:hAnsi="Arial" w:cs="Arial"/>
          <w:i/>
          <w:sz w:val="22"/>
        </w:rPr>
        <w:t>критички промишља о сопственом безбедном и небезбедном понашању у саобраћају и прихвата одговорност за сопствено понашање у саобраћају.</w:t>
      </w:r>
      <w:r w:rsidRPr="001F41CC">
        <w:rPr>
          <w:rFonts w:ascii="Arial" w:eastAsia="Verdana" w:hAnsi="Arial" w:cs="Arial"/>
          <w:sz w:val="22"/>
        </w:rPr>
        <w:t xml:space="preserve"> До тог исхода не долази се ни брзо, ни лако, а посебно не предавањима. То је пример исхода који је резултат кумулативног рада на свим темама и садржајима. Од ученика се може тражити да у периоду између нпр. два часа препознају понашања возача која су уочили крећући се местом где живе, а која нису у складу са саобраћајним прописима и не уклапају се у начела саобраћајне етике. Нпр. могу да преброје број возача који је користио мобилни телефон током проласка кроз раскрсницу и да о томе разговарају на часу. Наравно, ученици се могу упутити да региструју и примере понашања у саобраћају која не само да су у складу са саобраћаним прописима, већ су и морално исправна нпр. однос према особама које су у саобраћају осетљиве као што су деца, особе у инвалидским колицима или бициклисти.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С обзиром да се ученици школују за професионалне возаче, потребно је да се у оквиру ове теме упознају са садржајем текста </w:t>
      </w:r>
      <w:r w:rsidRPr="001F41CC">
        <w:rPr>
          <w:rFonts w:ascii="Arial" w:eastAsia="Verdana" w:hAnsi="Arial" w:cs="Arial"/>
          <w:i/>
          <w:sz w:val="22"/>
        </w:rPr>
        <w:t>Кодекс доброг возача</w:t>
      </w:r>
      <w:r w:rsidRPr="001F41CC">
        <w:rPr>
          <w:rFonts w:ascii="Arial" w:eastAsia="Verdana" w:hAnsi="Arial" w:cs="Arial"/>
          <w:sz w:val="22"/>
        </w:rPr>
        <w:t xml:space="preserve"> (увек ћу одржавати своје возило технички исправним, никад нећу управљати возилом након конзумирања алкохола, никад нећу управљати возилом кад сам поспан или уморан итд.). Наставник може, пре него што ученике упозна са садржајем Кодекса, да организује активност у малим групама са задатком да осмисле шта би све кодекс требао да садржи и то ће бити добра провера колико су ученици усвојили од програма овог предмета.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Круна рада на овој теми треба да буде охрабривање ученика да промишљају о начинима саобраћајног васпитања свих учесника у саобраћају, а посебно професионалних возача, као мери која може допринети повећању безбедности, смањењу људских жртава и материјалних штета.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Праћење и вредновање напредовања ученика треба тако осмислити да буде функционално (одговара циљу предмета, исходима, садржају) и унапред познато ученицима. Они треба да знају да постоје различити нивои напредовања. Најнижи је онај где се од ученика тражи да нешто репродукују, што је резултат памћења (наведи, препознај, идентификују...), виши ниво је да објасне, дају пример, упореде, још виши ниво је да нешто повежу, предвиде последице и највиши да систематизују, анализирају, евалуирају.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настави оријентисаној ка достизању исхода прате се и вреднују процес наставе и учења, постигнућа ученика (продукти учења) и залагање ученика у процесу учења.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презентују итд. Да би вредновање било објективно и у функцији учења, потребно је ускладити нивое исхода и начине оцењивања.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квалитета презентације и начин на који је </w:t>
      </w:r>
      <w:r w:rsidRPr="001F41CC">
        <w:rPr>
          <w:rFonts w:ascii="Arial" w:eastAsia="Verdana" w:hAnsi="Arial" w:cs="Arial"/>
          <w:sz w:val="22"/>
        </w:rPr>
        <w:lastRenderedPageBreak/>
        <w:t>представљена, портфолио ученика, специфичних комуникацијских вештина, оцењивање ставова ученика и сл. Сасвим је прихватљиво наградити оценом и ученика који је поставио добро, смислено питање, јер се оно не може тако формулисати без одговарајућег знања и разумевања суштине тематике. Такође, ту се награђује радозналост да се сазна нешто ново што је вредност сама по себи.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Формативно оцењивање: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евидентира се у педагошкој документацији наставника.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ученичких идеја, даје ученицима повратне информације, а повратне информације добијене од ученика користи да прилагоди подучавање и охрабрује ученике да оцењују квалитет свог рада.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 Посебну пажњу обратити на часовима на којима гостују стручњаци из појединих области, вредновати активност ученика који постављају питања и аналитички разговарају. Осмишљавати такве задатке у којима ће ученици анализирати свој рад у различитим условима рада (промена количина и типа терета).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Избор инструмента за формативно вредновање зависи од врсте активности која се вреднује. Инструменти за формативно оцењивање: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aктивнoсти нa чaсу,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урaђeни дoмaћи зaдaци,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вoђeње ученичке евиденције (свeскe),</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учeшће у групном рaду,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презентације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Сумативно оцењивање: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Вредновање постигнућа ученика врши се на крају програмске целине, теме или за класификациони период из програма, на полугодишту и на крају школске године. Оцене добијене сумативним оцењивањем су бројчане и уносе се у дневник рада (ес-дневник).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Оцена има и мотивациону функцију у раду са сваким учеником појединачно, као и са групом ученика у одељењу.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Предложени инструменти за сумативно оцењивање: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усменог излагања,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тестови знања;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презентације радова ученика,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по основу формативног праћења напредовања ученика,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самосталних и групних задатака.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процесом вредновања пре свега подстиче и мотивише ученике да се интересују за теме из програма предмета, а шире посматрано и за струку за коју се образују. Преломни моменат у учењу је постизање првог успеха, а посебно када претходе неуспешни покушаји ученика да достигне захтевани ниво исхода</w:t>
      </w:r>
      <w:r w:rsidRPr="001F41CC">
        <w:rPr>
          <w:rFonts w:ascii="Arial" w:eastAsia="Verdana" w:hAnsi="Arial" w:cs="Arial"/>
          <w:b/>
          <w:sz w:val="22"/>
        </w:rPr>
        <w:t>.</w:t>
      </w:r>
      <w:r w:rsidRPr="001F41CC">
        <w:rPr>
          <w:rFonts w:ascii="Arial" w:eastAsia="Verdana" w:hAnsi="Arial" w:cs="Arial"/>
          <w:sz w:val="22"/>
        </w:rPr>
        <w:t xml:space="preserve"> Овде посебно наставник мора да се посвети индивидуалном праћењу резултата сваког ученика и прилагођавању захтева (у погледу нивоа или начина вредновања) како би спречио да појединци буду изостављени из успеха групе. На крају процеса, не морају сви ученици достићи највиши ниво исхода, али сваки ученик би требало да буде задовољан личним напретком у области коју је изучавао.</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Саобраћајна инфраструктура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87"/>
        <w:gridCol w:w="2324"/>
        <w:gridCol w:w="115"/>
        <w:gridCol w:w="838"/>
        <w:gridCol w:w="2420"/>
        <w:gridCol w:w="2000"/>
        <w:gridCol w:w="206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поделом путева;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коловозним конструкцијама;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путној мрежи у Србији и Европи;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аутобазама;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паркиралиштима и паркинг гаражама;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техничким прегледима;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сервисима за одржавање возила;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саобраћају у посебним условима;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саобраћају у зони радова на путу;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знаковима са изменљивим садржајем;</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потреби поштовања прописа који уређује саобраћај у посебним условима;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значају примене стечених знања приликом учешћа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интелигентним саобраћајним системима;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значају интелигентних саобраћајних система;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важности контроле и анализе рада возача и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1433"/>
        <w:gridCol w:w="3121"/>
        <w:gridCol w:w="707"/>
        <w:gridCol w:w="1714"/>
        <w:gridCol w:w="2166"/>
        <w:gridCol w:w="1709"/>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Путеви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Аутобазе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Паркирање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Технички преглед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1066"/>
        <w:gridCol w:w="5107"/>
        <w:gridCol w:w="322"/>
        <w:gridCol w:w="1335"/>
        <w:gridCol w:w="1689"/>
        <w:gridCol w:w="1331"/>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 у посебним условима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Изменљива саобраћајна сигнализација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Интелигентни саобраћајни системи</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5841"/>
        <w:gridCol w:w="5009"/>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Путеви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поделу путева;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елементе доњег строја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попречног нагиба и витоперења коловоза;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уцрта кључне путне правце у Србији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уцрта кључне путне правце у Европи на мапи;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примере не/прегледности вертикалних и хоризонталних кривина;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уздужни профил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попречне профиле пута;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изради итинерер у домаћем саобраћају према изабраном критеријуму (ранг пута, конфигурација терена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изради итинерер у међународном саобраћају према изабраном критеријуму (ранг пута, конфигурација терена, гранични прелаз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решава проблемске ситуације унапред задатог итинерера у домаћем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решава проблемске ситуације унапред задатог итинерера у међународном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Подела путева (Закон о путевима);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Коловозна конструкција </w:t>
            </w:r>
            <w:r>
              <w:rPr>
                <w:rFonts w:ascii="Arial" w:eastAsia="Verdana" w:hAnsi="Arial" w:cs="Arial"/>
                <w:sz w:val="22"/>
              </w:rPr>
              <w:t>-</w:t>
            </w:r>
            <w:r w:rsidRPr="001F41CC">
              <w:rPr>
                <w:rFonts w:ascii="Arial" w:eastAsia="Verdana" w:hAnsi="Arial" w:cs="Arial"/>
                <w:sz w:val="22"/>
              </w:rPr>
              <w:t xml:space="preserve"> доњи строј;</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Попречни и уздужни профили;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Кривине;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Попречни нагиб;</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Прегледност;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Витоперење;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Путни објекти </w:t>
            </w:r>
            <w:r>
              <w:rPr>
                <w:rFonts w:ascii="Arial" w:eastAsia="Verdana" w:hAnsi="Arial" w:cs="Arial"/>
                <w:sz w:val="22"/>
              </w:rPr>
              <w:t>-</w:t>
            </w:r>
            <w:r w:rsidRPr="001F41CC">
              <w:rPr>
                <w:rFonts w:ascii="Arial" w:eastAsia="Verdana" w:hAnsi="Arial" w:cs="Arial"/>
                <w:sz w:val="22"/>
              </w:rPr>
              <w:t xml:space="preserve"> тунел, мостови, одморишта, мотели;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Путне мреже у СРБ и ЕВРОПИ;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горњег строја пута (коловоз, банкина, ивичњак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пут, коловоз, банкина, берма, витоперење коловоза, уздужни и попречни профил.</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Аутобазе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садржаје аутобуске станице;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и улогу терминала;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и улогу дистрибутивних центара;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станица за снабдевање горивом;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шему аутобуске станице са њеним елементима;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шему станице за снабдевање горивом са њеним елементима;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шему терминала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Возни парк;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Аутобуске станице;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Шеме аутобуских станица;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Терминали;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Станице за снабдевање горивом;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Шеме станица за снабдевање горивом;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Дистрибутивни центри;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Шеме терминала у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возни парк, терминал, станица за снабдевање горивом, дистрибутивни центар.</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Паркирање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паркиралишта;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и значај димензионисања паркиралишта за: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путничке аутомобиле,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теретна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аутобусе;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и карактеристике система наплате паркирања;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паркинг место (димензије, угао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паркиралиште (организација паркинг места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проблеме у управљању паркирањем у градовима.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паркиралишта;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Димензионисање пракиралишта (углови, димензије, заштитна зона ПА, БУС, ТВ);</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Гараже (подела према спратности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Шеме гаража/паркиралишта;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Наплата паркирања (теренска вежба);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наплате паркирања;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Управљање паркирањем.</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паркинг место, паркиралиште, гаража, наплата паркирања.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Технички преглед</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прописане услове, начин вршења техничког прегледа и евиденције уређене правилником о техничком прегледу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садржаје и технолошку организацију линије техничког прегледа;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редослед поступка током вршења техничког прегледа;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садржаје и технолошку организацију сервиса за одржавање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шему линије техничког прегледа;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шему сервиса за одржавање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одржавања моторних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Значај провере техничке исправности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Правилник о техничком прегледу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Технолошка линија за вршење техничког прегледа (шеме и организација линија);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Технологија вршења техничког прегледа;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Сервиси за одржавање возила (елементи и организација радних места);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Сервис за одржавање возила </w:t>
            </w:r>
            <w:r>
              <w:rPr>
                <w:rFonts w:ascii="Arial" w:eastAsia="Verdana" w:hAnsi="Arial" w:cs="Arial"/>
                <w:sz w:val="22"/>
              </w:rPr>
              <w:t>-</w:t>
            </w:r>
            <w:r w:rsidRPr="001F41CC">
              <w:rPr>
                <w:rFonts w:ascii="Arial" w:eastAsia="Verdana" w:hAnsi="Arial" w:cs="Arial"/>
                <w:sz w:val="22"/>
              </w:rPr>
              <w:t xml:space="preserve"> шеме (теренска вежба).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технички преглед, сервис за одржавање возила.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5359"/>
        <w:gridCol w:w="5491"/>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r w:rsidRPr="001F41CC">
              <w:rPr>
                <w:rFonts w:ascii="Arial" w:eastAsia="Verdana" w:hAnsi="Arial" w:cs="Arial"/>
                <w:b/>
                <w:sz w:val="22"/>
              </w:rPr>
              <w:t xml:space="preserve"> Саобраћај у посебним условим</w:t>
            </w:r>
            <w:r w:rsidRPr="001F41CC">
              <w:rPr>
                <w:rFonts w:ascii="Arial" w:eastAsia="Verdana" w:hAnsi="Arial" w:cs="Arial"/>
                <w:sz w:val="22"/>
              </w:rPr>
              <w:t>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управљање возилом услед неповољних утицаја атмосферских прилика на коловоз (приањање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 возилом на путу под утицајем различитих атмосферских прилика;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атмосферских прилика на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умора, монотоније и др. на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разлоге отежане перцепције при вожњи у условима неповољних атмосферских прилика;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реагује на сигнале у саобраћају у различитим атмосферских приликама;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објасни утицај прашине, буке и др. на возача у зони радова;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подеси микроклиматске услове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реагује на сигнале у саобраћају под посебним условима отежаног и ометеног опажања;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брзину и правилност реаговања на сигнале приликом управљања возилом у нормалним и отежаним условима опажања;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начине регулисања зоне радова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поштовања мера којима је регуглисан саобраћај у зони радова;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креће се безбедно у зони радова на путу.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атмосферских прилика на управљање возилом (приањање, трење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Симулација аквапланинга/леда на путу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атмосферских прилика на возача (опажање, психофизичке функције, време реаговања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Симулација ефеката атмосферских утицаја;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посебних услова на возача (умор, монотонија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Утицај микроклиматских услова на возача (температура, влажност ваздуха, осветљење и др.);</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Подешавање микроклиматских услова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Симулација опажања и реаговања возача (утицај, умора, монотоније, дистрактора, разговор са путницима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Саобраћај у зони радова (начин регулисања, неповољни услови у зони радова </w:t>
            </w:r>
            <w:r>
              <w:rPr>
                <w:rFonts w:ascii="Arial" w:eastAsia="Verdana" w:hAnsi="Arial" w:cs="Arial"/>
                <w:sz w:val="22"/>
              </w:rPr>
              <w:t>-</w:t>
            </w:r>
            <w:r w:rsidRPr="001F41CC">
              <w:rPr>
                <w:rFonts w:ascii="Arial" w:eastAsia="Verdana" w:hAnsi="Arial" w:cs="Arial"/>
                <w:sz w:val="22"/>
              </w:rPr>
              <w:t xml:space="preserve"> прашина, бука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Приказ начина регулисања саобраћаја у зони радова;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Зона радова (теренска вежба).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коефицијент приањања, умор, зона радова, дистракција.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Изменљива саобраћајна сигнализација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постављања знакова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функције знакова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предности примене знакова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перцепцију знакова са изменљивим садржајем са перцепцијом осталих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начине постављања знакова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чита знакове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поступи у складу са значењем знакова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могућност примене знакова са изменљивим садржајем у проблемским ситуацијама: услови, могућности за постављање и сл.</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постављања знакова са изменљивим садржајем;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Функција знакова са изменљивим садржајем (регулисање саобраћаја, подизање свести учесника у саобраћају, обавештења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Предности примене знакова са изменљивим садржајем </w:t>
            </w:r>
            <w:r>
              <w:rPr>
                <w:rFonts w:ascii="Arial" w:eastAsia="Verdana" w:hAnsi="Arial" w:cs="Arial"/>
                <w:sz w:val="22"/>
              </w:rPr>
              <w:t>-</w:t>
            </w:r>
            <w:r w:rsidRPr="001F41CC">
              <w:rPr>
                <w:rFonts w:ascii="Arial" w:eastAsia="Verdana" w:hAnsi="Arial" w:cs="Arial"/>
                <w:sz w:val="22"/>
              </w:rPr>
              <w:t xml:space="preserve"> примери из праксе.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изменљива саобраћајна сигнализација.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Интелигентни саобраћајни системи</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примере примене информационо комуникационох технологија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карактеристике, примену и начин рада глобалног система за позиционирање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карактеристике аутономних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телематске уређаје на возилима;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погодности примене ИКТ у 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наплате путарине;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интернет и мобилне комуникационе уређаје у обављању послова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презентује примере примене интелигентних система за управљање у градском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апликације на бази ИТС у планирању путовања градским превозом;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примену телематских уређаја на возилима (радно време возача, потрошња горива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оправданост примене електронског система наплате путарине;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уређај за </w:t>
            </w:r>
            <w:r w:rsidRPr="001F41CC">
              <w:rPr>
                <w:rFonts w:ascii="Arial" w:eastAsia="Verdana" w:hAnsi="Arial" w:cs="Arial"/>
                <w:i/>
                <w:sz w:val="22"/>
              </w:rPr>
              <w:t>ENP</w:t>
            </w: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информационо комуникационих технологија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интернета и мобилних комуникација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Глобални систем за позиционирање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Аутономна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Телематика (даљински надзор возила и практична примена);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интелигентних система за управљање саобраћајем у градовима (примери);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ИКТ у градском превозу путника (погодности за кориснике и могућности за пружаоце услуга);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Електронска наплата путарине;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уређаја за </w:t>
            </w:r>
            <w:r w:rsidRPr="001F41CC">
              <w:rPr>
                <w:rFonts w:ascii="Arial" w:eastAsia="Verdana" w:hAnsi="Arial" w:cs="Arial"/>
                <w:i/>
                <w:sz w:val="22"/>
              </w:rPr>
              <w:t>ENP</w:t>
            </w:r>
            <w:r w:rsidRPr="001F41CC">
              <w:rPr>
                <w:rFonts w:ascii="Arial" w:eastAsia="Verdana" w:hAnsi="Arial" w:cs="Arial"/>
                <w:sz w:val="22"/>
              </w:rPr>
              <w:t>(симулација).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глобални систем за позиционирање, интелигентни системи, аутономна возила, електронска наплата путарине, </w:t>
            </w:r>
            <w:r w:rsidRPr="001F41CC">
              <w:rPr>
                <w:rFonts w:ascii="Arial" w:eastAsia="Verdana" w:hAnsi="Arial" w:cs="Arial"/>
                <w:i/>
                <w:sz w:val="22"/>
              </w:rPr>
              <w:t>GPS</w:t>
            </w: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узпознавање са </w:t>
      </w:r>
      <w:r w:rsidRPr="001F41CC">
        <w:rPr>
          <w:rFonts w:ascii="Arial" w:eastAsia="Verdana" w:hAnsi="Arial" w:cs="Arial"/>
          <w:sz w:val="22"/>
        </w:rPr>
        <w:lastRenderedPageBreak/>
        <w:t xml:space="preserve">занимањима, потеницјалним радним местима, структуром организација и компанија у којима ће потенцијално изводити радне задатке. Предмет </w:t>
      </w:r>
      <w:r w:rsidRPr="001F41CC">
        <w:rPr>
          <w:rFonts w:ascii="Arial" w:eastAsia="Verdana" w:hAnsi="Arial" w:cs="Arial"/>
          <w:i/>
          <w:sz w:val="22"/>
        </w:rPr>
        <w:t>Саобраћајна инфраструктура</w:t>
      </w:r>
      <w:r w:rsidRPr="001F41CC">
        <w:rPr>
          <w:rFonts w:ascii="Arial" w:eastAsia="Verdana" w:hAnsi="Arial" w:cs="Arial"/>
          <w:sz w:val="22"/>
        </w:rPr>
        <w:t xml:space="preserve"> се реализује кроз теоријску наставу у другом и вежбе у трећем разреду, у кабинетима и специјализованим учионицама, као и на радним местима код послодаваца и социјалних партнера школе и другим местима, такође и теренски (у складу са темама место реализације може бити путеви, улице, раскрснице, технички прегледи, сервиси, аутобазе, паркиралишта и сл.). Приликом остваривања програма предмета кроз вежбе, одељење се дели у две групе до 15 ученика. 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w:t>
      </w:r>
      <w:r w:rsidRPr="001F41CC">
        <w:rPr>
          <w:rFonts w:ascii="Arial" w:eastAsia="Verdana" w:hAnsi="Arial" w:cs="Arial"/>
          <w:i/>
          <w:sz w:val="22"/>
        </w:rPr>
        <w:t>Саобраћајана инфраструктура</w:t>
      </w:r>
      <w:r w:rsidRPr="001F41CC">
        <w:rPr>
          <w:rFonts w:ascii="Arial" w:eastAsia="Verdana" w:hAnsi="Arial" w:cs="Arial"/>
          <w:sz w:val="22"/>
        </w:rPr>
        <w:t>, а по потреби формирати алијансу послодаваца.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Препорука је да се ученици упознају са реалним условима рада обилазећи одређена радна места уколико је то могуће (технички прегледи, сервиси, аутобазе, паркиралишта, специјални саобраћајни полигони и сл.). Такође, могу се користити видео материјали и гостовања стручњака из области друмског саобраћаја. Циљ је да се ученик припреми за реално радно окружење пре одласка на праксу или код послодавца на учње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 исхода и кључних појмова, из кога ће касније развијати своје оперативне планове. Прописани исходи по темама олакшавају наставнику даљу операционализацију исхода на ниво конкретне наставне јединице и дефинисање исхода специфичних за дату наставну јединицу. Треба имати у виду да се приликом планирања неки исходи могу остварити брже и лакше, а да је за постизање других исхода потребно више времена и различитих врста активности. Препорука је да наставник планира и припрема наставу тако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 Ученици треба да формирају речник стручних речи и израза са објашњењима њиховог значења, а затим уз помоћ наставника страног језика преведу их на страни језик. На првим часовима наставник може да дискутује са ученицима, утврди колико су они упознати са објектима саобраћајане инфраструктуре, њиховом наменом и условима приступа и коришћења. Часове теоријксе наставе реализовати кроз приказивање практичних примера, када је могуће теренски, применом и израдом шема и графичких приказа линија у сервисима, паркиралишта, шема токова у аутобуским станицама и аутобазама.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Вежбе реализовати кроз симулације реалних ситуација, уз примену очигледних дидактичких средстава (возила и опреме, уређаја и др.), по могућности на специјализованим полигонима (</w:t>
      </w:r>
      <w:r w:rsidRPr="001F41CC">
        <w:rPr>
          <w:rFonts w:ascii="Arial" w:eastAsia="Verdana" w:hAnsi="Arial" w:cs="Arial"/>
          <w:i/>
          <w:sz w:val="22"/>
        </w:rPr>
        <w:t>НАВАК,</w:t>
      </w:r>
      <w:r w:rsidRPr="001F41CC">
        <w:rPr>
          <w:rFonts w:ascii="Arial" w:eastAsia="Verdana" w:hAnsi="Arial" w:cs="Arial"/>
          <w:sz w:val="22"/>
        </w:rPr>
        <w:t xml:space="preserve"> војни полигон Берановац, и др.), у реалним условима на терену (зоне радова и сл.). Тема </w:t>
      </w:r>
      <w:r w:rsidRPr="001F41CC">
        <w:rPr>
          <w:rFonts w:ascii="Arial" w:eastAsia="Verdana" w:hAnsi="Arial" w:cs="Arial"/>
          <w:i/>
          <w:sz w:val="22"/>
        </w:rPr>
        <w:t>Саобраћај у посебним условима</w:t>
      </w:r>
      <w:r w:rsidRPr="001F41CC">
        <w:rPr>
          <w:rFonts w:ascii="Arial" w:eastAsia="Verdana" w:hAnsi="Arial" w:cs="Arial"/>
          <w:sz w:val="22"/>
        </w:rPr>
        <w:t xml:space="preserve"> има неколико вежби симулације, а задатак наставника је да изврши теоријску припрему ученика за услове у којима ће се вежбе реализовати. Када школа има могућности (на полигону или другој безбедној површини), траба да организовати симулације за више група/одељења због захтевности услова симулација клизања и проклизавања, лоших атмосферских услова за управљање, опажања под утицајем дистрактора, умора и сл. На пример, користећи возило школе, ученици могу вежбати руковање брисачима у условима различитог интезитета падавина (симулирати кишу помоћу прскалице или поливањем из кофе и сл.). У тим условима, могуће је и тестирати опажање саобраћајних сигнала (нпр. стоп светла или семофора) и реаговање ученика на уочене сигнале уз анализу брзине реаклције, правилности реаговања и сл.). Током године планирати посету зони радова на путу/у насељу и то уз претходну припрему ученика за безбедно кретање по путу и другим површинама у условима извођења радова. Друге две теме које се реализују кроз вежбе су претежно кабинетског типа, а циљ је развити вештине ученика да читају и разумеју саобраћајну сигнализацију са изменљивим садржајем, а посебно развијати свест ученика о значају ових система за безбедност саобраћаја. Такође, препоручује се обучавање ученика за коришћење телематских уређаја на возилима, уређаја за електронску наплату путарине и сл. кроз симулације.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Када се вежбе реализују у облику учења кроз рад, у складу са Законом о дуалном образовању потребно је да у распореду часова одељење у истом дану има вежбе из предмета </w:t>
      </w:r>
      <w:r w:rsidRPr="001F41CC">
        <w:rPr>
          <w:rFonts w:ascii="Arial" w:eastAsia="Verdana" w:hAnsi="Arial" w:cs="Arial"/>
          <w:sz w:val="22"/>
        </w:rPr>
        <w:t xml:space="preserve">Саобраћајна инфраструктура </w:t>
      </w:r>
      <w:r w:rsidRPr="001F41CC">
        <w:rPr>
          <w:rFonts w:ascii="Arial" w:eastAsia="Verdana" w:hAnsi="Arial" w:cs="Arial"/>
          <w:b/>
          <w:sz w:val="22"/>
        </w:rPr>
        <w:t xml:space="preserve">(2 часа недељно), </w:t>
      </w:r>
      <w:r w:rsidRPr="001F41CC">
        <w:rPr>
          <w:rFonts w:ascii="Arial" w:eastAsia="Verdana" w:hAnsi="Arial" w:cs="Arial"/>
          <w:sz w:val="22"/>
        </w:rPr>
        <w:t>Управљање моторним возилима</w:t>
      </w:r>
      <w:r w:rsidRPr="001F41CC">
        <w:rPr>
          <w:rFonts w:ascii="Arial" w:eastAsia="Verdana" w:hAnsi="Arial" w:cs="Arial"/>
          <w:b/>
          <w:sz w:val="22"/>
        </w:rPr>
        <w:t xml:space="preserve"> (2 часа недељно) и </w:t>
      </w:r>
      <w:r w:rsidRPr="001F41CC">
        <w:rPr>
          <w:rFonts w:ascii="Arial" w:eastAsia="Verdana" w:hAnsi="Arial" w:cs="Arial"/>
          <w:sz w:val="22"/>
        </w:rPr>
        <w:t>Регулисање саобраћаја</w:t>
      </w:r>
      <w:r w:rsidRPr="001F41CC">
        <w:rPr>
          <w:rFonts w:ascii="Arial" w:eastAsia="Verdana" w:hAnsi="Arial" w:cs="Arial"/>
          <w:b/>
          <w:sz w:val="22"/>
        </w:rPr>
        <w:t xml:space="preserve"> (2 часа недељно)</w:t>
      </w:r>
      <w:r w:rsidRPr="001F41CC">
        <w:rPr>
          <w:rFonts w:ascii="Arial" w:eastAsia="Verdana" w:hAnsi="Arial" w:cs="Arial"/>
          <w:sz w:val="22"/>
        </w:rPr>
        <w:t xml:space="preserve">, како би код послодавца боравили 6 сати. </w:t>
      </w:r>
      <w:r w:rsidRPr="001F41CC">
        <w:rPr>
          <w:rFonts w:ascii="Arial" w:eastAsia="Verdana" w:hAnsi="Arial" w:cs="Arial"/>
          <w:b/>
          <w:sz w:val="22"/>
        </w:rPr>
        <w:t>Садржаје који су комплементарни у оквиру теме треба груписати на учењу кроз рад сваке треће недеље</w:t>
      </w:r>
      <w:r w:rsidRPr="001F41CC">
        <w:rPr>
          <w:rFonts w:ascii="Arial" w:eastAsia="Verdana" w:hAnsi="Arial" w:cs="Arial"/>
          <w:sz w:val="22"/>
        </w:rPr>
        <w:t xml:space="preserve">, тако да се испланира целодневно ангажовање ученика на достизању исхода из предмета </w:t>
      </w:r>
      <w:r w:rsidRPr="001F41CC">
        <w:rPr>
          <w:rFonts w:ascii="Arial" w:eastAsia="Verdana" w:hAnsi="Arial" w:cs="Arial"/>
          <w:i/>
          <w:sz w:val="22"/>
        </w:rPr>
        <w:t>Саобраћајна инфраструктура</w:t>
      </w:r>
      <w:r w:rsidRPr="001F41CC">
        <w:rPr>
          <w:rFonts w:ascii="Arial" w:eastAsia="Verdana" w:hAnsi="Arial" w:cs="Arial"/>
          <w:sz w:val="22"/>
        </w:rPr>
        <w:t xml:space="preserve">. У две недеље паузе између обраде тема из предмета </w:t>
      </w:r>
      <w:r w:rsidRPr="001F41CC">
        <w:rPr>
          <w:rFonts w:ascii="Arial" w:eastAsia="Verdana" w:hAnsi="Arial" w:cs="Arial"/>
          <w:i/>
          <w:sz w:val="22"/>
        </w:rPr>
        <w:t>Саобраћајна инфраструктура</w:t>
      </w:r>
      <w:r w:rsidRPr="001F41CC">
        <w:rPr>
          <w:rFonts w:ascii="Arial" w:eastAsia="Verdana" w:hAnsi="Arial" w:cs="Arial"/>
          <w:sz w:val="22"/>
        </w:rPr>
        <w:t xml:space="preserve">, ученик на учењу кроз рад имаће целодневно ангажовање на реализацији садржаја из програма предмета </w:t>
      </w:r>
      <w:r w:rsidRPr="001F41CC">
        <w:rPr>
          <w:rFonts w:ascii="Arial" w:eastAsia="Verdana" w:hAnsi="Arial" w:cs="Arial"/>
          <w:i/>
          <w:sz w:val="22"/>
        </w:rPr>
        <w:lastRenderedPageBreak/>
        <w:t>Управљање моторним возилима</w:t>
      </w:r>
      <w:r w:rsidRPr="001F41CC">
        <w:rPr>
          <w:rFonts w:ascii="Arial" w:eastAsia="Verdana" w:hAnsi="Arial" w:cs="Arial"/>
          <w:sz w:val="22"/>
        </w:rPr>
        <w:t xml:space="preserve">, односно, </w:t>
      </w:r>
      <w:r w:rsidRPr="001F41CC">
        <w:rPr>
          <w:rFonts w:ascii="Arial" w:eastAsia="Verdana" w:hAnsi="Arial" w:cs="Arial"/>
          <w:i/>
          <w:sz w:val="22"/>
        </w:rPr>
        <w:t>Регулисање саобраћаја</w:t>
      </w:r>
      <w:r w:rsidRPr="001F41CC">
        <w:rPr>
          <w:rFonts w:ascii="Arial" w:eastAsia="Verdana" w:hAnsi="Arial" w:cs="Arial"/>
          <w:sz w:val="22"/>
        </w:rPr>
        <w:t>. Шема се циклично понавња током целе школске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w:t>
      </w:r>
      <w:r w:rsidRPr="001F41CC">
        <w:rPr>
          <w:rFonts w:ascii="Arial" w:eastAsia="Verdana" w:hAnsi="Arial" w:cs="Arial"/>
          <w:b/>
          <w:sz w:val="22"/>
        </w:rPr>
        <w:t xml:space="preserve">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w:t>
      </w:r>
      <w:r w:rsidRPr="001F41CC">
        <w:rPr>
          <w:rFonts w:ascii="Arial" w:eastAsia="Verdana" w:hAnsi="Arial" w:cs="Arial"/>
          <w:sz w:val="22"/>
        </w:rPr>
        <w:t>Предложени облици рада су фронтални, рад у групи, рад у пару, индивидуални рад. У реализацији наставног програма препоручује се употреба електронских презентација и видео материјала.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кроз које се припремају да користе савремене уређаје и опрему за приказивање елемената саобраћајне инфраструктуре.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Неопходно је да сами наставници дају лични пример, континуирано усавршавају своја знања из области примене ИКТ и савремених технологија које се користе у одржавању возила, управљању паркиралиштима, организују гостовања стручњака из ове области на часовима у школи и учествују у промовисању циљева урбане мобилности, одрживог развоја и заштите животне средине у локалној заједници.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путовања, садржајима других предмета и др.); тимски рад, а посебно рад у тандему;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када се вежбе реализују у облику учења кроз рад,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 Потребно је упознати ученике са појмовима здравља, хигијене рада и ризика, као и о значају безбедности на раду. Препоручује се да наставник и инструктор осмишљавају задатке према нивоима знања ученика и њиховим могућностима, а оперативне планове раде на месечном нивоу како би их лакше прилагођавали напредовању ученика. 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Дефинисани исходи показују наставнику/инструктору која су то специфична стручна знања и вештине потребне ученику за стицање компетенција и различитог су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да вештине усавршава и развија на бази стечених знања на теорији.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 искажу јасне ставове о потреби поштовања саобраћајне сигнализације и правилном коришћењу саобраћајне инфраструктуре.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на пример, очекује да наведе елементе горњег и доњег строја пута, разликује елементе попречних профила, опише редсолед операција на линији техничког прегледа и сл.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вежбама анализира примењени систем наплате паркирања, упоређује предности електронске напрате путарине са другим системима наплате и сл. Ученици могу у симулирани условима демонстрирати стечене вештине, које ће у животу и раду бити важне за њихово безбедно и ефикасно извршење послова превоза путника и терета. Стечено знање о саобраћајној инфраструктури значајно је за примену у другим предметима, где се детаљније анализира управљање возилима, односно регулисање саобраћаја, као и на пракичној настави, где се у реалним и симулираним условима од ученика очекује да примени научено на вежбама. Препоручује се да ученици самостално праве видео записе и фотографије елемената саобраћајне инфраструктуре и тај материјал користе за анализу и дискусију са наставником и осталим ученицима на часовима. Мере заштите на раду и заштите животне околине су исходи који ће ученици достизати и увежбавати кроз све теме, али је неопходно да на почетку буду упознати са свим правилима и процедурама како би превенирарли евентуалне незгоде и повреде.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 </w:t>
      </w:r>
      <w:r w:rsidRPr="001F41CC">
        <w:rPr>
          <w:rFonts w:ascii="Arial" w:eastAsia="Verdana" w:hAnsi="Arial" w:cs="Arial"/>
          <w:sz w:val="22"/>
        </w:rPr>
        <w:lastRenderedPageBreak/>
        <w:t>Препоручује се да вежбе у трећем разреду из предмета Саобраћајна инфраструктура</w:t>
      </w:r>
      <w:r w:rsidRPr="001F41CC">
        <w:rPr>
          <w:rFonts w:ascii="Arial" w:eastAsia="Verdana" w:hAnsi="Arial" w:cs="Arial"/>
          <w:b/>
          <w:sz w:val="22"/>
        </w:rPr>
        <w:t xml:space="preserve"> школа планира кроз двочасе у распореду</w:t>
      </w:r>
      <w:r w:rsidRPr="001F41CC">
        <w:rPr>
          <w:rFonts w:ascii="Arial" w:eastAsia="Verdana" w:hAnsi="Arial" w:cs="Arial"/>
          <w:sz w:val="22"/>
        </w:rPr>
        <w:t>. За сложене и захтевне симулације, школа и послодавац треба заједнички да обезбеде оптималне услове (полигоне или студијске посете специјализованим полигонима).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Свака вежба има за циљ конкретне активности ученика које води наставник, тако да на пример излазни резултат буде правилно коришћење уређаја на возилу (ради климатизације и др.), односно да ученик симулира плаћање паркирања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Препоручени садржаји и прописани исходи, за наставника, инструктора и ученике, представљају основну тему дневног ангажовања на учењу кроз рад, где активности ученика треба организовати тако да фокус учења током шест сати буде скуп садржаја/група исхода. Истовремено, када је могуће реализовати препоручени садржај за одређени дан и прописане исходе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На пример, приликом обраде теме кретања бициклиста, када ученици заврше са дневним радним задацима, могуће је искористити преостало радно време за поређење мера којима се регулише саобраћај пешака и бициклиста, у виду симулација и демонстрација. Тада рад ученика треба вредновати методом посматрања, у току којег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Ученицима треба континуирано давати неопходне смернице током рада, старати се о примени мера безбедности и здравља на раду (интервенисати по потреби ради избегавања могућих ризика по безбедност) и водити процес увежбавања у циљу припреме за активности ученика из предмета </w:t>
      </w:r>
      <w:r w:rsidRPr="001F41CC">
        <w:rPr>
          <w:rFonts w:ascii="Arial" w:eastAsia="Verdana" w:hAnsi="Arial" w:cs="Arial"/>
          <w:i/>
          <w:sz w:val="22"/>
        </w:rPr>
        <w:t>Практична настава</w:t>
      </w:r>
      <w:r w:rsidRPr="001F41CC">
        <w:rPr>
          <w:rFonts w:ascii="Arial" w:eastAsia="Verdana" w:hAnsi="Arial" w:cs="Arial"/>
          <w:sz w:val="22"/>
        </w:rPr>
        <w:t>, где ученици треба да демонстрирају самосталност у обављању поверених задатака. У завршном делу дневног ангажовања ученика на пракси/учењу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Како не би дошло до губитка мотивације и интересовања ученика за усавршавање једног сета вештина, наставник има више опција за вођење учења кроз рад,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би требало да на вежбама разумеју савремене технологије које се примењују у регулисању саобраћаја,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Наставник може да дискутујете са ученицима колико су они упознати са нивоима аутоматизације саобраћајне инфраструктуре у друмском саобраћају, односно са мерама за регулисање саобраћаја аутономних возила. Ученицима би требало сугерисати да иновације долазе из идеја појединаца, спремних да раде на остваривању својих замисли. 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Када наставник предмет посматра као једногодишњи/вишегодишњи курс, који води до јасних циљева и исхода, могу се ефикасно развити компетенције ученика (део или целина). Истовремено, предмет је део курикулума и има прецизно дефинисане функције у циљу достизања исхода знања, вештина, ставова и способности прописаних стандардом квалификације.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w:t>
      </w:r>
      <w:r w:rsidRPr="001F41CC">
        <w:rPr>
          <w:rFonts w:ascii="Arial" w:eastAsia="Verdana" w:hAnsi="Arial" w:cs="Arial"/>
          <w:sz w:val="22"/>
        </w:rPr>
        <w:lastRenderedPageBreak/>
        <w:t xml:space="preserve">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саобраћаја,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Осмишљавати такве задатке у којима ће ученици анализирати свој рад у различитим условима рада (промена начина регулације улица и раскрсница и сл.). На крају сваког часа или активности направити кратку анализу остварених резултата рада, обавезно похвалити ученика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Планирати кaко усмене, тако и писмене провере знања и тестове практичних вештина, уважавајући околност да се предмет изводи у облику теоријске наставе и вежби. Вредновати допринос ученика наставном процесу кроз примере које су самостално припремили (фотографије и видео записе које доносе на часове ради анализе.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усмених провера знања, контролних и домаћих задатака, тестова знања и сл.</w:t>
      </w:r>
      <w:r>
        <w:rPr>
          <w:rFonts w:ascii="Arial" w:eastAsia="Verdana" w:hAnsi="Arial" w:cs="Arial"/>
          <w:sz w:val="22"/>
        </w:rPr>
        <w:t xml:space="preserve"> </w:t>
      </w:r>
      <w:r w:rsidRPr="001F41CC">
        <w:rPr>
          <w:rFonts w:ascii="Arial" w:eastAsia="Verdana" w:hAnsi="Arial" w:cs="Arial"/>
          <w:sz w:val="22"/>
        </w:rPr>
        <w:t>Начин утврђивања сумативне оцене ускладити са индивидуалним особинама ученика.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 кроз индивидуални рад ученика, оценити ниво савладаности стечених практичних вештина пре свега способности да представе правилно поступањее у складу са примењеним мерама регулисања саобраћаја у различитим проблемским ситуацијама.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вежбе,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залагање ученика на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 Ученици су у обавези да воде дневник 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формативном оцењивању ученика користити и вредновати лични картон ученика </w:t>
      </w:r>
      <w:r>
        <w:rPr>
          <w:rFonts w:ascii="Arial" w:eastAsia="Verdana" w:hAnsi="Arial" w:cs="Arial"/>
          <w:sz w:val="22"/>
        </w:rPr>
        <w:t>-</w:t>
      </w:r>
      <w:r w:rsidRPr="001F41CC">
        <w:rPr>
          <w:rFonts w:ascii="Arial" w:eastAsia="Verdana" w:hAnsi="Arial" w:cs="Arial"/>
          <w:sz w:val="22"/>
        </w:rPr>
        <w:t xml:space="preserve">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 Наставник </w:t>
      </w:r>
      <w:r>
        <w:rPr>
          <w:rFonts w:ascii="Arial" w:eastAsia="Verdana" w:hAnsi="Arial" w:cs="Arial"/>
          <w:sz w:val="22"/>
        </w:rPr>
        <w:t>-</w:t>
      </w:r>
      <w:r w:rsidRPr="001F41CC">
        <w:rPr>
          <w:rFonts w:ascii="Arial" w:eastAsia="Verdana" w:hAnsi="Arial" w:cs="Arial"/>
          <w:sz w:val="22"/>
        </w:rPr>
        <w:t xml:space="preserve"> координатор учења кроз рад и инструктор заједно </w:t>
      </w:r>
      <w:r w:rsidRPr="001F41CC">
        <w:rPr>
          <w:rFonts w:ascii="Arial" w:eastAsia="Verdana" w:hAnsi="Arial" w:cs="Arial"/>
          <w:b/>
          <w:sz w:val="22"/>
        </w:rPr>
        <w:t>утврђују критеријуме за формативно праћење ученичких постигнућа</w:t>
      </w:r>
      <w:r w:rsidRPr="001F41CC">
        <w:rPr>
          <w:rFonts w:ascii="Arial" w:eastAsia="Verdana" w:hAnsi="Arial" w:cs="Arial"/>
          <w:sz w:val="22"/>
        </w:rPr>
        <w:t xml:space="preserve">, врше </w:t>
      </w:r>
      <w:r w:rsidRPr="001F41CC">
        <w:rPr>
          <w:rFonts w:ascii="Arial" w:eastAsia="Verdana" w:hAnsi="Arial" w:cs="Arial"/>
          <w:b/>
          <w:sz w:val="22"/>
        </w:rPr>
        <w:t xml:space="preserve">операционализацију исхода </w:t>
      </w:r>
      <w:r w:rsidRPr="001F41CC">
        <w:rPr>
          <w:rFonts w:ascii="Arial" w:eastAsia="Verdana" w:hAnsi="Arial" w:cs="Arial"/>
          <w:sz w:val="22"/>
        </w:rPr>
        <w:t xml:space="preserve">и </w:t>
      </w:r>
      <w:r w:rsidRPr="001F41CC">
        <w:rPr>
          <w:rFonts w:ascii="Arial" w:eastAsia="Verdana" w:hAnsi="Arial" w:cs="Arial"/>
          <w:b/>
          <w:sz w:val="22"/>
        </w:rPr>
        <w:t>планирају сумативно оцењивање</w:t>
      </w:r>
      <w:r w:rsidRPr="001F41CC">
        <w:rPr>
          <w:rFonts w:ascii="Arial" w:eastAsia="Verdana" w:hAnsi="Arial" w:cs="Arial"/>
          <w:sz w:val="22"/>
        </w:rPr>
        <w:t xml:space="preserve">. Формативно оцењивање је основни метод процене достигнутих и остварених исхода за ученика који учи кроз рад. Наставник, у сарадњи са инструктором, саставља листу за вредновање коју попуњава инструктор.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сумативна оцена</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изводи се на основу формативног оцењивања, резултата/решења проблемског или пројектног задатка, праћењем рада ученика и сл. Начин утврђивања сумативне оцене ускладити са индивидуалним особинама ученика. Вредновање остварености исхода вршити кроз праћење остварености исхода: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резултата/решења проблемског или пројектног задатка,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оцењивање дневника учења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оцењивање редовности похађања учења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Посебне препоруке за оцењивање односе се на могућност вредновања активности усмерених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Превоз путника у друмском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87"/>
        <w:gridCol w:w="2324"/>
        <w:gridCol w:w="115"/>
        <w:gridCol w:w="838"/>
        <w:gridCol w:w="2420"/>
        <w:gridCol w:w="2000"/>
        <w:gridCol w:w="206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66</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превозом путника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средствима за превоз у јавном путничком превозу;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градском превозу путника;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међуградском линијском превозу путника;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задацима диспечерске службе;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тарифама у путничком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значу возача за креирање и очување пословног угледа превозника, као кључног услова за приступ преовзика тржишту;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примену документа у друмском превозу путника;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ученика за комуникацију у складу са захтевима радног места возача у друмском превозу путника.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923"/>
        <w:gridCol w:w="5880"/>
        <w:gridCol w:w="279"/>
        <w:gridCol w:w="1155"/>
        <w:gridCol w:w="1461"/>
        <w:gridCol w:w="1152"/>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Путнички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Средства за превоз путника у друмском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Градски путнички саобраћај</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Међуградски међународни превоз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Тарифе у путничком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Документа у друмском превозу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Процедуре при превозу путника и поступање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Диспечерска служба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Комуникација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4363"/>
        <w:gridCol w:w="6487"/>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Путнички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средства која се користе у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задатке путничког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поделe путничког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мобилност, промет, проток у описивањукарактеристика путничког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утицај различитих фактора на комфор путника у друмском превозу;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одговарајуће измеритеље транспортног рада у путничком саобраћају.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Видови саобраћаја који се користе за превоз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задатака путничког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Приказ поделе путничког саобраћаја (према територији на којој се обавља, према карактеру, према начину организације);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карактеристика путничког саобраћаја (мобилност, промет, проток);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фактора који утичу на комфор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Обрачун транспортног рада у путничком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путници, путнички саобраћај, промет, проток.</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Средства за превозпутника у друмском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карактеристике возила за градски и међуградски превоз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возило за градски превоз путника у складу са захтевима тражиоца превозне услуге.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возила за међуградски превоз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возила за градски превоз путника (аутобуски, тролејбуски, трамвајски, такси превоз, лимо сервис);</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возила за међуградски превоз, возила за градски превоз.</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Градски путнички саобраћај</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на мапи различите типове линија јавног градског превоза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карактеристике приградских и градских линија у превозу путника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чита ред вожње и изводе из реда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учесталост и интервал вожњевозила на линији на основу реда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пријави поремећаје у реду вожње са предлогом начина за њихово отклањање;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такси превоз и лимо сервис.</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линија јавног градског превоза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приградске линије;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Ред вожње и извод из реда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Одређивање учесталости и интервала вожње возила на линији на основу реда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за отклањање поремећаја у реду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такси превоза и лимо сервиса.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јавни превоз, ред вожње, такси, лимо сервис.</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Међуградски и међународни превоз путника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линијски и ванлинијски превоз путника у међуградскомсаобраћају;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линијски и ванлинијски превоз путника у међународном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локацију аутобуске станице у складу са начином организације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елементе аутобуске станице.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Организација међуградског линијског и ванлинијског превоза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Организација међународног линијскоги ванлинијског превоза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Локација и елементи аутобуске станице.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линија, аутобус, аутобуска станица.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Тарифе у путничком саобраћају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тарифска начела на примерима у пракси;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тарифске системе на примерима у пракси;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тарифске системе у такси превозу и услугама лимо сервиса.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тарифских начела (једнакости, јавности, трајности и јасноће);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Модели тарифских система у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Модели тарифских система у такси превозу и услугама лимо сервиса.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тарифе, тарифска начела, тарифски систем.</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Документа у превозу путника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лиценце за превоз;</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дозволе за превоз;</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елементе CVR конвенције;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путни налог,</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уговор о превозу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возну карту,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контролни лист,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путни лист.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Путни налог;</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Уговор о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Возна карта;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Контролни лист;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Путни лист;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Лиценца за превоз у домаћем и међународном превозу </w:t>
            </w:r>
            <w:r w:rsidRPr="001F41CC">
              <w:rPr>
                <w:rFonts w:ascii="Arial" w:eastAsia="Verdana" w:hAnsi="Arial" w:cs="Arial"/>
                <w:sz w:val="22"/>
              </w:rPr>
              <w:lastRenderedPageBreak/>
              <w:t>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Дозволе за превоз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CVR конвенција.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путни налог, уговор о превозу путника, возна карта, контролни и путни лист, лиценца и извод лиценце, дозволе за превоз, CVR конвенција.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 xml:space="preserve">Процедуре при превозу путника и поступање возача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подеси назив линије на дисплеју/табли;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отправником;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време поласка по реду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прегледа возило по приспећу на терминус;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предузме мере отклања мањих недостатака на возилу, чишћења, проветравања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организује време одмора у складу са редом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процедуру на стајалишту ЈГПП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наплати карте и контролише превозне исправе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процедуре на аутобуским станицама;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поступак контроле путничких исправа у међународном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поступање возача приликом царинске процедуре у међународном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поступања возача у конфлликтним ситуацијама.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Полазак са терминуса и приспеће на терминус;</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Процедуре на стајалиштима линија јавног градског превоза путника (заустављање, отварање врата, искрцавање и укрцавање путника у возило, затварање врата, поновна провера безбедности путника у возилу и ван возила пре покретања возила, процедуре за укрцавање посебних категорија путника као што су труднице и лица са малом децом, инвалида и старих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Поступак наплате карата и контроле превозних исправа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Процедуре на аутобуским станицама (приспеће и постављање на перон, контрола и продаја превозних исправа путника, укрцавање пртљага у возило, распоређивање путника у возилу, планирање успутних заустављања, полазак са перона и излазак са аутобуске станице);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Контрола путничких исправа у међународном превозу путника и у вези са превозом ствари, пртљага и животиња;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Царинске процедуре у међународном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Поступање у конфлликтним ситуацијама.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возач, особље, корисници, службено лице.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Диспечерска служба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разлоге и начине комуникације између возача и диспечера, возача међусобно, са путницима и станичним особљем;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задатке диспечерске службе у линијском и ванлинијском превозу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градском и приградском,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међуградском,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међународном;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извести диспечера о редовности реализације планираног реда вожње (и поремећајима);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средстава комуникације на пословима возача у превозу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задатака диспечерске службе у превозу путника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Улога возача у спровођењу реда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Комуникација возача са диспечером и учесницима у превозу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уређаја за комуникацију у превозу путника у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диспечер, ред вожње, возач, путник, станично особље.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Комуникација возача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запосленим у предузећу;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путником;</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комуницира са службеним лицем;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реагује у случају физичких напада, малтретирања возача и оштећења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корисницима у вези са превозом ствари, пртљага и животиња;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корисницима у вези са продајом карата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возача за креирање и очување пословног угледа превозника.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Комуникација између саобраћајног особља;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Комуникација између возача и путника;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Комуникација између возача и службених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Реаговање возача у случају физичких напада, малтретирања возача и оштећења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Комуникација у вези са превозом ствари, пртљага и животиња;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Комуникација у вези продаје карата у возилу.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возач, особље, корисници, службено лице.</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узпознавање са занимањима, потеницјалним радним местима, структуром организација и компанија у којима ће потенцијално изводити радне задатке. Предмет </w:t>
      </w:r>
      <w:r w:rsidRPr="001F41CC">
        <w:rPr>
          <w:rFonts w:ascii="Arial" w:eastAsia="Verdana" w:hAnsi="Arial" w:cs="Arial"/>
          <w:i/>
          <w:sz w:val="22"/>
        </w:rPr>
        <w:t>Превоз путника у друмском саобраћају</w:t>
      </w:r>
      <w:r w:rsidRPr="001F41CC">
        <w:rPr>
          <w:rFonts w:ascii="Arial" w:eastAsia="Verdana" w:hAnsi="Arial" w:cs="Arial"/>
          <w:sz w:val="22"/>
        </w:rPr>
        <w:t xml:space="preserve"> се реализује кроз вежбе у кабинетима и специјализованим учионицама, на радним местима код послодаваца и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место реализације може бити терминус или аутобуска станица и сл.). Приликом остваривања програма предмета, одељење се дели у две групе до 15 ученика. 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Превоз путника у друмском саобраћају. </w:t>
      </w:r>
      <w:r w:rsidRPr="001F41CC">
        <w:rPr>
          <w:rFonts w:ascii="Arial" w:eastAsia="Verdana" w:hAnsi="Arial" w:cs="Arial"/>
          <w:b/>
          <w:sz w:val="22"/>
        </w:rPr>
        <w:t xml:space="preserve">Када одређени послодавац не послује у области превоза путника, потребно је формирати алијансу послодаваца, од којих најмање по један обавља превоз путника, односно превоз терета у друмском саобраћају. </w:t>
      </w:r>
      <w:r w:rsidRPr="001F41CC">
        <w:rPr>
          <w:rFonts w:ascii="Arial" w:eastAsia="Verdana" w:hAnsi="Arial" w:cs="Arial"/>
          <w:sz w:val="22"/>
        </w:rPr>
        <w:t>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и гостовања стручњака из области транспорта путника у друмском саобраћају. Циљ је да се ученик припреми за реално радно окружење пре одласка на праксу или код послодавца на учње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 исхода и кључних појмова, из кога ће касније развијати своје оперативне планове. Прописани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w:t>
      </w:r>
      <w:r>
        <w:rPr>
          <w:rFonts w:ascii="Arial" w:eastAsia="Verdana" w:hAnsi="Arial" w:cs="Arial"/>
          <w:sz w:val="22"/>
        </w:rPr>
        <w:t xml:space="preserve"> </w:t>
      </w:r>
      <w:r w:rsidRPr="001F41CC">
        <w:rPr>
          <w:rFonts w:ascii="Arial" w:eastAsia="Verdana" w:hAnsi="Arial" w:cs="Arial"/>
          <w:sz w:val="22"/>
        </w:rPr>
        <w:t>Треба имати у виду приликом планирања да се неки исходи могу остварити брже и лакше, а да је за постизање других исхода потребно више времена и различитих врста активности. Препорука је да наставник планира и припрема наставу тако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доступнојлитератури,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Када се вежбе реализују у облику учења кроз рад, у складу са Законом о дуалном образовању потребно је да у распореду часова одељење у истом дану има вежбе из предмета Превоз путника у друмском саобраћају (2 часа недељно), Терет у друмском саобраћају (2 часа недељно) и Управљање моторним возилима (2 часа недељно)</w:t>
      </w:r>
      <w:r w:rsidRPr="001F41CC">
        <w:rPr>
          <w:rFonts w:ascii="Arial" w:eastAsia="Verdana" w:hAnsi="Arial" w:cs="Arial"/>
          <w:sz w:val="22"/>
        </w:rPr>
        <w:t>, како би код послодавца боравили 6 сати.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Садржаје који су комплементарни у оквиру теме треба груписати на учењу кроз рад сваке треће недеље</w:t>
      </w:r>
      <w:r w:rsidRPr="001F41CC">
        <w:rPr>
          <w:rFonts w:ascii="Arial" w:eastAsia="Verdana" w:hAnsi="Arial" w:cs="Arial"/>
          <w:sz w:val="22"/>
        </w:rPr>
        <w:t xml:space="preserve">, тако да се испланира целодневно ангажовање ученика на достизању исхода из предмета </w:t>
      </w:r>
      <w:r w:rsidRPr="001F41CC">
        <w:rPr>
          <w:rFonts w:ascii="Arial" w:eastAsia="Verdana" w:hAnsi="Arial" w:cs="Arial"/>
          <w:i/>
          <w:sz w:val="22"/>
        </w:rPr>
        <w:t>Превоз путника у друмском саобраћају</w:t>
      </w:r>
      <w:r w:rsidRPr="001F41CC">
        <w:rPr>
          <w:rFonts w:ascii="Arial" w:eastAsia="Verdana" w:hAnsi="Arial" w:cs="Arial"/>
          <w:sz w:val="22"/>
        </w:rPr>
        <w:t xml:space="preserve">. У две недеље паузе између обраде тема из предмета </w:t>
      </w:r>
      <w:r w:rsidRPr="001F41CC">
        <w:rPr>
          <w:rFonts w:ascii="Arial" w:eastAsia="Verdana" w:hAnsi="Arial" w:cs="Arial"/>
          <w:i/>
          <w:sz w:val="22"/>
        </w:rPr>
        <w:t>Превоз путника у друмском саобраћају</w:t>
      </w:r>
      <w:r w:rsidRPr="001F41CC">
        <w:rPr>
          <w:rFonts w:ascii="Arial" w:eastAsia="Verdana" w:hAnsi="Arial" w:cs="Arial"/>
          <w:sz w:val="22"/>
        </w:rPr>
        <w:t xml:space="preserve">, ученик на учењу кроз рад имаће целодневно ангажовање на реализацији садржаја из програма предмета </w:t>
      </w:r>
      <w:r w:rsidRPr="001F41CC">
        <w:rPr>
          <w:rFonts w:ascii="Arial" w:eastAsia="Verdana" w:hAnsi="Arial" w:cs="Arial"/>
          <w:i/>
          <w:sz w:val="22"/>
        </w:rPr>
        <w:t>Терет у друмском саобраћају</w:t>
      </w:r>
      <w:r w:rsidRPr="001F41CC">
        <w:rPr>
          <w:rFonts w:ascii="Arial" w:eastAsia="Verdana" w:hAnsi="Arial" w:cs="Arial"/>
          <w:sz w:val="22"/>
        </w:rPr>
        <w:t xml:space="preserve">, односно, </w:t>
      </w:r>
      <w:r w:rsidRPr="001F41CC">
        <w:rPr>
          <w:rFonts w:ascii="Arial" w:eastAsia="Verdana" w:hAnsi="Arial" w:cs="Arial"/>
          <w:i/>
          <w:sz w:val="22"/>
        </w:rPr>
        <w:t>Управљање моторним возилима</w:t>
      </w:r>
      <w:r w:rsidRPr="001F41CC">
        <w:rPr>
          <w:rFonts w:ascii="Arial" w:eastAsia="Verdana" w:hAnsi="Arial" w:cs="Arial"/>
          <w:sz w:val="22"/>
        </w:rPr>
        <w:t>. Шема се циклично понавња током целе школске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w:t>
      </w:r>
      <w:r w:rsidRPr="001F41CC">
        <w:rPr>
          <w:rFonts w:ascii="Arial" w:eastAsia="Verdana" w:hAnsi="Arial" w:cs="Arial"/>
          <w:b/>
          <w:sz w:val="22"/>
        </w:rPr>
        <w:t xml:space="preserve">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w:t>
      </w:r>
      <w:r w:rsidRPr="001F41CC">
        <w:rPr>
          <w:rFonts w:ascii="Arial" w:eastAsia="Verdana" w:hAnsi="Arial" w:cs="Arial"/>
          <w:sz w:val="22"/>
        </w:rPr>
        <w:t>Предложени облици рада су фронтални, рад у групи, рад у пару, индивидуални рад. У реализацији наставног програма препоручује се употреба електронских презентација и видео материјала.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кроз које се припремају да користе савремене уређаје и опрему на пословима превоза путника у друмском саобраћају. Савремене технологије захтевају непрекидно лично усавршавање ученика и након </w:t>
      </w:r>
      <w:r w:rsidRPr="001F41CC">
        <w:rPr>
          <w:rFonts w:ascii="Arial" w:eastAsia="Verdana" w:hAnsi="Arial" w:cs="Arial"/>
          <w:b/>
          <w:sz w:val="22"/>
        </w:rPr>
        <w:lastRenderedPageBreak/>
        <w:t xml:space="preserve">завршетка школовања. </w:t>
      </w:r>
      <w:r w:rsidRPr="001F41CC">
        <w:rPr>
          <w:rFonts w:ascii="Arial" w:eastAsia="Verdana" w:hAnsi="Arial" w:cs="Arial"/>
          <w:sz w:val="22"/>
        </w:rPr>
        <w:t>Неопходно је да сами наставници дају лични пример, континуирано усавршавају своја знања из области примене ИКТ и савремених технологија транспорта путника, организују гостовања стручњака из ове области на часовима у школи и учествују у промовисању циљева урбане мобилности, одрживог развоја и заштите животне средине у локалној заједници.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путовања, садржајима других предмета и др.); тимски рад, а посебно рад у тандему;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када се вежбе реализују у облику учења кроз рад,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 Потребно је упознати ученике са појмовима здравља, хигијене рада и ризика, као и о значају безбедности на раду. Препоручује се да наставник и инструктор осмишљавају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Дефинисани исходи показују наставнику/инструктору која су то специфична стручна знања и вештине потребне ученику за стицање компетенција и различитог су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на пример, очекује да наведе разлоге и начине комуникације између возача и диспечера, возача међусобно, са путницима и станичним особљем.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вежбама предложи локацију аутобуске станице у складу са начином организације превоза. Стечено знање о превозу путника значајно је за примену у другим предметима, где се детаљније анализира преимена транспортних средстава, односно на пракси, где се у реалним и симулираним условима од ученика очекује да примени научено на вежбама. Препоручује се да део комуникације у превозу путника обради кроз симулацију разговора са надређеним, подређенима, клијентима и другим актерима у саобраћају. </w:t>
      </w:r>
      <w:r w:rsidRPr="001F41CC">
        <w:rPr>
          <w:rFonts w:ascii="Arial" w:eastAsia="Verdana" w:hAnsi="Arial" w:cs="Arial"/>
          <w:b/>
          <w:sz w:val="22"/>
        </w:rPr>
        <w:t>Ученици могу да израде листе скраћеница, стручних израза и у сарадњи са наставником страног језика могу направити лексикон стручних израза на страном језику.</w:t>
      </w:r>
      <w:r w:rsidRPr="001F41CC">
        <w:rPr>
          <w:rFonts w:ascii="Arial" w:eastAsia="Verdana" w:hAnsi="Arial" w:cs="Arial"/>
          <w:sz w:val="22"/>
        </w:rPr>
        <w:t xml:space="preserve"> Мере заштите на раду и заштите животне околине су исходи који ће ученици достизати и увежбавати кроз све теме, али је неопходно да на почетку буду упознати са свим правилима и процедурама како би превенирарли евентуалне незгоде и повреде.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 Препоручује се да наставу из предмета </w:t>
      </w:r>
      <w:r w:rsidRPr="001F41CC">
        <w:rPr>
          <w:rFonts w:ascii="Arial" w:eastAsia="Verdana" w:hAnsi="Arial" w:cs="Arial"/>
          <w:b/>
          <w:sz w:val="22"/>
        </w:rPr>
        <w:t>Превоз путника у друмском саобраћају школа планира кроз двочасе у распореду</w:t>
      </w:r>
      <w:r w:rsidRPr="001F41CC">
        <w:rPr>
          <w:rFonts w:ascii="Arial" w:eastAsia="Verdana" w:hAnsi="Arial" w:cs="Arial"/>
          <w:sz w:val="22"/>
        </w:rPr>
        <w:t>, а вежбе за чију реализацију је потребно више од једног/два часа су: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Презентација карактеристика возила за градски превоз путника (аутобуски, тролејбуски, трамвајски, такси превоз, лимо сервис) (4 часа);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задатака диспечерске службе у превозу путника у друмском саобраћају (4 часа).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Свака вежба има за циљ конкретне активности ученика које води наставник, тако да на пример излазни резултат буде правилно попуњен путни налог, контролни лист или други документ, демонстрација вештине приликом симулирања комуникације са диспечером/путником/особљем аутобуске станице, израђена мапа лаокација аутобуских станица према намени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Препоручени садржаји и прописани исходи, за наставника, инструктора и ученике, представљају основну тему дневног ангажовања на учењу кроз рад, где активности ученика треба организовати тако да фокус учења током шест сати буде скуп садржаја/група исхода. Истовремено, када је могуће реализовати препоручени садржај за одређени дан и прописане исходе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а са циљем да ученици достижу више нивое учења у психомоторном домену, све до нивоа аутоматизације одређених радих операција. На пример, приликом </w:t>
      </w:r>
      <w:r w:rsidRPr="001F41CC">
        <w:rPr>
          <w:rFonts w:ascii="Arial" w:eastAsia="Verdana" w:hAnsi="Arial" w:cs="Arial"/>
          <w:sz w:val="22"/>
        </w:rPr>
        <w:lastRenderedPageBreak/>
        <w:t xml:space="preserve">обраде теме комуникација возача, када ученици заврше са дневним радним задацима, могуће је искористити преостало радно време за увежбавање коришћења документације у превозу путника или проверу знања о раду диспечерске службе, које су ученици обрадили на претходним часовима. Тада рад ученика треба вредновати методом посматрања, у току којег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Ученицима треба континуирано давати неопходне смернице током рада, старати се о примени мера безбедности и здравља на раду (интервенисати по потреби ради избегавања могућих ризика по безбедност) и водити процес увежбавања у циљу припреме за активности ученика из предмета </w:t>
      </w:r>
      <w:r w:rsidRPr="001F41CC">
        <w:rPr>
          <w:rFonts w:ascii="Arial" w:eastAsia="Verdana" w:hAnsi="Arial" w:cs="Arial"/>
          <w:i/>
          <w:sz w:val="22"/>
        </w:rPr>
        <w:t>Практична настава</w:t>
      </w:r>
      <w:r w:rsidRPr="001F41CC">
        <w:rPr>
          <w:rFonts w:ascii="Arial" w:eastAsia="Verdana" w:hAnsi="Arial" w:cs="Arial"/>
          <w:sz w:val="22"/>
        </w:rPr>
        <w:t>, где ученици треба да демонстрирају самосталност у обављању поверених задатака. У завршном делу дневног ангажовања ученика на пракси/учењу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Како не би дошло до губитка мотивације и интересовања ученика за усавршавање једног сета вештина, наставник има више опција за вођење учења кроз рад,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би требало да на вежбама овладају савременим технологијама које се примењују у транспорту путника,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Ученици већ током обуке стичу навике да промишљају о пословима које обављају и применљивости нових технологија за ефикасније и економичније извршење радних задатака, као и за осмишљавање нових решења и нових послова који у датом тренутку још увек не постоје (тек треба да буду изумљени). На пример, такси превоз данас функционише преко савремених апликација, а не само преко диспечерског радио центра, због масовне употребе апликација за поручивање услуге превоза (тзв. лимо сервиси), услед примене интернета и електронских апликација за организацију и праћење рада возила. Наставник може да дискутујете са ученицима колико су они упознати са нивоима аутоматизације транспортних средстава у друмском саобраћају, односно са средствима за комуникацију са диспечерском службом. Ученицима би требало сугерисати да иновације долазе из идеја појединаца, спремних да раде на остваривању својих замисли. 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Када наставник предмет посматра каоједногодишњи/вишегодишњи курс, који води до јасних циљева и исхода, могу се ефикасно развити компетенције ученика (део или целина). Истовремено, предмет је део курикулума и има прецизно дефинисане функције у циљу достизања исхода знања, вештина, ставова и способности прописаних стандардом квалификације.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превоза путника,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Осмишљавати такве задатке у којима ће ученици анализирати свој рад у различитим условима рада (промена броја путника и капацитета возила). На крају сваког часа или активности направити кратку анализу остварених резултата рада, обавезно похвалити ученика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Планирати кaко усмене, тако и писмене провере знања и тестове практичних вештина. Оцењивање ће се вршити уважавајући околност да се предмет изводи у облику вежби.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усмених провера знања, контролних и домаћих задатака, тестова знања и сл.</w:t>
      </w:r>
      <w:r>
        <w:rPr>
          <w:rFonts w:ascii="Arial" w:eastAsia="Verdana" w:hAnsi="Arial" w:cs="Arial"/>
          <w:sz w:val="22"/>
        </w:rPr>
        <w:t xml:space="preserve"> </w:t>
      </w:r>
      <w:r w:rsidRPr="001F41CC">
        <w:rPr>
          <w:rFonts w:ascii="Arial" w:eastAsia="Verdana" w:hAnsi="Arial" w:cs="Arial"/>
          <w:sz w:val="22"/>
        </w:rPr>
        <w:t>Начин утврђивања сумативне оцене ускладити са индивидуалним особинама ученика.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 кроз индивидуални рад ученика, оценити ниво савладаности стечених практичних вештина.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вежбе,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залагање ученика на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 Ученици су у обавези да воде дневник 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формативном оцењивању ученика користити и вредновати лични картон ученика </w:t>
      </w:r>
      <w:r>
        <w:rPr>
          <w:rFonts w:ascii="Arial" w:eastAsia="Verdana" w:hAnsi="Arial" w:cs="Arial"/>
          <w:sz w:val="22"/>
        </w:rPr>
        <w:t>-</w:t>
      </w:r>
      <w:r w:rsidRPr="001F41CC">
        <w:rPr>
          <w:rFonts w:ascii="Arial" w:eastAsia="Verdana" w:hAnsi="Arial" w:cs="Arial"/>
          <w:sz w:val="22"/>
        </w:rPr>
        <w:t xml:space="preserve">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 Наставник </w:t>
      </w:r>
      <w:r>
        <w:rPr>
          <w:rFonts w:ascii="Arial" w:eastAsia="Verdana" w:hAnsi="Arial" w:cs="Arial"/>
          <w:sz w:val="22"/>
        </w:rPr>
        <w:t>-</w:t>
      </w:r>
      <w:r w:rsidRPr="001F41CC">
        <w:rPr>
          <w:rFonts w:ascii="Arial" w:eastAsia="Verdana" w:hAnsi="Arial" w:cs="Arial"/>
          <w:sz w:val="22"/>
        </w:rPr>
        <w:t xml:space="preserve"> координатор учења кроз рад и инструктор заједно </w:t>
      </w:r>
      <w:r w:rsidRPr="001F41CC">
        <w:rPr>
          <w:rFonts w:ascii="Arial" w:eastAsia="Verdana" w:hAnsi="Arial" w:cs="Arial"/>
          <w:b/>
          <w:sz w:val="22"/>
        </w:rPr>
        <w:t>утврђују критеријуме за формативно праћење ученичких постигнућа</w:t>
      </w:r>
      <w:r w:rsidRPr="001F41CC">
        <w:rPr>
          <w:rFonts w:ascii="Arial" w:eastAsia="Verdana" w:hAnsi="Arial" w:cs="Arial"/>
          <w:sz w:val="22"/>
        </w:rPr>
        <w:t xml:space="preserve">, врше </w:t>
      </w:r>
      <w:r w:rsidRPr="001F41CC">
        <w:rPr>
          <w:rFonts w:ascii="Arial" w:eastAsia="Verdana" w:hAnsi="Arial" w:cs="Arial"/>
          <w:b/>
          <w:sz w:val="22"/>
        </w:rPr>
        <w:t xml:space="preserve">операционализацију исхода </w:t>
      </w:r>
      <w:r w:rsidRPr="001F41CC">
        <w:rPr>
          <w:rFonts w:ascii="Arial" w:eastAsia="Verdana" w:hAnsi="Arial" w:cs="Arial"/>
          <w:sz w:val="22"/>
        </w:rPr>
        <w:t xml:space="preserve">и </w:t>
      </w:r>
      <w:r w:rsidRPr="001F41CC">
        <w:rPr>
          <w:rFonts w:ascii="Arial" w:eastAsia="Verdana" w:hAnsi="Arial" w:cs="Arial"/>
          <w:b/>
          <w:sz w:val="22"/>
        </w:rPr>
        <w:t>планирају сумативно оцењивање</w:t>
      </w:r>
      <w:r w:rsidRPr="001F41CC">
        <w:rPr>
          <w:rFonts w:ascii="Arial" w:eastAsia="Verdana" w:hAnsi="Arial" w:cs="Arial"/>
          <w:sz w:val="22"/>
        </w:rPr>
        <w:t xml:space="preserve">. Формативно оцењивање је основни метод процене достигнутих и остварених исхода за ученика који учи кроз рад. Наставник, у сарадњи са инструктором, саставља листу за вредновање коју попуњава инструктор.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сумативна оцена</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и са њима упознати ученике. Сумативно оцењивање изводи се на основу формативног оцењивања, резултата/решења проблемског или пројектног задатка, праћењем рада ученика и сл. Начин утврђивања сумативне оцене ускладити са индивидуалним особинама ученика. Вредновање остварености исхода вршити кроз праћење остварености исхода: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резултата/решења проблемског или пројектног задатка,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дневника учења кроз рад,</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редовности похађања учења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Посебне препоруке за оцењивање односе се на могућност вредновања активности усмерених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Регулисање саобраћаја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93</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87"/>
        <w:gridCol w:w="2324"/>
        <w:gridCol w:w="115"/>
        <w:gridCol w:w="838"/>
        <w:gridCol w:w="2420"/>
        <w:gridCol w:w="2000"/>
        <w:gridCol w:w="206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93</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теоријом саобраћајног тока;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раскрсницама које су регулисане саобраћајним знаковима и начину постављања саобраћајних знакова;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раскрсницама које су регулисане семафорима, начином и принципом рада семафора и координацијом рада;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раскрсницама регулисаним хоризонталном сигнализацијом и начином постављања хоризонталне сигнализације;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раскрсницама које регулишеовлашћено лице;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врстама раскрсница и конфликтним тачкама у раскрсници;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начинима регулисања и постављањем саобраћајних знакова на прелазу пута преко железничке пруге;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карактеристикама кретања пешака и начинима регулисања прелаза пешака преко коловоза;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карактеристикама једносмерних и двосмерних саобраћајница, ;</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кретању аутопутем и мотопутем </w:t>
      </w:r>
      <w:r>
        <w:rPr>
          <w:rFonts w:ascii="Arial" w:eastAsia="Verdana" w:hAnsi="Arial" w:cs="Arial"/>
          <w:sz w:val="22"/>
        </w:rPr>
        <w:t>-</w:t>
      </w:r>
      <w:r w:rsidRPr="001F41CC">
        <w:rPr>
          <w:rFonts w:ascii="Arial" w:eastAsia="Verdana" w:hAnsi="Arial" w:cs="Arial"/>
          <w:sz w:val="22"/>
        </w:rPr>
        <w:t xml:space="preserve"> саобраћајним петљама;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значају поштовања начина регулисања првенства пролаза у раскрсници у складу са начелима безбедности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потреби поштовања прописа и перцепцији потенцијалних опасности;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значају примена знања приликом учешћа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ставова ученика о важности анализе и разумевања саобраћајних ситуација.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tbl>
      <w:tblPr>
        <w:tblW w:w="4950" w:type="pct"/>
        <w:tblInd w:w="10" w:type="dxa"/>
        <w:tblCellMar>
          <w:left w:w="10" w:type="dxa"/>
          <w:right w:w="10" w:type="dxa"/>
        </w:tblCellMar>
        <w:tblLook w:val="04A0" w:firstRow="1" w:lastRow="0" w:firstColumn="1" w:lastColumn="0" w:noHBand="0" w:noVBand="1"/>
      </w:tblPr>
      <w:tblGrid>
        <w:gridCol w:w="790"/>
        <w:gridCol w:w="6567"/>
        <w:gridCol w:w="241"/>
        <w:gridCol w:w="997"/>
        <w:gridCol w:w="1261"/>
        <w:gridCol w:w="99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Б/УКР</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Саобраћајни ток</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Вертикална сигнализација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Светлосна саобраћајна сигнализација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Хоризонтална сигнализација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Регулисање саобраћаја знацима овлашћених лица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Раскрснице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Прелаз пута преко железничке пруге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Регулисање саобраћаја пешака, бициклиста и лаких електричних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Једносмерне и двосмерне саобраћајнице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5339"/>
        <w:gridCol w:w="5511"/>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Саобраћајни ток</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саобраћајни ток;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саобраћајног тока;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основне карактеристике саобраћајног тока;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анализира утицај карактеристика саобраћајног тока на радно оптерећење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проток саобраћајног тока,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густину саобраћајног тока,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брзине саобраћајног тока,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време путовања,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растојања слеђења;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одреди оптимално време извршења превоза у складу са временском неравномерношћу тока.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Појам и дефиниција саобраћајног тока;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саобраћајног тока (једносмерни, двосмерни, континуални, прекинути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Значај и карактеристике саобраћајног тока (проток, густина, брзина, време путовања, растојање слеђења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Временска неравномерност тока.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Презентација карактеристика саобраћајног тока (проток, густина, брзина, време путовања, растојање слеђења и др.);</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Анализа временске неравномерности тока.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саобраћајни ток, проток, густина тока.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Вертикална сигнализација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карактеристике саобраћајних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постављања саобраћајних знакова: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опасности,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изричитих наредби,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обавештења,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допунских 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перцепције саобраћајних знакова од стране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и/или на други начин постављања саобраћајних знакова: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опасности,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изричитих наредби,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обавештења,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допунских табли;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решава проблемске ситуације у раскрсници у складу са саобраћајним знаковима.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Карактеристике саобраћајних знакова </w:t>
            </w:r>
            <w:r>
              <w:rPr>
                <w:rFonts w:ascii="Arial" w:eastAsia="Verdana" w:hAnsi="Arial" w:cs="Arial"/>
                <w:sz w:val="22"/>
              </w:rPr>
              <w:t>-</w:t>
            </w:r>
            <w:r w:rsidRPr="001F41CC">
              <w:rPr>
                <w:rFonts w:ascii="Arial" w:eastAsia="Verdana" w:hAnsi="Arial" w:cs="Arial"/>
                <w:sz w:val="22"/>
              </w:rPr>
              <w:t xml:space="preserve"> облик, боја, симболи, изузеци;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 постављања и значење (знакови опасности, изричитих наредби, обавештења, допунске табле);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Важност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Перцепција саобраћајних знакова </w:t>
            </w:r>
            <w:r>
              <w:rPr>
                <w:rFonts w:ascii="Arial" w:eastAsia="Verdana" w:hAnsi="Arial" w:cs="Arial"/>
                <w:sz w:val="22"/>
              </w:rPr>
              <w:t>-</w:t>
            </w:r>
            <w:r w:rsidRPr="001F41CC">
              <w:rPr>
                <w:rFonts w:ascii="Arial" w:eastAsia="Verdana" w:hAnsi="Arial" w:cs="Arial"/>
                <w:sz w:val="22"/>
              </w:rPr>
              <w:t xml:space="preserve"> грешке због неправилног постављања или других разлога (временски услови, оштећења и сл.).</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примера раскрсница регулисаних саобраћајним знаковима;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редоследа проласка учесника у саобраћају кроз раскрсницу </w:t>
            </w:r>
            <w:r>
              <w:rPr>
                <w:rFonts w:ascii="Arial" w:eastAsia="Verdana" w:hAnsi="Arial" w:cs="Arial"/>
                <w:sz w:val="22"/>
              </w:rPr>
              <w:t>-</w:t>
            </w:r>
            <w:r w:rsidRPr="001F41CC">
              <w:rPr>
                <w:rFonts w:ascii="Arial" w:eastAsia="Verdana" w:hAnsi="Arial" w:cs="Arial"/>
                <w:sz w:val="22"/>
              </w:rPr>
              <w:t xml:space="preserve"> примери првенства пролаза.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саобраћајни знак, знакови опасности, знакови изричитих наредби, знакови обавештења, допунске табле.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Светлосна саобраћајна сигнализација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светлосних саобраћајних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постављања семафора: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пешаке,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шинска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прелазу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разлоге отежане перцепције светлосних саобраћајних знакова од стране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и/или на други начин постављања светлосних саобраћајних знакова: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пешаке,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 шинска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 прелазу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решава проблемске ситуације у раскрсници у складу са светлосном сигнализацијом.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и значење семафора (за возила, пешаке, бициклисте, шинска возила, прелаз пута преко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 постављања семафора;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Перцепција семафора </w:t>
            </w:r>
            <w:r>
              <w:rPr>
                <w:rFonts w:ascii="Arial" w:eastAsia="Verdana" w:hAnsi="Arial" w:cs="Arial"/>
                <w:sz w:val="22"/>
              </w:rPr>
              <w:t>-</w:t>
            </w:r>
            <w:r w:rsidRPr="001F41CC">
              <w:rPr>
                <w:rFonts w:ascii="Arial" w:eastAsia="Verdana" w:hAnsi="Arial" w:cs="Arial"/>
                <w:sz w:val="22"/>
              </w:rPr>
              <w:t xml:space="preserve"> грешке због неправилног постављања или других разлога (временски услови, оштећења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Принцип рада семафора (фазе, циклуси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Координација рада семафора;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примера раскрсница регулисаних семафорима (фаза, циклус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редоследа проласка учесника у саобраћају кроз раскрсницу </w:t>
            </w:r>
            <w:r>
              <w:rPr>
                <w:rFonts w:ascii="Arial" w:eastAsia="Verdana" w:hAnsi="Arial" w:cs="Arial"/>
                <w:sz w:val="22"/>
              </w:rPr>
              <w:t>-</w:t>
            </w:r>
            <w:r w:rsidRPr="001F41CC">
              <w:rPr>
                <w:rFonts w:ascii="Arial" w:eastAsia="Verdana" w:hAnsi="Arial" w:cs="Arial"/>
                <w:sz w:val="22"/>
              </w:rPr>
              <w:t xml:space="preserve"> примери првенства пролаза.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семафор, фаза, циклус, координација рада.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 xml:space="preserve">Хоризонтална сигнализација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врсте и значење ознака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 постављања ознака на путу: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уздужне,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попречне,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разлоге отежане перцепције ознака на путу од стране учесника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и/или на други начин постављања ознака на путу: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уздужне,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попречне,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решава проблемске ситуације на путу у складу </w:t>
            </w:r>
            <w:r w:rsidRPr="001F41CC">
              <w:rPr>
                <w:rFonts w:ascii="Arial" w:eastAsia="Verdana" w:hAnsi="Arial" w:cs="Arial"/>
                <w:sz w:val="22"/>
              </w:rPr>
              <w:lastRenderedPageBreak/>
              <w:t>са постављеном хоризонталном сигнализацијом.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Врсте и значење ознака на путу (уздужне, попречне, остале);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 постављања ознака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Перцепција ознака на путу </w:t>
            </w:r>
            <w:r>
              <w:rPr>
                <w:rFonts w:ascii="Arial" w:eastAsia="Verdana" w:hAnsi="Arial" w:cs="Arial"/>
                <w:sz w:val="22"/>
              </w:rPr>
              <w:t>-</w:t>
            </w:r>
            <w:r w:rsidRPr="001F41CC">
              <w:rPr>
                <w:rFonts w:ascii="Arial" w:eastAsia="Verdana" w:hAnsi="Arial" w:cs="Arial"/>
                <w:sz w:val="22"/>
              </w:rPr>
              <w:t xml:space="preserve"> грешке због неправилног постављања или других разлога (временски услови, оштећења и сл.);</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примера раскрсница регулисаних ознакама на путу;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ознаке на путу.</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Регулисање саобраћаја знацима овлашћених лица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знакове које дају овлашћена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разлоге отежане перцепције знакова које дају овлашћена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знакове које дају овлашћена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решава проблемске ситуације на путу у складу са знаковима које дају овлашћена лица.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Знакови које даје овлашћено лице (положај тела, знучни сигнали...);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Перцепција овлашћеног службеног лица које регулише саобраћај на путу;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примера регулисања саобраћаја на путу од стране овлашћеног 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примера раскрсница регулисаних од стране овлашћеног лица (првенство пролаза);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овлашћено лице.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Раскрснице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раскрсницу као чвориште на мрежи;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поделу раскрсница према геометрији;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разлоге отежане перцепције у раскрсници </w:t>
            </w:r>
            <w:r>
              <w:rPr>
                <w:rFonts w:ascii="Arial" w:eastAsia="Verdana" w:hAnsi="Arial" w:cs="Arial"/>
                <w:sz w:val="22"/>
              </w:rPr>
              <w:t>-</w:t>
            </w:r>
            <w:r w:rsidRPr="001F41CC">
              <w:rPr>
                <w:rFonts w:ascii="Arial" w:eastAsia="Verdana" w:hAnsi="Arial" w:cs="Arial"/>
                <w:sz w:val="22"/>
              </w:rPr>
              <w:t xml:space="preserve"> утицај геометрије раскрснице на прегледност;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(цртежом или на примеру) конфликтне тачке у раскрсници;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позиционира возило ради кретања у жељеном правцу и смеру на денивелисаној раскрсници;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изабере одговарајућу траку за кретање возила денивелисаном раскрсницом у задатом правцу.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Дефиниција раскрснице;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Геометрија раскрснице (правоугла, косоугла, смакнута, кружна, крастаста и др.);</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Прегледност раскрснице;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Идентификација потенцијалних проблема у раскрсници </w:t>
            </w:r>
            <w:r>
              <w:rPr>
                <w:rFonts w:ascii="Arial" w:eastAsia="Verdana" w:hAnsi="Arial" w:cs="Arial"/>
                <w:sz w:val="22"/>
              </w:rPr>
              <w:t>-</w:t>
            </w:r>
            <w:r w:rsidRPr="001F41CC">
              <w:rPr>
                <w:rFonts w:ascii="Arial" w:eastAsia="Verdana" w:hAnsi="Arial" w:cs="Arial"/>
                <w:sz w:val="22"/>
              </w:rPr>
              <w:t xml:space="preserve"> конфликтне тачке </w:t>
            </w:r>
            <w:r>
              <w:rPr>
                <w:rFonts w:ascii="Arial" w:eastAsia="Verdana" w:hAnsi="Arial" w:cs="Arial"/>
                <w:sz w:val="22"/>
              </w:rPr>
              <w:t>-</w:t>
            </w:r>
            <w:r w:rsidRPr="001F41CC">
              <w:rPr>
                <w:rFonts w:ascii="Arial" w:eastAsia="Verdana" w:hAnsi="Arial" w:cs="Arial"/>
                <w:sz w:val="22"/>
              </w:rPr>
              <w:t xml:space="preserve"> цртежи;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Анализа денивелисаних раскрсница </w:t>
            </w:r>
            <w:r>
              <w:rPr>
                <w:rFonts w:ascii="Arial" w:eastAsia="Verdana" w:hAnsi="Arial" w:cs="Arial"/>
                <w:sz w:val="22"/>
              </w:rPr>
              <w:t>-</w:t>
            </w:r>
            <w:r w:rsidRPr="001F41CC">
              <w:rPr>
                <w:rFonts w:ascii="Arial" w:eastAsia="Verdana" w:hAnsi="Arial" w:cs="Arial"/>
                <w:sz w:val="22"/>
              </w:rPr>
              <w:t xml:space="preserve"> примери (шеме, видео записи и сл.).</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раскрсница, конфликтне тачке, денивелисане раскрснице.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Прелаз пута преко железничке пруге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регулисања прелаза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знакове који се постављају непосредно пре и на прелазу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(цртежом или на примеру) прелазе пута преко железничке пруге;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важност правилне анализе саобраћајних ситуација на прелазима пута преко железничке пруге.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регулисања прелаза пута преко железничке пруге </w:t>
            </w:r>
            <w:r>
              <w:rPr>
                <w:rFonts w:ascii="Arial" w:eastAsia="Verdana" w:hAnsi="Arial" w:cs="Arial"/>
                <w:sz w:val="22"/>
              </w:rPr>
              <w:t>-</w:t>
            </w:r>
            <w:r w:rsidRPr="001F41CC">
              <w:rPr>
                <w:rFonts w:ascii="Arial" w:eastAsia="Verdana" w:hAnsi="Arial" w:cs="Arial"/>
                <w:sz w:val="22"/>
              </w:rPr>
              <w:t xml:space="preserve"> са и без уређаја за обезбеђивање прелаза (браници и полубраници);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Знакови који се постављају непосредно пре и на прелазу пута преко железничке пруге;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Идентификација потенцијалних проблема на прелазу;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Презентација примера кретања учесника у саобраћају преко железничке пруге (правилног и неправилног).</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прелаз пута преко железничке пруге, браници, полубраници.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Регулисање саобраћаја пешака, бициклиста и лаких електричних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карактеристике кретања пешака, бициклиста и возача лаких електричних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регулисања кретања по путу: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пешака,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бициклиста,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возача лаких електричних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знакове који регулишу саобраћај пешака, бицикала и лаких електричних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(цртежом или на примеру):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пешачки прелаз,</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бициклистичку стазу и траку,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прелаз бициклистичке стазе/траке преко </w:t>
            </w:r>
            <w:r w:rsidRPr="001F41CC">
              <w:rPr>
                <w:rFonts w:ascii="Arial" w:eastAsia="Verdana" w:hAnsi="Arial" w:cs="Arial"/>
                <w:sz w:val="22"/>
              </w:rPr>
              <w:lastRenderedPageBreak/>
              <w:t>коловоза;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важност правилне анализе саобраћајних ситуација са пешацима, бициклистима и возачима лаких електричних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Карактеристике кретања пешака, бициклиста и возача лаких електричних возила (пешаци, бициклисти и возачи тротинета као изазивачи опасних ситуација);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регулисања преласка пешака, бициклиста и возача лаких електричних возила преко коловоза;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Значај знакова и ознака које упозоравају возаче на наилазак на пешачки прелаз/присуство пешака и бицилиста на коловозу;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Идентификација потенцијалних проблема приликом кретања пешака, бициклиста и возача </w:t>
            </w:r>
            <w:r w:rsidRPr="001F41CC">
              <w:rPr>
                <w:rFonts w:ascii="Arial" w:eastAsia="Verdana" w:hAnsi="Arial" w:cs="Arial"/>
                <w:sz w:val="22"/>
              </w:rPr>
              <w:lastRenderedPageBreak/>
              <w:t>лаких електричних возила по путу (коловозу);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Презентација примера прописног и непрописног кретања пешака, бициклиста и возача лаких електричних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пешачка стаза, пешачки прелаз, бициклистичка стаза и трака, прелаз бициклистичке стазе/траке преко коловоза.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Једносмерне и двосмерне саобраћајнице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знакове и ознаке за регулисање једносмерног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ауто-пут и мото-пут;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прикаже графички знакове и ознаке на путевима са једносмерним саобраћајем;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ризике саобраћајних ситуација при кретању једносмерним саобраћајницама, преласку из једносмерног у двосмерни саобраћај и обрнуто.</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Постављање знакова и ознака за регулисање једносмерног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Предности и недостаци једносмерних саобраћајница;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Ауто-пут и мото-пут;</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Вежбе: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Идентификација потенцијалних проблема приликом кретања једносмерним саобраћајницама, преласка из једносмерног у двосмерни саобраћај и обрнуто;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Презентација кретања возила путевима са једносмерним саобраћајем.</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једносмерна саобраћајница, ауто-пут, мото-пут.</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узпознавање са занимањима, потеницјалним радним местима, структуром организација и компанија у којима ће потенцијално изводити радне задатке. Предмет </w:t>
      </w:r>
      <w:r w:rsidRPr="001F41CC">
        <w:rPr>
          <w:rFonts w:ascii="Arial" w:eastAsia="Verdana" w:hAnsi="Arial" w:cs="Arial"/>
          <w:i/>
          <w:sz w:val="22"/>
        </w:rPr>
        <w:t>Регулисање саобраћаја</w:t>
      </w:r>
      <w:r w:rsidRPr="001F41CC">
        <w:rPr>
          <w:rFonts w:ascii="Arial" w:eastAsia="Verdana" w:hAnsi="Arial" w:cs="Arial"/>
          <w:sz w:val="22"/>
        </w:rPr>
        <w:t xml:space="preserve"> се реализује кроз теоријску наставу вежбе у кабинетима и специјализованим учионицама, као и на радним местима код послодаваца и социјалних партнера школе и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место реализације може бити путеви, улице, раскрснице и сл.). Приликом остваривања програма предмета кроз вежбе, одељење се дели у две групе до 15 ученика. 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w:t>
      </w:r>
      <w:r w:rsidRPr="001F41CC">
        <w:rPr>
          <w:rFonts w:ascii="Arial" w:eastAsia="Verdana" w:hAnsi="Arial" w:cs="Arial"/>
          <w:i/>
          <w:sz w:val="22"/>
        </w:rPr>
        <w:t>Регулисање саобраћаја</w:t>
      </w:r>
      <w:r w:rsidRPr="001F41CC">
        <w:rPr>
          <w:rFonts w:ascii="Arial" w:eastAsia="Verdana" w:hAnsi="Arial" w:cs="Arial"/>
          <w:sz w:val="22"/>
        </w:rPr>
        <w:t>, а по потреби формирати алијансу послодаваца. Препоручује се да реализација наставе буде планирана на начин да теоријска послужи као припрема за вежбе, те је неопходно пажљиво припремати оперативне планове рада.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Препорука је да се ученици упознају са реалним условима рада обилазећи одређена радна места уколико је то могуће (контролне центре за управљање саобраћајем и сл.). Регулисање саобраћаја ученицима представити у реалним условима, на путу, улици, на раскрсници, посетом зона радова. Такође, могу се користити видео материјали и гостовања стручњака из области друмског саобраћаја. Циљ је да се ученик припреми за реално радно окружење пре одласка на праксу или код послодавца на учње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 исхода и кључних појмова, из кога ће касније развијати своје оперативне планове. Прописани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w:t>
      </w:r>
      <w:r>
        <w:rPr>
          <w:rFonts w:ascii="Arial" w:eastAsia="Verdana" w:hAnsi="Arial" w:cs="Arial"/>
          <w:sz w:val="22"/>
        </w:rPr>
        <w:t xml:space="preserve"> </w:t>
      </w:r>
      <w:r w:rsidRPr="001F41CC">
        <w:rPr>
          <w:rFonts w:ascii="Arial" w:eastAsia="Verdana" w:hAnsi="Arial" w:cs="Arial"/>
          <w:sz w:val="22"/>
        </w:rPr>
        <w:t xml:space="preserve">Треба имати у виду приликом планирања да се неки исходи могу остварити брже и лакше, а да је за постизање других исхода потребно више времена и различитих врста активности. </w:t>
      </w:r>
      <w:r w:rsidRPr="001F41CC">
        <w:rPr>
          <w:rFonts w:ascii="Arial" w:eastAsia="Verdana" w:hAnsi="Arial" w:cs="Arial"/>
          <w:b/>
          <w:sz w:val="22"/>
        </w:rPr>
        <w:t xml:space="preserve">Наставници који реализују теоријску наставу треба да координирају обраду тема са наставницима вежби, како би се правилно следили исходи и теоријска знања користила на вежбама. </w:t>
      </w:r>
      <w:r w:rsidRPr="001F41CC">
        <w:rPr>
          <w:rFonts w:ascii="Arial" w:eastAsia="Verdana" w:hAnsi="Arial" w:cs="Arial"/>
          <w:sz w:val="22"/>
        </w:rPr>
        <w:t xml:space="preserve">Препорука је да наставник планира и припрема наставу тако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 Ученици треба да формирају речник стручних речи и израза са објашњењима њиховог значења, а затим уз помоћ наставника страног језика преведу их на страни језик. На првим часовима дискутујете са ученицима, утврдите колико су они упознати са теоријом саобраћајног тока, саобраћајној сигнализацији и </w:t>
      </w:r>
      <w:r w:rsidRPr="001F41CC">
        <w:rPr>
          <w:rFonts w:ascii="Arial" w:eastAsia="Verdana" w:hAnsi="Arial" w:cs="Arial"/>
          <w:sz w:val="22"/>
        </w:rPr>
        <w:lastRenderedPageBreak/>
        <w:t>прописима који регулишу ову област. Часове вежби реализовати кроз приказивање раскрсница које су регулисане на различите начине.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Када се вежбе реализују у облику учења кроз рад, у складу са Законом о дуалном образовању потребно је да у распореду часова одељење у истом дану има вежбе из предмета Регулисање саобраћаја (2 часа недељно), Управљање моторним возилима (2 часа недељно) и Саобраћајна инфраструктура(2 часа недељно), како би код послодавца боравили 6 сати.Садржаје који су комплементарни у оквиру теме треба груписати на учењу кроз рад сваке треће недеље</w:t>
      </w:r>
      <w:r w:rsidRPr="001F41CC">
        <w:rPr>
          <w:rFonts w:ascii="Arial" w:eastAsia="Verdana" w:hAnsi="Arial" w:cs="Arial"/>
          <w:sz w:val="22"/>
        </w:rPr>
        <w:t xml:space="preserve">, тако да се испланира целодневно ангажовање ученика на достизању исхода из предмета </w:t>
      </w:r>
      <w:r w:rsidRPr="001F41CC">
        <w:rPr>
          <w:rFonts w:ascii="Arial" w:eastAsia="Verdana" w:hAnsi="Arial" w:cs="Arial"/>
          <w:i/>
          <w:sz w:val="22"/>
        </w:rPr>
        <w:t>Регулисање саобраћаја</w:t>
      </w:r>
      <w:r w:rsidRPr="001F41CC">
        <w:rPr>
          <w:rFonts w:ascii="Arial" w:eastAsia="Verdana" w:hAnsi="Arial" w:cs="Arial"/>
          <w:sz w:val="22"/>
        </w:rPr>
        <w:t xml:space="preserve">. У две недеље паузе између обраде тема из предмета </w:t>
      </w:r>
      <w:r w:rsidRPr="001F41CC">
        <w:rPr>
          <w:rFonts w:ascii="Arial" w:eastAsia="Verdana" w:hAnsi="Arial" w:cs="Arial"/>
          <w:i/>
          <w:sz w:val="22"/>
        </w:rPr>
        <w:t>Регулисање саобраћаја</w:t>
      </w:r>
      <w:r w:rsidRPr="001F41CC">
        <w:rPr>
          <w:rFonts w:ascii="Arial" w:eastAsia="Verdana" w:hAnsi="Arial" w:cs="Arial"/>
          <w:sz w:val="22"/>
        </w:rPr>
        <w:t xml:space="preserve">, ученик на учењу кроз рад имаће целодневно ангажовање на реализацији садржаја из програма предмета </w:t>
      </w:r>
      <w:r w:rsidRPr="001F41CC">
        <w:rPr>
          <w:rFonts w:ascii="Arial" w:eastAsia="Verdana" w:hAnsi="Arial" w:cs="Arial"/>
          <w:i/>
          <w:sz w:val="22"/>
        </w:rPr>
        <w:t>Управљање моторним возилима</w:t>
      </w:r>
      <w:r w:rsidRPr="001F41CC">
        <w:rPr>
          <w:rFonts w:ascii="Arial" w:eastAsia="Verdana" w:hAnsi="Arial" w:cs="Arial"/>
          <w:sz w:val="22"/>
        </w:rPr>
        <w:t xml:space="preserve">, односно, </w:t>
      </w:r>
      <w:r w:rsidRPr="001F41CC">
        <w:rPr>
          <w:rFonts w:ascii="Arial" w:eastAsia="Verdana" w:hAnsi="Arial" w:cs="Arial"/>
          <w:i/>
          <w:sz w:val="22"/>
        </w:rPr>
        <w:t>Саобраћајна инфраструктура</w:t>
      </w:r>
      <w:r w:rsidRPr="001F41CC">
        <w:rPr>
          <w:rFonts w:ascii="Arial" w:eastAsia="Verdana" w:hAnsi="Arial" w:cs="Arial"/>
          <w:sz w:val="22"/>
        </w:rPr>
        <w:t>. Шема се циклично понавња током целе школске године.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w:t>
      </w:r>
      <w:r w:rsidRPr="001F41CC">
        <w:rPr>
          <w:rFonts w:ascii="Arial" w:eastAsia="Verdana" w:hAnsi="Arial" w:cs="Arial"/>
          <w:b/>
          <w:sz w:val="22"/>
        </w:rPr>
        <w:t xml:space="preserve">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w:t>
      </w:r>
      <w:r w:rsidRPr="001F41CC">
        <w:rPr>
          <w:rFonts w:ascii="Arial" w:eastAsia="Verdana" w:hAnsi="Arial" w:cs="Arial"/>
          <w:sz w:val="22"/>
        </w:rPr>
        <w:t>Предложени облици рада су фронтални, рад у групи, рад у пару, индивидуални рад. У реализацији наставног програма препоручује се употреба електронских презентација и видео материјала.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на вежбама кроз које се припремају да користе савремене уређаје и опрему на пословима превоза путника у друмском саобраћају.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Неопходно је да сами наставници дају лични пример, континуирано усавршавају своја знања из области примене ИКТ и савремених технологија за регулисање саобраћаја, организују гостовања стручњака из ове области на часовима у школи и учествују у промовисању циљева урбане мобилности.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путовања, садржајима других предмета и др.); тимски рад, а посебно рад у тандему;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када се вежбе реализују у облику учења кроз рад,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 Потребно је упознати ученике са појмовима здравља, хигијене рада и ризика, као и о значају безбедности на раду. Препоручује се да наставник и инструктор осмишљавају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Дефинисани исходи показују наставнику/инструктору која су то специфична стручна знања и вештине потребне ученику за стицање компетенција и различитог су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на пример, очекује да наведе разлоге и начине регулисања саобраћаја на путу, раскрсници и сл.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вежбама анализира примењене мере регулисања саобраћаја у зони радова или решење примене кружних раскрсница на мрежи. Стечено знање о регулисању саобраћаја значајно је за примену у другим предметима, где се детаљније анализира управљање возилима, односно инфраструктура у саобраћају, односно на пракси, где се у реалним и симулираним условима од ученика очекује да примени научено на вежбама. Препоручује се да ученици самостално праве видео записе и фотографије примењених решења регулисања саобраћаја на путу и тај материјал користе за анализу и дискусију са наставником и осталим ученицима на часовима. Мере заштите на раду и заштите животне </w:t>
      </w:r>
      <w:r w:rsidRPr="001F41CC">
        <w:rPr>
          <w:rFonts w:ascii="Arial" w:eastAsia="Verdana" w:hAnsi="Arial" w:cs="Arial"/>
          <w:sz w:val="22"/>
        </w:rPr>
        <w:lastRenderedPageBreak/>
        <w:t>околине су исходи који ће ученици достизати и увежбавати кроз све теме, али је неопходно да на почетку буду упознати са свим правилима и процедурама како би превенирарли евентуалне незгоде и повреде.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 Препоручује се да наставу из предмета</w:t>
      </w:r>
      <w:r w:rsidRPr="001F41CC">
        <w:rPr>
          <w:rFonts w:ascii="Arial" w:eastAsia="Verdana" w:hAnsi="Arial" w:cs="Arial"/>
          <w:b/>
          <w:sz w:val="22"/>
        </w:rPr>
        <w:t xml:space="preserve"> Регулисање саобраћаја школа планира кроз двочасе у распореду</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Свака вежба има за циљ конкретне активности ученика које води наставник, тако да на пример излазни резултат буде правилно прикаже начин регулисања пешачког прелаза, раскрснице или демонстрација вештине приликом симулирања правилног и неправилног кретања пешака по путу, на пешачком прелазу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Препоручени садржаји и прописани исходи, за наставника, инструктора и ученике, представљају основну тему дневног ангажовања на учењу кроз рад, где активности ученика треба организовати тако да фокус учења током шест сати буде скуп садржаја/група исхода. Истовремено, када је могуће реализовати препоручени садржај за одређени дан и прописане исходе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На пример, приликом обраде теме кретања бициклиста, када ученици заврше са дневним радним задацима, могуће је искористити преостало радно време за поређење мера којима се регулише саобраћај пешака и бициклиста, у виду симулација и демонстрација. Тада рад ученика треба вредновати методом посматрања, у току којег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Ученицима треба континуирано давати неопходне смернице током рада, старати се о примени мера безбедности и здравља на раду (интервенисати по потреби ради избегавања могућих ризика по безбедност) и водити процес увежбавања у циљу припреме за активности ученика из предмета </w:t>
      </w:r>
      <w:r w:rsidRPr="001F41CC">
        <w:rPr>
          <w:rFonts w:ascii="Arial" w:eastAsia="Verdana" w:hAnsi="Arial" w:cs="Arial"/>
          <w:i/>
          <w:sz w:val="22"/>
        </w:rPr>
        <w:t>Практична настава</w:t>
      </w:r>
      <w:r w:rsidRPr="001F41CC">
        <w:rPr>
          <w:rFonts w:ascii="Arial" w:eastAsia="Verdana" w:hAnsi="Arial" w:cs="Arial"/>
          <w:sz w:val="22"/>
        </w:rPr>
        <w:t>, где ученици треба да демонстрирају самосталност у обављању поверених задатака. У завршном делу дневног ангажовања ученика на пракси/учењу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Како не би дошло до губитка мотивације и интересовања ученика за усавршавање једног сета вештина, наставник има више опција за вођење учења кроз рад,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ученицима да предложе потпуно нове активности и тако охрабрити њихов предузетнички приступ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би требало да на вежбама разумеју савремене технологије које се примењују у регулисању саобраћаја,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Наставник може да дискутујете са ученицима колико су они упознати са нивоима аутоматизације транспортних средстава у друмском саобраћају, односно са мерама за регулисање саобраћаја аутономних возила. Ученицима би требало сугерисати да иновације долазе из идеја појединаца, спремних да раде на остваривању својих замисли. Задатак наставника је да стално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Када наставник предмет посматра као једногодишњи/вишегодишњи курс, који води до јасних циљева и исхода, могу се ефикасно развити компетенције ученика (део или целина). Истовремено, предмет је део курикулума и има прецизно дефинисане функције у циљу достизања исхода знања, вештина, ставова и способности прописаних стандардом квалификације.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w:t>
      </w:r>
      <w:r w:rsidRPr="001F41CC">
        <w:rPr>
          <w:rFonts w:ascii="Arial" w:eastAsia="Verdana" w:hAnsi="Arial" w:cs="Arial"/>
          <w:sz w:val="22"/>
        </w:rPr>
        <w:lastRenderedPageBreak/>
        <w:t xml:space="preserve">вредновати кроз: активности на часу (тј. процес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часовима на којима гостују стручњаци из области саобраћаја, вредновати активност ученика који постављају питања и аналитички размишљају и стручно учествују у разговору са гостом.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Осмишљавати такве задатке у којима ће ученици анализирати свој рад у различитим условима рада (промена начина регулације улица и раскрсница и сл.). На крају сваког часа или активности направити кратку анализу остварених резултата рада, обавезно похвалити ученика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Планирати кaко усмене, тако и писмене провере знања и тестове практичних вештина, уважавајући околност да се предмет изводи у облику теоријске наставе и вежби. Вредновати допринос ученика наставном процесу кроз примере које су самостално припремили (фотографије и видео записе које доносе на часове ради анализе.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усмених провера знања, контролних и домаћих задатака, тестова знања и сл.</w:t>
      </w:r>
      <w:r>
        <w:rPr>
          <w:rFonts w:ascii="Arial" w:eastAsia="Verdana" w:hAnsi="Arial" w:cs="Arial"/>
          <w:sz w:val="22"/>
        </w:rPr>
        <w:t xml:space="preserve"> </w:t>
      </w:r>
      <w:r w:rsidRPr="001F41CC">
        <w:rPr>
          <w:rFonts w:ascii="Arial" w:eastAsia="Verdana" w:hAnsi="Arial" w:cs="Arial"/>
          <w:sz w:val="22"/>
        </w:rPr>
        <w:t>Начин утврђивања сумативне оцене ускладити са индивидуалним особинама ученика.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Након сваког циклуса вежби, кроз индивидуални рад ученика, оценити ниво савладаности стечених практичних вештина пре свега способности да представе правилно поступањее у складу са примењеним мерама регулисања саобраћаја у различитим проблемским ситуацијама. Унапред упознати ученике са вештинама које треба да стекну а посебно са захтевима у погледу нивоа исхода вештина који ће бити проверавани. За ученике који нису савладали поједине вежбе,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залагање ученика на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 Ученици су у обавези да воде дневник 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формативном оцењивању ученика користити и вредновати лични картон ученика </w:t>
      </w:r>
      <w:r>
        <w:rPr>
          <w:rFonts w:ascii="Arial" w:eastAsia="Verdana" w:hAnsi="Arial" w:cs="Arial"/>
          <w:sz w:val="22"/>
        </w:rPr>
        <w:t>-</w:t>
      </w:r>
      <w:r w:rsidRPr="001F41CC">
        <w:rPr>
          <w:rFonts w:ascii="Arial" w:eastAsia="Verdana" w:hAnsi="Arial" w:cs="Arial"/>
          <w:sz w:val="22"/>
        </w:rPr>
        <w:t xml:space="preserve">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 Наставник </w:t>
      </w:r>
      <w:r>
        <w:rPr>
          <w:rFonts w:ascii="Arial" w:eastAsia="Verdana" w:hAnsi="Arial" w:cs="Arial"/>
          <w:sz w:val="22"/>
        </w:rPr>
        <w:t>-</w:t>
      </w:r>
      <w:r w:rsidRPr="001F41CC">
        <w:rPr>
          <w:rFonts w:ascii="Arial" w:eastAsia="Verdana" w:hAnsi="Arial" w:cs="Arial"/>
          <w:sz w:val="22"/>
        </w:rPr>
        <w:t xml:space="preserve"> координатор учења кроз рад и инструктор заједно </w:t>
      </w:r>
      <w:r w:rsidRPr="001F41CC">
        <w:rPr>
          <w:rFonts w:ascii="Arial" w:eastAsia="Verdana" w:hAnsi="Arial" w:cs="Arial"/>
          <w:b/>
          <w:sz w:val="22"/>
        </w:rPr>
        <w:t>утврђују критеријуме за формативно праћење ученичких постигнућа</w:t>
      </w:r>
      <w:r w:rsidRPr="001F41CC">
        <w:rPr>
          <w:rFonts w:ascii="Arial" w:eastAsia="Verdana" w:hAnsi="Arial" w:cs="Arial"/>
          <w:sz w:val="22"/>
        </w:rPr>
        <w:t xml:space="preserve">, врше </w:t>
      </w:r>
      <w:r w:rsidRPr="001F41CC">
        <w:rPr>
          <w:rFonts w:ascii="Arial" w:eastAsia="Verdana" w:hAnsi="Arial" w:cs="Arial"/>
          <w:b/>
          <w:sz w:val="22"/>
        </w:rPr>
        <w:t xml:space="preserve">операционализацију исхода </w:t>
      </w:r>
      <w:r w:rsidRPr="001F41CC">
        <w:rPr>
          <w:rFonts w:ascii="Arial" w:eastAsia="Verdana" w:hAnsi="Arial" w:cs="Arial"/>
          <w:sz w:val="22"/>
        </w:rPr>
        <w:t xml:space="preserve">и </w:t>
      </w:r>
      <w:r w:rsidRPr="001F41CC">
        <w:rPr>
          <w:rFonts w:ascii="Arial" w:eastAsia="Verdana" w:hAnsi="Arial" w:cs="Arial"/>
          <w:b/>
          <w:sz w:val="22"/>
        </w:rPr>
        <w:t>планирају сумативно оцењивање</w:t>
      </w:r>
      <w:r w:rsidRPr="001F41CC">
        <w:rPr>
          <w:rFonts w:ascii="Arial" w:eastAsia="Verdana" w:hAnsi="Arial" w:cs="Arial"/>
          <w:sz w:val="22"/>
        </w:rPr>
        <w:t xml:space="preserve">. Формативно оцењивање је основни метод процене достигнутих и остварених исхода за ученика који учи кроз рад. Наставник, у сарадњи са инструктором, саставља листу за вредновање коју попуњава инструктор.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сумативна оцена</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Сумативно оцењивање изводи се на основу формативног оцењивања, резултата/решења проблемског или пројектног задатка, праћењем рада ученика и сл. Начин утврђивања сумативне оцене ускладити са </w:t>
      </w:r>
      <w:r w:rsidRPr="001F41CC">
        <w:rPr>
          <w:rFonts w:ascii="Arial" w:eastAsia="Verdana" w:hAnsi="Arial" w:cs="Arial"/>
          <w:sz w:val="22"/>
        </w:rPr>
        <w:lastRenderedPageBreak/>
        <w:t>индивидуалним особинама ученика. Вредновање остварености исхода вршити кроз праћење остварености исхода: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резултата/решења проблемског или пројектног задатка,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дневника учења кроз рад,</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редовности похађања учења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Посебне препоруке за оцењивање односе се на могућност вредновања активности усмерених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Предузетништво</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70</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превозом путника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појмом и значајем и врстама предузетништва;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са могућностима и начинима започињања пословања у Републици Србији;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Развијањепредузетничких знања, вештина, вредности и ставова;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Оспособљавање за формулисање пословних идеја и учествовање у изради једноставног пословног плана мале фирме.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tbl>
      <w:tblPr>
        <w:tblW w:w="4950" w:type="pct"/>
        <w:tblInd w:w="10" w:type="dxa"/>
        <w:tblCellMar>
          <w:left w:w="10" w:type="dxa"/>
          <w:right w:w="10" w:type="dxa"/>
        </w:tblCellMar>
        <w:tblLook w:val="04A0" w:firstRow="1" w:lastRow="0" w:firstColumn="1" w:lastColumn="0" w:noHBand="0" w:noVBand="1"/>
      </w:tblPr>
      <w:tblGrid>
        <w:gridCol w:w="1296"/>
        <w:gridCol w:w="3863"/>
        <w:gridCol w:w="955"/>
        <w:gridCol w:w="1635"/>
        <w:gridCol w:w="2085"/>
        <w:gridCol w:w="101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Основе предузетништва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Пословни план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4851"/>
        <w:gridCol w:w="5999"/>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Основе предузетништва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и значај предузетништва;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друштвену мисију у прдузетништву;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карактеристи успешних предузетника;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мотиве који покрећу предузетничке активности;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различите врсте предузетништва;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значај друштвеног (социјалног) предузетништва користећи примере из окружења;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улогу и значај информационо комуникационих технологија (ИКТ) у савременом пословању;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различите начине отпочињања посла у локалној заједници и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програме креиране за стартап и подршку предузетништву у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процедуру за коришћење услуга институција за подршку предузетницима и стртапу;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могуће начине финансирања пословне идеје;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састави списак документације потребне за регистрацију привредних субјеката;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редослед корака при регистрацији привредног субјекта.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Појам и значај предузетништва;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Профил и карактеристике успешног предузетника;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Мотиви предузетника;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Друштвена одговорност и пословни морал предузетника;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Врсте предузетништва;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Информационо-комуникационе технологије (ИКТ) у пословању;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Правни и институционални оквирза развој предузетништва у Србији;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Институције и инфраструктура за подршку предузетништву;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Оснивање и регистрација привредног субјекта.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 садржаја</w:t>
            </w:r>
            <w:r w:rsidRPr="001F41CC">
              <w:rPr>
                <w:rFonts w:ascii="Arial" w:eastAsia="Verdana" w:hAnsi="Arial" w:cs="Arial"/>
                <w:sz w:val="22"/>
              </w:rPr>
              <w:t>: предузетништво, предузетник,оснивање привредних субјеката, стартап екосистем, подсстицаји за предузетништво.</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Пословни план</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креативне технике приликом </w:t>
            </w:r>
            <w:r w:rsidRPr="001F41CC">
              <w:rPr>
                <w:rFonts w:ascii="Arial" w:eastAsia="Verdana" w:hAnsi="Arial" w:cs="Arial"/>
                <w:sz w:val="22"/>
              </w:rPr>
              <w:lastRenderedPageBreak/>
              <w:t>избора пословне идеје;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садржај пословног плана;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интерне и екстерне факторе предузетничког окружења;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упореди шансе и претње из окружења, као и предности и изазове-за изабрану пословну идеју;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прикупи податке са тржишта о конкуренцији, потенцијални клијентима, величини тржишта-за изабрану пословну идеју;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елементе маркетинг миска;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учествује у изради и презентацији маркетинг плана за изабрану пословну идеју;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 примеру појам и врсте трошкова и цену коштања;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састави једноставан финансијски план за изабрану пословну идеју;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учествује у изради пословног плана за дефинисану пословну идеју, као део тима и уз подршку наставника ментора;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учествује у презентацији пословног плана за дефинисану пословну идеју.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Пословна идеја;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Пословни план </w:t>
            </w:r>
            <w:r>
              <w:rPr>
                <w:rFonts w:ascii="Arial" w:eastAsia="Verdana" w:hAnsi="Arial" w:cs="Arial"/>
                <w:sz w:val="22"/>
              </w:rPr>
              <w:t>-</w:t>
            </w:r>
            <w:r w:rsidRPr="001F41CC">
              <w:rPr>
                <w:rFonts w:ascii="Arial" w:eastAsia="Verdana" w:hAnsi="Arial" w:cs="Arial"/>
                <w:sz w:val="22"/>
              </w:rPr>
              <w:t xml:space="preserve"> појам, садржај и значај;</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Окружење </w:t>
            </w:r>
            <w:r>
              <w:rPr>
                <w:rFonts w:ascii="Arial" w:eastAsia="Verdana" w:hAnsi="Arial" w:cs="Arial"/>
                <w:sz w:val="22"/>
              </w:rPr>
              <w:t>-</w:t>
            </w:r>
            <w:r w:rsidRPr="001F41CC">
              <w:rPr>
                <w:rFonts w:ascii="Arial" w:eastAsia="Verdana" w:hAnsi="Arial" w:cs="Arial"/>
                <w:sz w:val="22"/>
              </w:rPr>
              <w:t xml:space="preserve"> фактор предузетничке активности;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Пословне могућности за нови пословни подухват;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Прикупљања информација са тржишта о конкуренцији, купцима, ценама;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Процена могућности за реализацију бизнис идеје;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sz w:val="22"/>
              </w:rPr>
              <w:t>SWOT</w:t>
            </w:r>
            <w:r>
              <w:rPr>
                <w:rFonts w:ascii="Arial" w:eastAsia="Verdana" w:hAnsi="Arial" w:cs="Arial"/>
                <w:sz w:val="22"/>
              </w:rPr>
              <w:t>"</w:t>
            </w:r>
            <w:r w:rsidRPr="001F41CC">
              <w:rPr>
                <w:rFonts w:ascii="Arial" w:eastAsia="Verdana" w:hAnsi="Arial" w:cs="Arial"/>
                <w:sz w:val="22"/>
              </w:rPr>
              <w:t xml:space="preserve"> анализа; </w:t>
            </w:r>
            <w:r>
              <w:rPr>
                <w:rFonts w:ascii="Arial" w:eastAsia="Verdana" w:hAnsi="Arial" w:cs="Arial"/>
                <w:sz w:val="22"/>
              </w:rPr>
              <w:t>"</w:t>
            </w:r>
            <w:r w:rsidRPr="001F41CC">
              <w:rPr>
                <w:rFonts w:ascii="Arial" w:eastAsia="Verdana" w:hAnsi="Arial" w:cs="Arial"/>
                <w:sz w:val="22"/>
              </w:rPr>
              <w:t>PEST</w:t>
            </w:r>
            <w:r>
              <w:rPr>
                <w:rFonts w:ascii="Arial" w:eastAsia="Verdana" w:hAnsi="Arial" w:cs="Arial"/>
                <w:sz w:val="22"/>
              </w:rPr>
              <w:t>"</w:t>
            </w:r>
            <w:r w:rsidRPr="001F41CC">
              <w:rPr>
                <w:rFonts w:ascii="Arial" w:eastAsia="Verdana" w:hAnsi="Arial" w:cs="Arial"/>
                <w:sz w:val="22"/>
              </w:rPr>
              <w:t xml:space="preserve"> анализа;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Елементи маркетинг микса;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Маркетинг план као део бизнис плана;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Финансијски резултат </w:t>
            </w:r>
            <w:r>
              <w:rPr>
                <w:rFonts w:ascii="Arial" w:eastAsia="Verdana" w:hAnsi="Arial" w:cs="Arial"/>
                <w:sz w:val="22"/>
              </w:rPr>
              <w:t>-</w:t>
            </w:r>
            <w:r w:rsidRPr="001F41CC">
              <w:rPr>
                <w:rFonts w:ascii="Arial" w:eastAsia="Verdana" w:hAnsi="Arial" w:cs="Arial"/>
                <w:sz w:val="22"/>
              </w:rPr>
              <w:t xml:space="preserve"> добит као основни мотив предузетника;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Финансијски план;</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Састављаање пословног плана.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садржаја: </w:t>
            </w:r>
            <w:r w:rsidRPr="001F41CC">
              <w:rPr>
                <w:rFonts w:ascii="Arial" w:eastAsia="Verdana" w:hAnsi="Arial" w:cs="Arial"/>
                <w:sz w:val="22"/>
              </w:rPr>
              <w:t>пословна идеја, SWOT анализа, PEST анализа маркетинг план, финансијски план, пословни план,</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Облици наставе</w:t>
      </w:r>
      <w:r w:rsidRPr="001F41CC">
        <w:rPr>
          <w:rFonts w:ascii="Arial" w:eastAsia="Verdana" w:hAnsi="Arial" w:cs="Arial"/>
          <w:sz w:val="22"/>
        </w:rPr>
        <w:t>: настава се реализује кроз вежбе.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Место реализације наставе</w:t>
      </w:r>
      <w:r w:rsidRPr="001F41CC">
        <w:rPr>
          <w:rFonts w:ascii="Arial" w:eastAsia="Verdana" w:hAnsi="Arial" w:cs="Arial"/>
          <w:sz w:val="22"/>
        </w:rPr>
        <w:t>: кабинет за предузетништво или учионица опремљена пројектором и рачунарима са интернет конекцијом.</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Подела одељења на групе</w:t>
      </w:r>
      <w:r w:rsidRPr="001F41CC">
        <w:rPr>
          <w:rFonts w:ascii="Arial" w:eastAsia="Verdana" w:hAnsi="Arial" w:cs="Arial"/>
          <w:sz w:val="22"/>
        </w:rPr>
        <w:t>: одељење се, приликом реализације вежби, дели на две групе.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Препоруке за планирање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планирању наставног процеса наставник, на основу циљева предмета и исхода, </w:t>
      </w:r>
      <w:r w:rsidRPr="001F41CC">
        <w:rPr>
          <w:rFonts w:ascii="Arial" w:eastAsia="Verdana" w:hAnsi="Arial" w:cs="Arial"/>
          <w:b/>
          <w:sz w:val="22"/>
        </w:rPr>
        <w:t>самостално планира број часова обраде, утврђивања, као и методе и облике рада</w:t>
      </w:r>
      <w:r w:rsidRPr="001F41CC">
        <w:rPr>
          <w:rFonts w:ascii="Arial" w:eastAsia="Verdana" w:hAnsi="Arial" w:cs="Arial"/>
          <w:sz w:val="22"/>
        </w:rPr>
        <w:t xml:space="preserve"> са ученицима. 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w:t>
      </w:r>
      <w:r>
        <w:rPr>
          <w:rFonts w:ascii="Arial" w:eastAsia="Verdana" w:hAnsi="Arial" w:cs="Arial"/>
          <w:sz w:val="22"/>
        </w:rPr>
        <w:t xml:space="preserve"> </w:t>
      </w:r>
      <w:r w:rsidRPr="001F41CC">
        <w:rPr>
          <w:rFonts w:ascii="Arial" w:eastAsia="Verdana" w:hAnsi="Arial" w:cs="Arial"/>
          <w:sz w:val="22"/>
        </w:rPr>
        <w:t>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Дефинисани </w:t>
      </w:r>
      <w:r w:rsidRPr="001F41CC">
        <w:rPr>
          <w:rFonts w:ascii="Arial" w:eastAsia="Verdana" w:hAnsi="Arial" w:cs="Arial"/>
          <w:b/>
          <w:sz w:val="22"/>
        </w:rPr>
        <w:t>исходи у програму предмета су различитог нивоа</w:t>
      </w:r>
      <w:r w:rsidRPr="001F41CC">
        <w:rPr>
          <w:rFonts w:ascii="Arial" w:eastAsia="Verdana" w:hAnsi="Arial" w:cs="Arial"/>
          <w:sz w:val="22"/>
        </w:rPr>
        <w:t>. Исходи нижег нивоа захтевају од ученика да наведу чињенице, дефинишу појмове или опишу поступке. Сложенији исходи траже од ученика да користи стечено знање у новим и конкретним ситуацијама као што су нпр. исходи да идентификује програме који су намењени подстицању предузтништва ии да објасни редослед корака при регистрацији привредног друштва.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 нпр. исходи попут прикупи информације или учествује у састављању и презентацији пословног плана.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Приликом планирања наставник треба да изврши </w:t>
      </w:r>
      <w:r w:rsidRPr="001F41CC">
        <w:rPr>
          <w:rFonts w:ascii="Arial" w:eastAsia="Verdana" w:hAnsi="Arial" w:cs="Arial"/>
          <w:b/>
          <w:sz w:val="22"/>
        </w:rPr>
        <w:t>операционализацију исхода</w:t>
      </w:r>
      <w:r w:rsidRPr="001F41CC">
        <w:rPr>
          <w:rFonts w:ascii="Arial" w:eastAsia="Verdana" w:hAnsi="Arial" w:cs="Arial"/>
          <w:sz w:val="22"/>
        </w:rPr>
        <w:t xml:space="preserve">, да сложени исход, за чију је реализацију потребно више времена и активности, </w:t>
      </w:r>
      <w:r w:rsidRPr="001F41CC">
        <w:rPr>
          <w:rFonts w:ascii="Arial" w:eastAsia="Verdana" w:hAnsi="Arial" w:cs="Arial"/>
          <w:b/>
          <w:sz w:val="22"/>
        </w:rPr>
        <w:t>разложи на више мањих исхода</w:t>
      </w:r>
      <w:r w:rsidRPr="001F41CC">
        <w:rPr>
          <w:rFonts w:ascii="Arial" w:eastAsia="Verdana" w:hAnsi="Arial" w:cs="Arial"/>
          <w:sz w:val="22"/>
        </w:rPr>
        <w:t>.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w:t>
      </w:r>
      <w:r w:rsidRPr="001F41CC">
        <w:rPr>
          <w:rFonts w:ascii="Arial" w:eastAsia="Verdana" w:hAnsi="Arial" w:cs="Arial"/>
          <w:sz w:val="22"/>
        </w:rPr>
        <w:lastRenderedPageBreak/>
        <w:t>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Препоруке за остваривање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теме ученике упознати са циљевима и исходима наставе, односно учења, планом рада и начинима оцењивања. Настава се реализује кроз вежбе и одељење се дели на две групе. Место реализације може бити кабинет за предузетништво или учионица. У излагању користити презентације, примере, видео записе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Потребно је да ученици разликују области предузетништва, као и процедуре за отпочињање пословање и мере подстицаја предузетништва у нашој земљи. Резултат њихове истраживачке и пројектне активности на крају учења треба да буде једноставан бизнис план.</w:t>
      </w:r>
    </w:p>
    <w:p w:rsidR="001F41CC" w:rsidRPr="001F41CC" w:rsidRDefault="001F41CC" w:rsidP="001F41CC">
      <w:pPr>
        <w:spacing w:line="210" w:lineRule="atLeast"/>
        <w:rPr>
          <w:rFonts w:ascii="Arial" w:hAnsi="Arial" w:cs="Arial"/>
        </w:rPr>
      </w:pPr>
      <w:r w:rsidRPr="001F41CC">
        <w:rPr>
          <w:rFonts w:ascii="Arial" w:eastAsia="Verdana" w:hAnsi="Arial" w:cs="Arial"/>
          <w:sz w:val="22"/>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Број часова по препорученим садржајима није унапред дефинисан и наставник треба да га прилагоди динамици рада.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Препорука је да се настава реализује кроз различите </w:t>
      </w:r>
      <w:r w:rsidRPr="001F41CC">
        <w:rPr>
          <w:rFonts w:ascii="Arial" w:eastAsia="Verdana" w:hAnsi="Arial" w:cs="Arial"/>
          <w:b/>
          <w:sz w:val="22"/>
        </w:rPr>
        <w:t>пројектне задатке</w:t>
      </w:r>
      <w:r w:rsidRPr="001F41CC">
        <w:rPr>
          <w:rFonts w:ascii="Arial" w:eastAsia="Verdana" w:hAnsi="Arial" w:cs="Arial"/>
          <w:sz w:val="22"/>
        </w:rPr>
        <w:t xml:space="preserve">. Рад на пројекту укључује све ученике у групи. Да би био успешан, група треба да </w:t>
      </w:r>
      <w:r>
        <w:rPr>
          <w:rFonts w:ascii="Arial" w:eastAsia="Verdana" w:hAnsi="Arial" w:cs="Arial"/>
          <w:sz w:val="22"/>
        </w:rPr>
        <w:t>"</w:t>
      </w:r>
      <w:r w:rsidRPr="001F41CC">
        <w:rPr>
          <w:rFonts w:ascii="Arial" w:eastAsia="Verdana" w:hAnsi="Arial" w:cs="Arial"/>
          <w:sz w:val="22"/>
        </w:rPr>
        <w:t>прерасте</w:t>
      </w:r>
      <w:r>
        <w:rPr>
          <w:rFonts w:ascii="Arial" w:eastAsia="Verdana" w:hAnsi="Arial" w:cs="Arial"/>
          <w:sz w:val="22"/>
        </w:rPr>
        <w:t>"</w:t>
      </w:r>
      <w:r w:rsidRPr="001F41CC">
        <w:rPr>
          <w:rFonts w:ascii="Arial" w:eastAsia="Verdana" w:hAnsi="Arial" w:cs="Arial"/>
          <w:sz w:val="22"/>
        </w:rPr>
        <w:t xml:space="preserve"> у тим. Иако се ради о средњошколцима који свакако имају неко искуство рада у тиму, ипак је неопходно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реализацији тема подстицати ученике да користе што различитије </w:t>
      </w:r>
      <w:r w:rsidRPr="001F41CC">
        <w:rPr>
          <w:rFonts w:ascii="Arial" w:eastAsia="Verdana" w:hAnsi="Arial" w:cs="Arial"/>
          <w:b/>
          <w:sz w:val="22"/>
        </w:rPr>
        <w:t>изворе информација</w:t>
      </w:r>
      <w:r w:rsidRPr="001F41CC">
        <w:rPr>
          <w:rFonts w:ascii="Arial" w:eastAsia="Verdana" w:hAnsi="Arial" w:cs="Arial"/>
          <w:sz w:val="22"/>
        </w:rPr>
        <w:t>.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 Основе предузетништва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Ученике наводити да идентификују мотиве који покрећу предузетничке активности.</w:t>
      </w:r>
      <w:r>
        <w:rPr>
          <w:rFonts w:ascii="Arial" w:eastAsia="Verdana" w:hAnsi="Arial" w:cs="Arial"/>
          <w:sz w:val="22"/>
        </w:rPr>
        <w:t xml:space="preserve"> </w:t>
      </w:r>
      <w:r w:rsidRPr="001F41CC">
        <w:rPr>
          <w:rFonts w:ascii="Arial" w:eastAsia="Verdana" w:hAnsi="Arial" w:cs="Arial"/>
          <w:sz w:val="22"/>
        </w:rPr>
        <w:t>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Посебну пажњу посветити стартап екосистему и могућностима за развој и постицај стартап бизниса. Мотивисати ученике да проуче програме за развој стартап бизниса у локалној заједници. Требало би да ученици сами идентификују кораке при регистрацији предузећа и докумнетације потребне за то.</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Регистрација привредних субјеката и подршка предузетништву као препоручни садржаји су погодни за реализацију пројектног задатка</w:t>
      </w:r>
      <w:r w:rsidRPr="001F41CC">
        <w:rPr>
          <w:rFonts w:ascii="Arial" w:eastAsia="Verdana" w:hAnsi="Arial" w:cs="Arial"/>
          <w:sz w:val="22"/>
        </w:rPr>
        <w:t>. Једна група ученика може да обрађује тему процедурепри регистацији предузећа, друга група неопходну документацију, трећа група институције и инфраструктуру за подршку предузетништву.</w:t>
      </w:r>
      <w:r>
        <w:rPr>
          <w:rFonts w:ascii="Arial" w:eastAsia="Verdana" w:hAnsi="Arial" w:cs="Arial"/>
          <w:sz w:val="22"/>
        </w:rPr>
        <w:t xml:space="preserve"> </w:t>
      </w:r>
      <w:r w:rsidRPr="001F41CC">
        <w:rPr>
          <w:rFonts w:ascii="Arial" w:eastAsia="Verdana" w:hAnsi="Arial" w:cs="Arial"/>
          <w:sz w:val="22"/>
        </w:rPr>
        <w:t>Кључне речи за претрагу на Интернету: АПР, регистрација привредних друштава, Центар за предузетништво, подстицаји предузетништву, развој стартапа. Коначни резултат пројекта може бити: презентација.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Пословни план</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 xml:space="preserve">Током остваривања ове теме, ученици треба, </w:t>
      </w:r>
      <w:r w:rsidRPr="001F41CC">
        <w:rPr>
          <w:rFonts w:ascii="Arial" w:eastAsia="Verdana" w:hAnsi="Arial" w:cs="Arial"/>
          <w:b/>
          <w:sz w:val="22"/>
        </w:rPr>
        <w:t>кроз пројектни задатак</w:t>
      </w:r>
      <w:r w:rsidRPr="001F41CC">
        <w:rPr>
          <w:rFonts w:ascii="Arial" w:eastAsia="Verdana" w:hAnsi="Arial" w:cs="Arial"/>
          <w:sz w:val="22"/>
        </w:rPr>
        <w:t>, да стекну јаснију слику о економском и финансијском функционисању предузећа, да развијају предузетничке капацитете, социјалне, организационе и лидерске вештине. </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Приликом одабира делатности и пословне идеје могуће је користити </w:t>
      </w:r>
      <w:r>
        <w:rPr>
          <w:rFonts w:ascii="Arial" w:eastAsia="Verdana" w:hAnsi="Arial" w:cs="Arial"/>
          <w:sz w:val="22"/>
        </w:rPr>
        <w:t>"</w:t>
      </w:r>
      <w:r w:rsidRPr="001F41CC">
        <w:rPr>
          <w:rFonts w:ascii="Arial" w:eastAsia="Verdana" w:hAnsi="Arial" w:cs="Arial"/>
          <w:sz w:val="22"/>
        </w:rPr>
        <w:t>олују идеја</w:t>
      </w:r>
      <w:r>
        <w:rPr>
          <w:rFonts w:ascii="Arial" w:eastAsia="Verdana" w:hAnsi="Arial" w:cs="Arial"/>
          <w:sz w:val="22"/>
        </w:rPr>
        <w:t>"</w:t>
      </w:r>
      <w:r w:rsidRPr="001F41CC">
        <w:rPr>
          <w:rFonts w:ascii="Arial" w:eastAsia="Verdana" w:hAnsi="Arial" w:cs="Arial"/>
          <w:sz w:val="22"/>
        </w:rPr>
        <w:t xml:space="preserve">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томеуколико сами желе да истраже неко друго поље делатности.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 се деле на групе окупљене око једне пословне идеје у којима остају до краја. Групе ученика окупљене око једне пословне идеје врше пикупљање информација са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Током реализације ове теме неопходно је да ученици уз подршку наставника, ураде једноставан бизнис план који прати њихову пословну идеју, осмисле различите облике промовисања и продаје свог производа. Резултат њихове истраживачке и пројектне активности на пројекта треба да буде пословни план за конкретну пословну идеју.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остваривања програмапрепуручује се иницијални тест у којем ће се испитити колико су ученици упознати са основим појмовима у предузетништву, примерима из окружења и свог подручја рада.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процесу оцењивања добро је користити </w:t>
      </w:r>
      <w:r w:rsidRPr="001F41CC">
        <w:rPr>
          <w:rFonts w:ascii="Arial" w:eastAsia="Verdana" w:hAnsi="Arial" w:cs="Arial"/>
          <w:b/>
          <w:sz w:val="22"/>
        </w:rPr>
        <w:t>портфолио</w:t>
      </w:r>
      <w:r w:rsidRPr="001F41CC">
        <w:rPr>
          <w:rFonts w:ascii="Arial" w:eastAsia="Verdana" w:hAnsi="Arial" w:cs="Arial"/>
          <w:sz w:val="22"/>
        </w:rPr>
        <w:t xml:space="preserve"> (збиркa дoкумeнaтa и eвидeнциjao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вермена како би сви имали једнаке прилике за достизање исхода и и евалуацију њиховог рада.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Много тога се може пратити као што су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w:t>
      </w:r>
      <w:r w:rsidRPr="001F41CC">
        <w:rPr>
          <w:rFonts w:ascii="Arial" w:eastAsia="Verdana" w:hAnsi="Arial" w:cs="Arial"/>
          <w:sz w:val="22"/>
        </w:rPr>
        <w:lastRenderedPageBreak/>
        <w:t xml:space="preserve">садржати јасне аспекте и идикаторе вредновања. Приликом оцене пословног плана, могу се кроистити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w:t>
      </w:r>
      <w:r w:rsidRPr="001F41CC">
        <w:rPr>
          <w:rFonts w:ascii="Arial" w:eastAsia="Verdana" w:hAnsi="Arial" w:cs="Arial"/>
          <w:i/>
          <w:sz w:val="22"/>
        </w:rPr>
        <w:t>outcomeassessment (testing, forms, descriptiv/numerical)</w:t>
      </w:r>
      <w:r w:rsidRPr="001F41CC">
        <w:rPr>
          <w:rFonts w:ascii="Arial" w:eastAsia="Verdana" w:hAnsi="Arial" w:cs="Arial"/>
          <w:sz w:val="22"/>
        </w:rPr>
        <w:t>, могу се наћи различити инструменти за оцењивање и праћење.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Како се сваки пројектни задатак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припреме презентација. Ученици треба унапред да знају шта се прати код презентација, а то су показатељи који се тиче садржаја (да ли је релевантан и тачан, да ли исказује суштину, колико је обиман</w:t>
      </w:r>
      <w:r>
        <w:rPr>
          <w:rFonts w:ascii="Arial" w:eastAsia="Verdana" w:hAnsi="Arial" w:cs="Arial"/>
          <w:sz w:val="22"/>
        </w:rPr>
        <w:t>.</w:t>
      </w:r>
      <w:r w:rsidRPr="001F41CC">
        <w:rPr>
          <w:rFonts w:ascii="Arial" w:eastAsia="Verdana" w:hAnsi="Arial" w:cs="Arial"/>
          <w:sz w:val="22"/>
        </w:rPr>
        <w:t>..),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Када је у питању вредновање рада ученика на пројекту, онда се могу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 </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предмета: Практична настава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1.1. ПРЕМА ПЛАНУ И ПРОГРАМУ НАСТАВЕ И УЧЕЊА</w:t>
      </w:r>
      <w:r w:rsidRPr="001F41CC">
        <w:rPr>
          <w:rFonts w:ascii="Arial" w:eastAsia="Verdana" w:hAnsi="Arial" w:cs="Arial"/>
          <w:sz w:val="22"/>
          <w:vertAlign w:val="superscript"/>
        </w:rPr>
        <w:t>1</w:t>
      </w:r>
    </w:p>
    <w:tbl>
      <w:tblPr>
        <w:tblW w:w="4950" w:type="pct"/>
        <w:tblInd w:w="10" w:type="dxa"/>
        <w:tblCellMar>
          <w:left w:w="10" w:type="dxa"/>
          <w:right w:w="10" w:type="dxa"/>
        </w:tblCellMar>
        <w:tblLook w:val="04A0" w:firstRow="1" w:lastRow="0" w:firstColumn="1" w:lastColumn="0" w:noHBand="0" w:noVBand="1"/>
      </w:tblPr>
      <w:tblGrid>
        <w:gridCol w:w="1333"/>
        <w:gridCol w:w="2849"/>
        <w:gridCol w:w="141"/>
        <w:gridCol w:w="1027"/>
        <w:gridCol w:w="2967"/>
        <w:gridCol w:w="2533"/>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198</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186</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1</w:t>
      </w:r>
      <w:r w:rsidRPr="001F41CC">
        <w:rPr>
          <w:rFonts w:ascii="Arial" w:eastAsia="Verdana" w:hAnsi="Arial" w:cs="Arial"/>
          <w:sz w:val="22"/>
        </w:rPr>
        <w:t>Подразумева реализацију наставе кроз теоријску наставу и практичне облике наставе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1.2. ПРЕМА ПЛАНУ И ПРОГРАМУ НАСТАВЕ И УЧЕЊА </w:t>
      </w:r>
      <w:r>
        <w:rPr>
          <w:rFonts w:ascii="Arial" w:eastAsia="Verdana" w:hAnsi="Arial" w:cs="Arial"/>
          <w:b/>
          <w:sz w:val="22"/>
        </w:rPr>
        <w:t>-</w:t>
      </w:r>
      <w:r w:rsidRPr="001F41CC">
        <w:rPr>
          <w:rFonts w:ascii="Arial" w:eastAsia="Verdana" w:hAnsi="Arial" w:cs="Arial"/>
          <w:b/>
          <w:sz w:val="22"/>
        </w:rPr>
        <w:t xml:space="preserve"> ДУАЛНО ОБРАЗОВАЊЕ</w:t>
      </w:r>
      <w:r w:rsidRPr="001F41CC">
        <w:rPr>
          <w:rFonts w:ascii="Arial" w:eastAsia="Verdana" w:hAnsi="Arial" w:cs="Arial"/>
          <w:sz w:val="22"/>
          <w:vertAlign w:val="superscript"/>
        </w:rPr>
        <w:t>2</w:t>
      </w:r>
    </w:p>
    <w:tbl>
      <w:tblPr>
        <w:tblW w:w="4950" w:type="pct"/>
        <w:tblInd w:w="10" w:type="dxa"/>
        <w:tblCellMar>
          <w:left w:w="10" w:type="dxa"/>
          <w:right w:w="10" w:type="dxa"/>
        </w:tblCellMar>
        <w:tblLook w:val="04A0" w:firstRow="1" w:lastRow="0" w:firstColumn="1" w:lastColumn="0" w:noHBand="0" w:noVBand="1"/>
      </w:tblPr>
      <w:tblGrid>
        <w:gridCol w:w="1087"/>
        <w:gridCol w:w="2324"/>
        <w:gridCol w:w="115"/>
        <w:gridCol w:w="838"/>
        <w:gridCol w:w="2420"/>
        <w:gridCol w:w="2000"/>
        <w:gridCol w:w="206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5"/>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Учење кроз рад</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198</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186</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vertAlign w:val="superscript"/>
        </w:rPr>
        <w:t>2</w:t>
      </w:r>
      <w:r w:rsidRPr="001F41CC">
        <w:rPr>
          <w:rFonts w:ascii="Arial" w:eastAsia="Verdana" w:hAnsi="Arial" w:cs="Arial"/>
          <w:sz w:val="22"/>
        </w:rPr>
        <w:t>Подразумева реализацију наставе кроз теоријску наставу, практичне облике наставе и учење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знања ученика о занимањима на којима се запошљавају возачи (превоз путника и терета у друмском саобраћају), условима за запошљавање професионалних возача и условима у којима обављају свој посао;</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проверу спремности транспортних средстава за извршење транспорта (визуелни преглед и припрема возила);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манипулисање теретом приликом утовара, истовара, односно претовара уз примену мера безбедности и здравља на раду;</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примену процедура на утовару, истовару, односно приликом претовара, ради заштите личних интереса, интереса превозника и пошиљаоца/примаоца робе;</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практичних вештина ученика за безбедно и прописно укрцавање/искрцавање путника и пртљага, распоређивање путника, информисање путника, наплату карата, проверу исправа и документације (у међународном превозу путника) и др.;</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примену процедура при превозу путника и поштовање обавеза које имају возачи у градском, приградском, међуградском и међународном превозу путника;</w:t>
      </w:r>
    </w:p>
    <w:p w:rsidR="001F41CC" w:rsidRPr="001F41CC" w:rsidRDefault="001F41CC" w:rsidP="001F41CC">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правилно и прописно паркирање и опслуживање возила, негу и чишћење, снабдевање горивом, једноставне оправке и др. на терминалима у превозу путника;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да, као возач у превозу путника/терета, прописно и правилно учествује у царинским, инспекцијским, полицијским контролама, односно прописно, правилно и безбедно се понаша у случају саобраћајне незгоде, акцидента и сл.;</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вештина ученика за извештавање надређених о битним активностима са возилом и путницима/теретом у току превоза;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свести ученика о значају безбедности и здравља на раду и заштите животне средине, потреби и начинима примене мера заштите на раду, противпожарне заштите, мера прве помоћи, односно мера заштите животне средине у случају саобраћајне незгоде/акцидента током превоза;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негативних ставова ученика према кријумчарењу робе и илегалном превозу миграната;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пружање рент-а-кар и услуге лимо сервиса и обављање такси превоза;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безбедно и прописно реаговање у случају крађе или оштећења возила, односно терета током путовања;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Развијање знања и вештина ученика за учешће у превозу опасних материја у друмском саобраћају </w:t>
      </w:r>
      <w:r>
        <w:rPr>
          <w:rFonts w:ascii="Arial" w:eastAsia="Verdana" w:hAnsi="Arial" w:cs="Arial"/>
          <w:sz w:val="22"/>
        </w:rPr>
        <w:t>-</w:t>
      </w:r>
      <w:r w:rsidRPr="001F41CC">
        <w:rPr>
          <w:rFonts w:ascii="Arial" w:eastAsia="Verdana" w:hAnsi="Arial" w:cs="Arial"/>
          <w:sz w:val="22"/>
        </w:rPr>
        <w:t xml:space="preserve"> ADR;</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примену документације у превозу путника и терета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свести ученика о значају правилног коришћења документације у превозу путника и терета у друмском саобраћају;</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Оспособљавање ученика за препознавање отакза на транспортним средствима, односно примену процедура и мера за њихово отклањање по налогу надређених;</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свести ученика о значају техничке исправности транспортних средстава за безбеднос учешће у саобраћају;</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позитивних ставова ученика према професионално-етичким нормама и безбедности саобраћаја.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ТРАЈАЊЕ МОДУЛА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961"/>
        <w:gridCol w:w="6939"/>
        <w:gridCol w:w="351"/>
        <w:gridCol w:w="379"/>
        <w:gridCol w:w="1845"/>
        <w:gridCol w:w="375"/>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Трајање модула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Безбедност и здравље на раду и заштите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Утовар терета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Истовар терета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Практичне вештине возача у превозу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Процедуре при превозу путника и обавезе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Обавезе возача на терминалима у превозу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794"/>
        <w:gridCol w:w="7645"/>
        <w:gridCol w:w="287"/>
        <w:gridCol w:w="310"/>
        <w:gridCol w:w="1508"/>
        <w:gridCol w:w="306"/>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Трајање модула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Провера спремности транспортног средства за извршење транспорта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Извештавање надређених о битним активностима са возилом и путницима/теретом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Процедуре у којима учествује возач у транспорту путника/терета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Специфичне дужности возача у друмском превозу путника и терета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Превоз опасних материја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Документација у превозу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Кварови и интервенције које врши возач по налогу надређених</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МОДУЛА, ИСХОДИ УЧЕЊА, ПРЕПОРУЧЕНИ САДРЖАЈИ И КЉУЧНИ ПОЈМОВИ САДРЖАЈА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4895"/>
        <w:gridCol w:w="5955"/>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 xml:space="preserve">Безбедност и здравље на раду и заштита животне средине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безбедности и здравља на раду;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гашење пожара задате класе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демонстрира поступање возача у случају </w:t>
            </w:r>
            <w:r w:rsidRPr="001F41CC">
              <w:rPr>
                <w:rFonts w:ascii="Arial" w:eastAsia="Verdana" w:hAnsi="Arial" w:cs="Arial"/>
                <w:sz w:val="22"/>
              </w:rPr>
              <w:lastRenderedPageBreak/>
              <w:t>саобраћајне незгоде према задатим околностима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изврши евакуацију, позивање хитне помоћи и укаже мере прве помоћи у границама својих способности у симулираној саобрћајној незгоди са настрадалим лицем/више настрадалих лица;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у случају симулираног акцидента у саобраћају са елементима ризика по живот и здравље људи и загађење животне средине;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предузме мере за смањење емисије буке и издувних гасова у циљу заштите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Безбедности и здравље на раду;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Заштита од пожара </w:t>
            </w:r>
            <w:r>
              <w:rPr>
                <w:rFonts w:ascii="Arial" w:eastAsia="Verdana" w:hAnsi="Arial" w:cs="Arial"/>
                <w:sz w:val="22"/>
              </w:rPr>
              <w:t>-</w:t>
            </w:r>
            <w:r w:rsidRPr="001F41CC">
              <w:rPr>
                <w:rFonts w:ascii="Arial" w:eastAsia="Verdana" w:hAnsi="Arial" w:cs="Arial"/>
                <w:sz w:val="22"/>
              </w:rPr>
              <w:t xml:space="preserve"> симулација гашења пожара свих класа;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Симулација реаговања у случају саобраћајне незгоде (заштита живота и здравља посаде, путника и других </w:t>
            </w:r>
            <w:r w:rsidRPr="001F41CC">
              <w:rPr>
                <w:rFonts w:ascii="Arial" w:eastAsia="Verdana" w:hAnsi="Arial" w:cs="Arial"/>
                <w:sz w:val="22"/>
              </w:rPr>
              <w:lastRenderedPageBreak/>
              <w:t>учесника у саобраћају, означавање места незгоде, чување трагова и документовање, комуникација са надређенима, поступак према другом/осталим учесницима СН и полицијским и другим службеним лицима, Европски извештај о саобраћајној незгоди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Симулација поступка тријаже и указивања прве помоћи и транспорта повређених у саобраћајној незгоди (и масовне саобраћајне незгоде);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Симулација реаговања при акциденту са ризиком по здравље људи и заштита животне средине од загађења (евакуација, спашавање лица и имовине, мере заштите животне средине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Бука и емисија издувних гасова у саобраћају </w:t>
            </w:r>
            <w:r>
              <w:rPr>
                <w:rFonts w:ascii="Arial" w:eastAsia="Verdana" w:hAnsi="Arial" w:cs="Arial"/>
                <w:sz w:val="22"/>
              </w:rPr>
              <w:t>-</w:t>
            </w:r>
            <w:r w:rsidRPr="001F41CC">
              <w:rPr>
                <w:rFonts w:ascii="Arial" w:eastAsia="Verdana" w:hAnsi="Arial" w:cs="Arial"/>
                <w:sz w:val="22"/>
              </w:rPr>
              <w:t xml:space="preserve"> начини контроле и мере за заштиту животне средине.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акцидент, пожар, прва помоћ, саобраћајна незгода, повређени, евакуација посаде и путника, тријажа, бука и издувни гасови.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МОДУЛА: </w:t>
            </w:r>
            <w:r w:rsidRPr="001F41CC">
              <w:rPr>
                <w:rFonts w:ascii="Arial" w:eastAsia="Verdana" w:hAnsi="Arial" w:cs="Arial"/>
                <w:b/>
                <w:sz w:val="22"/>
              </w:rPr>
              <w:t>Утовар терета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безбедности и здравља на раду при утовару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ручно утовари терет у товарни простор;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сложи терет на палету;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обезбеди терет на палети/у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сложи терет у контејнер;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обезбеди терет у контејнеру;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формира специфичне јединице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добије дозволу за приступ месту утовара;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постави возило за утовар;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испланира распоред терета у товарном простору;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стабилизује терет на палети/у товарном простору;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користи средства за обезбеђење терета на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утовари терет помоћу средстава за манипулисање палетама/колица/карете;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оптерећење осовина возила применом доступне технике на месту утовара;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креће се пешачким/саобраћајним површинама по безбедним и/или задатим коридорима;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заштите животне средине при акцидентима током утовара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терет приликом утовара: квантитативно, квалитативно, оштећење на амбалажи;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обавести надређене у компанији о стању терета по завршетку утовара;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унесе напомене о утовару у товарни лист/у документе за терет;</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потпише пријем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сложи докукментацију по завршетку утовара.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Мере БЗР при утовару </w:t>
            </w:r>
            <w:r>
              <w:rPr>
                <w:rFonts w:ascii="Arial" w:eastAsia="Verdana" w:hAnsi="Arial" w:cs="Arial"/>
                <w:sz w:val="22"/>
              </w:rPr>
              <w:t>-</w:t>
            </w:r>
            <w:r w:rsidRPr="001F41CC">
              <w:rPr>
                <w:rFonts w:ascii="Arial" w:eastAsia="Verdana" w:hAnsi="Arial" w:cs="Arial"/>
                <w:sz w:val="22"/>
              </w:rPr>
              <w:t xml:space="preserve"> превенција механичких повреда, средства личне заштите, ограничење тежине терета при ручном претовару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Формирање јединице терета </w:t>
            </w:r>
            <w:r>
              <w:rPr>
                <w:rFonts w:ascii="Arial" w:eastAsia="Verdana" w:hAnsi="Arial" w:cs="Arial"/>
                <w:sz w:val="22"/>
              </w:rPr>
              <w:t>-</w:t>
            </w:r>
            <w:r w:rsidRPr="001F41CC">
              <w:rPr>
                <w:rFonts w:ascii="Arial" w:eastAsia="Verdana" w:hAnsi="Arial" w:cs="Arial"/>
                <w:sz w:val="22"/>
              </w:rPr>
              <w:t xml:space="preserve"> ручно, на палети, контејнерске јединице;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Специфичне јединице терета </w:t>
            </w:r>
            <w:r>
              <w:rPr>
                <w:rFonts w:ascii="Arial" w:eastAsia="Verdana" w:hAnsi="Arial" w:cs="Arial"/>
                <w:sz w:val="22"/>
              </w:rPr>
              <w:t>-</w:t>
            </w:r>
            <w:r w:rsidRPr="001F41CC">
              <w:rPr>
                <w:rFonts w:ascii="Arial" w:eastAsia="Verdana" w:hAnsi="Arial" w:cs="Arial"/>
                <w:sz w:val="22"/>
              </w:rPr>
              <w:t xml:space="preserve"> сноп, котур, комадна роба, расути терети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Стабилност јединице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Приступ месту утовара и постављање возила за утовар;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Распоређивање терета у товарном простору;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Руковање опремом на возилу (подизне платформе, цираде, захватни уређаји на возилу) и средствима за манипулисање теретом;</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Обезбеђење терета на возилу и средства за обезбеђење терета на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Прекорачење дозвољеног оптерећења осовине и тежиште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Путање кретања возила при утовару и кретање возача у безбедним зонама;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Мере заштите животне средине при утовару;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Оштећења терета при утовару </w:t>
            </w:r>
            <w:r>
              <w:rPr>
                <w:rFonts w:ascii="Arial" w:eastAsia="Verdana" w:hAnsi="Arial" w:cs="Arial"/>
                <w:sz w:val="22"/>
              </w:rPr>
              <w:t>-</w:t>
            </w:r>
            <w:r w:rsidRPr="001F41CC">
              <w:rPr>
                <w:rFonts w:ascii="Arial" w:eastAsia="Verdana" w:hAnsi="Arial" w:cs="Arial"/>
                <w:sz w:val="22"/>
              </w:rPr>
              <w:t xml:space="preserve"> документује оштећења фотографисањем или записнички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Документација коју користи возач при утовару.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утовар, мере БЗР, палета, виљушкар, контејнер, обезбеђење терета, оштећење терета, оптерећење осовина, документа за терет, процедура овере утовара.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Истовар терета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По завршетку модула ученик ће бити у стању </w:t>
            </w:r>
            <w:r w:rsidRPr="001F41CC">
              <w:rPr>
                <w:rFonts w:ascii="Arial" w:eastAsia="Verdana" w:hAnsi="Arial" w:cs="Arial"/>
                <w:sz w:val="22"/>
              </w:rPr>
              <w:lastRenderedPageBreak/>
              <w:t>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безбедности и здравља на раду при истовару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терет на возилу током превоза: квантитативно, квалитативно, оштећење на амбалажи, обезбеђење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предузима мере за обезбеђење терета и зажтиту робе током транспорта на личну иницијативу и/или уз одобрење надређених у компанији;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комуницира са странкама на професионалан начин;</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добије дозволу за приступ месту истовара;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постави возило за истовар;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креће се пешачким/саобраћајним површинама по безбедним и/или задатим коридорима;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користи документацију за терет при истовару;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ручно истовари терет са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истовари терет помоћу средстава за манипулисање палетама/колица/карете;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заштите животне средине при акцидентима током истовара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терет приликом истовара: квантитативно, квалитативно, оштећење на амбалажи;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обавести надређене у компанији о стању терета по завршетку/током истовара;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унесе напомене о утовару у товарни лист/у документе за терет;</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задржи потребан број примерака потписаних/оверних докумената приликом предаје робе примаоцу;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сложи докукментацију по завршетку истовара.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Мере БЗР при истовару </w:t>
            </w:r>
            <w:r>
              <w:rPr>
                <w:rFonts w:ascii="Arial" w:eastAsia="Verdana" w:hAnsi="Arial" w:cs="Arial"/>
                <w:sz w:val="22"/>
              </w:rPr>
              <w:t>-</w:t>
            </w:r>
            <w:r w:rsidRPr="001F41CC">
              <w:rPr>
                <w:rFonts w:ascii="Arial" w:eastAsia="Verdana" w:hAnsi="Arial" w:cs="Arial"/>
                <w:sz w:val="22"/>
              </w:rPr>
              <w:t xml:space="preserve"> превенција механичких повреда, средства личне заштите, ограничење тежине терета при ручном претовару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Контрола терета на возилу током превоза и мере које предузима возач;</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Приступ месту истовара и постављање возила за истовар;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Путање кретања возила при истовару и кретање возача у безбедним зонама;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Документација коју користи возач при истовару;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Руковање опремом на возилу (подизне платформе, цираде, захватни уређаји на возилу) и средствима за манипулисање теретом;</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Обезбеђење терета претоварном фронту;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Мере заштите животне средине при истовару;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Оштећења терета при истовару </w:t>
            </w:r>
            <w:r>
              <w:rPr>
                <w:rFonts w:ascii="Arial" w:eastAsia="Verdana" w:hAnsi="Arial" w:cs="Arial"/>
                <w:sz w:val="22"/>
              </w:rPr>
              <w:t>-</w:t>
            </w:r>
            <w:r w:rsidRPr="001F41CC">
              <w:rPr>
                <w:rFonts w:ascii="Arial" w:eastAsia="Verdana" w:hAnsi="Arial" w:cs="Arial"/>
                <w:sz w:val="22"/>
              </w:rPr>
              <w:t xml:space="preserve"> документује оштећења фотографисањем или записнички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Процедуре и поступање возача приликом предаје робе примаоцу.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истовар, мере БЗР, палета, виљушкар, контејнер, оштећење терета, документа за терет, процедура овере истовара.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 xml:space="preserve">Практичне вештине возача у превозу путника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комуницира са станичним особљем у складу са правилима пословне комуникације;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постави возило на место за улазак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означи линију/релацију на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климатизује путнички простор;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отвари врата за улазак/излазак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провери возне исправе приликом уласка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наплати и изда карту;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распореди путнике у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провери путне исправе;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документацију за превоз;</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и укрца пртљаг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искрцавање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преда пртљаг путнику;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процедуре у превозу посебних категорија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стара се о безбедности путника и посаде </w:t>
            </w:r>
            <w:r w:rsidRPr="001F41CC">
              <w:rPr>
                <w:rFonts w:ascii="Arial" w:eastAsia="Verdana" w:hAnsi="Arial" w:cs="Arial"/>
                <w:sz w:val="22"/>
              </w:rPr>
              <w:lastRenderedPageBreak/>
              <w:t>током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одржава хигијену у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комуникацира са путницима пре укрцавања, током вожње и при искрцавању у складу са правилима пословне комуникације и процедурама информисања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поступа у складу са обавезама возача у међународном превозу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Комуникација са станичним особљем;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Укрцавање/искрцавање путника у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постављање возила на место за улазак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означавање линије/релације на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климатизација путничког простора,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отварање врата за улазак/излазак путника (безбедно и правилно),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провера возних исправа приликом уласка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наплата и издавање карата,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распоређивање путника у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провера путних исправа (за посаду и за путнике у међународном превозу),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контрола документације за превоз,</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контрола и укрцавање пртљага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искрцавање путника и предаја пртљага,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посебне категорије путника (слепи, инвалиди, деца без пратње и сл.),</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безбедност путника и посаде током превоза;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Одржавање хигијене у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Комуникација са путницима пре укрцавања, током вожње и при искрцавању;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Обавезе возача у међународном превозу путника.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путник, пртљаг, укрцавање, искрцавање, наплата и контрола карата, комуникација.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МОДУЛА: </w:t>
            </w:r>
            <w:r w:rsidRPr="001F41CC">
              <w:rPr>
                <w:rFonts w:ascii="Arial" w:eastAsia="Verdana" w:hAnsi="Arial" w:cs="Arial"/>
                <w:b/>
                <w:sz w:val="22"/>
              </w:rPr>
              <w:t xml:space="preserve">Процедуре при превозу путника и обавезе возача </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организује сопствено време на терминусу у градском и приградском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примењује ред вожње у градском и приградском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припреми возило за полазак на обрт/полуобрт;</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заустави возило на стајалишту ради пријема путника (симулација/демонстрација) у градском и приградском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процедуру при уласку и изласку путника у градском и приградском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прода/контролише карте;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комуницира са путницима у складу са правилима пословне комуникације и процедурама информисања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образложи значај поштовања интервала слеђења возила на линији у градском и приградском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постави возило на место за улазак путника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означи линије/релације на возилу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климатизује путничког простора;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отвари врата за улазак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провери возне исправе приликом уласка путника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наплати и изда карату путнику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распореди путнике у возилу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документацију за превоз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и укрцава пртљаг путника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искрцавање путника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преда пртљаг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процедуре у превозу посебних категорија путника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нивелише ниво буке и амбијенталног осветљење у току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прави паузе током превоза у међуградском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примени расположиву технику плаћања </w:t>
            </w:r>
            <w:r w:rsidRPr="001F41CC">
              <w:rPr>
                <w:rFonts w:ascii="Arial" w:eastAsia="Verdana" w:hAnsi="Arial" w:cs="Arial"/>
                <w:sz w:val="22"/>
              </w:rPr>
              <w:lastRenderedPageBreak/>
              <w:t>плаћања путарине;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стара се о безбедности путника и посаде током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одржава хигијену у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комуникацира са путницима пре укрцавања, током вожње и при искрцавању у складу са правилима пословне комуникације и процедурама информисања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примењује процедуре у складу са обавезама возача у међународном превозу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Градски и приградски превоз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организација сопственог времена на терминусу (одмор/пауза, преглед возила, проветравање, чишћење и сл.),</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поштовање реда вожње,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шихта,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припрема за полазак на обрт/полуобрт,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заустављање возила на стајалиште ради пријема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процедура при уласку и изласку путника (отварање врата, праћење кретања путника, помоћ при уласку/изласку, затварање врата, полазак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продаја/контрола карата,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комуникација са путницима,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интервал слеђења возила на линији;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Међуградски превоз путника у друмском саобраћају (линијски и ванлинијски):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постављање возила на место за улазак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означавање линије/релације на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климатизација путничког простора,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отварање врата за улазак,</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провера возних исправа приликом уласка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наплата и издавање карата,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распоређивање путника у возилу,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контрола документације за превоз,</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контрола и укрцавање пртљага путника,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искрцавање путника и предаја пртљага,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посебне категорије путника (слепи, инвалиди, деца без пратње и сл.),</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бука и амбијентално осветљење у току превоза,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паузе током превоза,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наплата путарине,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безбедност путника и посаде током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Одржавање хигијене у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Комуникација са путницима пре укрцавања, током вожње и при искрцавању;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Обавезе возача у међународном превозу путника (поступак приликом укрцавања, преласка државне границе и сл.).</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градски, приградски, међуградски, међународни превоз путника, царина, пасошка контрола, ред вожње, пртљаг, укрцавање, искрцавање, наплата и контрола карата, комуникација.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Обавезе возача на терминалима у превозу путника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разликује терминале у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представи путање кретања возила на терминалима у превозу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спроведе поступак уласка на паркиралиште;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креће се путањама у терминалу у складу са сигнализацијом и правилима саобраћаја;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паркира возило на паркиралишту;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плати паркирање;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изврши једноставне интервенције на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одржавања хигијене у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опере возило споља;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одложи смеће из возила у складу са правилима терминала;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танкира гориво у аутобази и на путовању;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уложи рачуне за плаћене услуге у транспортну документацију;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евидентира обрачунате трошкове и потрошњу горива.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Врсте терминала у превозу путника (аутобуске станице, терминуси, аутобазе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Паркирање и опслуживање возила (право уласка на паркиралиште, позиција на паркиралишту и путање кретања у терминалу, наплата паркирања, интервенције на возилу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Нега и чишћење возила (мере одржавања хигијене у возилу, спољашње прање, одлагање смећа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Снабдевање горивом у аутобази и на путовању (картице за плаћање горива, танкирање, прикупљање рачуна, евидентирање и обрачун трошкова и потрошње).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аутобуске станице, терминуси, аутобазе, паркирање, опслуживање, чишћење, хигијена, снабдевање горивом.</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трећи</w:t>
      </w:r>
    </w:p>
    <w:tbl>
      <w:tblPr>
        <w:tblW w:w="4950" w:type="pct"/>
        <w:tblInd w:w="10" w:type="dxa"/>
        <w:tblCellMar>
          <w:left w:w="10" w:type="dxa"/>
          <w:right w:w="10" w:type="dxa"/>
        </w:tblCellMar>
        <w:tblLook w:val="04A0" w:firstRow="1" w:lastRow="0" w:firstColumn="1" w:lastColumn="0" w:noHBand="0" w:noVBand="1"/>
      </w:tblPr>
      <w:tblGrid>
        <w:gridCol w:w="5658"/>
        <w:gridCol w:w="5192"/>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НАЗИВ МОДУЛА: Провера спремности транспортног средства за извршење транспорта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послове на којима раде возачи и услове за рад професионалних возача;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мере безбедности и здравља на раду у транспорту;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користи лична заштитан средства за возача;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провери обавезнa средства и опрему за заштиту на раду на транспортном средству;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поступке и процедуре који се спроводе у случају потребе пружања прве помоћи;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процедуре за заштиту живота и здравља од опасности које се јављају при пожару;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поступке гашења малих пожара и пожара у зачетку;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значај примене мера БЗР;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користи лична средства заштите на раду;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поступа у складу са мерама колективне заштите;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процедуре у случају ризика по безбедност и здравље посаде, путника, других лица, односно оштећења терета на возилу и/или загађења животне средине;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поступке гашења малих пожара и пожара у зачетку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испољи одговоран однос према примени мера </w:t>
            </w:r>
            <w:r w:rsidRPr="001F41CC">
              <w:rPr>
                <w:rFonts w:ascii="Arial" w:eastAsia="Verdana" w:hAnsi="Arial" w:cs="Arial"/>
                <w:sz w:val="22"/>
              </w:rPr>
              <w:lastRenderedPageBreak/>
              <w:t>безбедности и здравља на раду и мерама заштите животне средине;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изврши визуелни преглед транспортног средства;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отклони недостатке утврђене визуелним прегледом на транспортном средству у оквиру своје надлежности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евидентира/обавести надређене о предузетим мерама на отклањању недостатака утврђених визуелним прегледом и/или о потреби за другом врстом интервенције на транспортном средству;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опере транспортно средство споља;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очисти/опере транспортно средство изнутра;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предузме хигијенске мере у возилу за превоз путника;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климатизује простор у кабини/товарни простор према захтевима транспорта.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Послови возача и услови за рад професионалних возача;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Опште мере заштите на раду у транспорту;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Лична заштитна средства возача;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Протоколи за безбедност и здравље на раду у компанији/на радном месту;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Примена мера за гашење малих пожара и пожара у зачетку према врсти и величини пожара и расположивим средставима за гашење (симулација);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Поступак визуелног прегледа транспортног средства </w:t>
            </w:r>
            <w:r>
              <w:rPr>
                <w:rFonts w:ascii="Arial" w:eastAsia="Verdana" w:hAnsi="Arial" w:cs="Arial"/>
                <w:sz w:val="22"/>
              </w:rPr>
              <w:t>-</w:t>
            </w:r>
            <w:r w:rsidRPr="001F41CC">
              <w:rPr>
                <w:rFonts w:ascii="Arial" w:eastAsia="Verdana" w:hAnsi="Arial" w:cs="Arial"/>
                <w:sz w:val="22"/>
              </w:rPr>
              <w:t xml:space="preserve"> преглед каросерије, светлосно-сигналних уређаја, кретача, опреме, товарног простора и др. (демонстрација);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Мере и активности возача на припреми транспортног средства за рад (демонстрација);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Мере дневне неге и опслуживање возила (демонстрација);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Хигијенске мере у возилима за превоз путника (замена пресвлака, дезинфекција, изношење смећа/замена кеса за прикупљање отпада у возилу, чишћење тоалета и др.).</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заштита на раду, визуелни </w:t>
            </w:r>
            <w:r w:rsidRPr="001F41CC">
              <w:rPr>
                <w:rFonts w:ascii="Arial" w:eastAsia="Verdana" w:hAnsi="Arial" w:cs="Arial"/>
                <w:sz w:val="22"/>
              </w:rPr>
              <w:lastRenderedPageBreak/>
              <w:t>преглед, прва помоћ, пожар, нега и опслуживање возила.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МОДУЛА: </w:t>
            </w:r>
            <w:r w:rsidRPr="001F41CC">
              <w:rPr>
                <w:rFonts w:ascii="Arial" w:eastAsia="Verdana" w:hAnsi="Arial" w:cs="Arial"/>
                <w:b/>
                <w:sz w:val="22"/>
              </w:rPr>
              <w:t>Извештавање надређених о битним активностима са возилом и путницима/теретом</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могуће ванредне догађаје приликом превоза путника/терета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овлашћења возача приликом ванредних догађаја у току превоза путника/терета;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обавезе и права возача приликом инцидента/ванредног догађаја у току извршења превоза путника/терета;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образложи значај комуникације између возача и надређеног у компанији приликом ванредних догађаја у току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поступак возача приликом ванредног догађаја током превоза путника у друмском саобраћају (прва помоћ и позивање хитне медицинске помоћи, одбрана од напада, обавештавање надређених о разлозима прекида превоза и предузимање мера за њихово отклањање);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поступак возача приликом ванредног догађаја током превоза терета у друмском саобраћају (прва помоћ и позивање хитне медицинске помоћи, одбрана од напада, обавештавање надређених о разлозима прекида превоза и предузимање мера за њихово отклањање);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приоритетно</w:t>
            </w:r>
            <w:r w:rsidRPr="001F41CC">
              <w:rPr>
                <w:rFonts w:ascii="Arial" w:eastAsia="Verdana" w:hAnsi="Arial" w:cs="Arial"/>
                <w:sz w:val="22"/>
              </w:rPr>
              <w:t xml:space="preserve"> примени процедуре за обавештавање надређених у компанији о ванредном догађају током превоза путника/терета;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предузме мере за осигуравање безбедности путника/терета приликом ванредног догађаја у току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образложи одлуку да у да поступи према налогу/упутству надређених или да одбије да поступи према налогу/упутству надређених (када постоји правни основ за другачије поступање возача).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Инциденти током превоза путника у друмском саобраћају (здравствени проблем члана посаде/путника, напад на возило/посаду/путнике, откази возила, искључење из саобраћаја члана посаде/возила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Инциденти током превоза терета у друмском саобраћају (здравствени проблем члана посаде, напад на возило/посаду, откази возила, искључење из саобраћаја члана посаде/возила, оштећење/губитак терета, контрола начина обезбеђења терета у току превоза и предузимање мера за обезбеђење терета током превоза, претовар на друго возило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Овлашћења возача приликом ванредних догађаја у току превоза путника/терета;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Обавезе и права возача приликом инцидента/ванредног догађаја у току извршења превоза путника/терета (комуникација према превознику, одговорност за безбедност путника/терета </w:t>
            </w:r>
            <w:r>
              <w:rPr>
                <w:rFonts w:ascii="Arial" w:eastAsia="Verdana" w:hAnsi="Arial" w:cs="Arial"/>
                <w:sz w:val="22"/>
              </w:rPr>
              <w:t>-</w:t>
            </w:r>
            <w:r w:rsidRPr="001F41CC">
              <w:rPr>
                <w:rFonts w:ascii="Arial" w:eastAsia="Verdana" w:hAnsi="Arial" w:cs="Arial"/>
                <w:sz w:val="22"/>
              </w:rPr>
              <w:t xml:space="preserve"> евакуише путнике, посаду, истовари терет и документацију, осигура безбедно кретање по путу до безбедног места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Значај комуникације између возача и надређеног у компанији приликом ванредних догађаја у току превоза (последице исхитрених и самоваољних поступака возача по превозника и по возача).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инцидент, ванредни догађаји, здравствени проблем, напад, отказ возила, искључење из саобраћаја, оштећење и губитак терета, обезбеђење терета, извештавање надређених у компанији, права, обавезе и овлашћења возача.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Процедуре у транспорту путника и терета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овлашћења царинске службе приликом контроле превоза путника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наведе обавезе возача у превозу путника у </w:t>
            </w:r>
            <w:r w:rsidRPr="001F41CC">
              <w:rPr>
                <w:rFonts w:ascii="Arial" w:eastAsia="Verdana" w:hAnsi="Arial" w:cs="Arial"/>
                <w:sz w:val="22"/>
              </w:rPr>
              <w:lastRenderedPageBreak/>
              <w:t>друмском саобраћају приликом царинске контроле;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обавезе возача у превозу терета у друмском саобраћају приликом царинске контроле;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овлашћења инспекцијских органа према учесницима у друмском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права и обавезе возача приликом инспекцијског надзора у друмском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упореди одговорност возача и превозника у поступку инспекцијског надзора у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овлашћења полицијских службеника према учесницима у друмском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права и обавезе возача приликом полицијске контроле у друмском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упореди одговорност возача и превозника у поступку полицијске контроле у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редослед поступака возача који се нађе на лицу места саобраћајне незгоде као учесник незгоде/као први учесник у саобраћају који је наишао на незгоду;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опише поступање возача приликом акцидента током обављања превоза путника/терета;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Задаци и овлашћења царинских органа у друмском превозу путника и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Царинске процедуре у превозу путника у </w:t>
            </w:r>
            <w:r w:rsidRPr="001F41CC">
              <w:rPr>
                <w:rFonts w:ascii="Arial" w:eastAsia="Verdana" w:hAnsi="Arial" w:cs="Arial"/>
                <w:sz w:val="22"/>
              </w:rPr>
              <w:lastRenderedPageBreak/>
              <w:t>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Царинске процедуре у претозу терета у друмском саобраћају;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Инспекцијска контрола учесника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овлашћења инспекцијских органа,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права и обавезе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права и обавезе превозника;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Полицијска контрола учесника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овлашћења инспекцијских органа,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права и обавезе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права и обавезе превозника;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Саобраћајна незгода;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Акциденти у превозу терета и путника у друмском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царинска контрола, инспекцијска контрола, полицијска контрола, процедуре у случају саобраћајне незгоде и акцидента.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царинске контроле током преласка границе у међународном превозу путника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царинске контроле током преласка границе у међународном превозу терета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инспекцијске контроле у току превоза путника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инспекцијске контроле у току превоза терета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полицијске контроле у току превоза путника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полицијске контроле у току превоза терета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демонстрира поступање возача приликом полицијске контроле у току превоза путника/терета </w:t>
            </w:r>
            <w:r w:rsidRPr="001F41CC">
              <w:rPr>
                <w:rFonts w:ascii="Arial" w:eastAsia="Verdana" w:hAnsi="Arial" w:cs="Arial"/>
                <w:b/>
                <w:sz w:val="22"/>
              </w:rPr>
              <w:t>у иностранству</w:t>
            </w:r>
            <w:r w:rsidRPr="001F41CC">
              <w:rPr>
                <w:rFonts w:ascii="Arial" w:eastAsia="Verdana" w:hAnsi="Arial" w:cs="Arial"/>
                <w:sz w:val="22"/>
              </w:rPr>
              <w:t xml:space="preserve">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саобраћајне незгоде када је управљао возилом које је учествовало у незгоди/када је наишао на незгоду на путу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демонстрира поступање возача приликом акцидента када управља возилом за превоз путника/терета у симулираним условима.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Специфичне дужности возача у друмском превозу путника и терета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услове за обављање такси превоза;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представи услове за обављање услуга лимо сервиса;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представи услове за обављање услуга рент-а-кар агенција;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предузме мере за превенцију крађе и оштећења возила приликом паркирања;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предузме радње у случају крађе/оштећења возила током путовања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дозвољен/забрањен пренос робе у прекограничном промету;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предузме мере за спречавање кријумчарења робе возилом којим управља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предузме мере за превенцију кријумчарења људи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пријави надлежним органима сумњу на присуство илегалних миграната у возилу.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Такси превоз;</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Услуге лимо сервиса;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Рент-а-кар услуге;</w:t>
            </w:r>
          </w:p>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Крађе и оштећења возила (превентивне мере; поступак обавештавања надређених и пријава догађаја);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Кријумчарење робе (забране прекограничног промета робе; мере превенције кријумчарења робе и пријава кријумчарења надлежним органима);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Илегални превоз миграната </w:t>
            </w:r>
            <w:r>
              <w:rPr>
                <w:rFonts w:ascii="Arial" w:eastAsia="Verdana" w:hAnsi="Arial" w:cs="Arial"/>
                <w:sz w:val="22"/>
              </w:rPr>
              <w:t>-</w:t>
            </w:r>
            <w:r w:rsidRPr="001F41CC">
              <w:rPr>
                <w:rFonts w:ascii="Arial" w:eastAsia="Verdana" w:hAnsi="Arial" w:cs="Arial"/>
                <w:sz w:val="22"/>
              </w:rPr>
              <w:t xml:space="preserve"> кријумчарење људи.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такси превоз, лимо сервиси и рент-а-кар, крађа возила, кријумчарење робе и људи.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МОДУЛА: </w:t>
            </w:r>
            <w:r w:rsidRPr="001F41CC">
              <w:rPr>
                <w:rFonts w:ascii="Arial" w:eastAsia="Verdana" w:hAnsi="Arial" w:cs="Arial"/>
                <w:b/>
                <w:sz w:val="22"/>
              </w:rPr>
              <w:t>Превоз опасних материја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наведе услове за рад возача у превозу опасних материја;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користи документацију која прати превоз опасних материја (у унутрашњем и међународном саобраћају);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изврши паковање, обележавање и означавање опасних терета и возила за њихов превоз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припреми возило и средства за руковање опасним материјама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рукује опасним теретима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анализира трасу за превоз опасног терета;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реагује у случају потребе за коришћење алтернативне руте у симулираним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мере безбедности и здравња на раду и заштите животне средине у превозу опасних материја.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Документација која прати превоз опасних материја;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Паковање, обележавање и означавање опасних терета 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Превозна средства и руковање теретом;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Планирање рута за первоз опасних материја (алтернативне руте и сл.);</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Мере безбедности и здравња на раду и заштите животне средине у превозу опасних материја.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опасне материје, паковање</w:t>
            </w:r>
            <w:r>
              <w:rPr>
                <w:rFonts w:ascii="Arial" w:eastAsia="Verdana" w:hAnsi="Arial" w:cs="Arial"/>
                <w:sz w:val="22"/>
              </w:rPr>
              <w:t>,</w:t>
            </w:r>
            <w:r w:rsidRPr="001F41CC">
              <w:rPr>
                <w:rFonts w:ascii="Arial" w:eastAsia="Verdana" w:hAnsi="Arial" w:cs="Arial"/>
                <w:sz w:val="22"/>
              </w:rPr>
              <w:t xml:space="preserve"> обележавање, означавање, таблице опасности, листице опасности, УН број, алтернативна рута.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Документација у превозу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контролише исправност, тачност и рокове важења документације за возача, возило и терет/превоз путника пре поласка на пут;</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утврди комплетност документације за превоз пре поласка на пут;</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попуни одговарајуће документе за возача, возило и терет/превоз путника у складу са прописима и процедурама;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стара се о безбедном транспорту документације која прати превоз;</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прода карту, доплатну карту и карту за пртљаг;</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означи возило за превоз према врсти превоза;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преда/преузме документа приликом контроле документације од стране овлашћених органа;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примени процедуре у случају губитка/оштећења и замене докумената.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Документација за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идентификациони документи (лична карта, пасош, виза, Путни лист, потврде које издаје МУП и друго),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возачке исправе (возачка дозвола, Код 95, квалификациона картица возача СРС, тахографска картица возача, тахографски листићи, Међународна возачка дозвола, сертификати о обучености за превоз опасног терета АДР, записник о изреченој санкцији за прекршаје по АЕТР споразуму, потврда о задржавању приликом контроле и слично),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остала документа за возача (уговор о раду, лекарско уверење о здравственој способности, путно здравствено осигурање, здравствена кљижица, рачуни о путним трошковима и друго);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ADR </w:t>
            </w:r>
            <w:r>
              <w:rPr>
                <w:rFonts w:ascii="Arial" w:eastAsia="Verdana" w:hAnsi="Arial" w:cs="Arial"/>
                <w:sz w:val="22"/>
              </w:rPr>
              <w:t>-</w:t>
            </w:r>
            <w:r w:rsidRPr="001F41CC">
              <w:rPr>
                <w:rFonts w:ascii="Arial" w:eastAsia="Verdana" w:hAnsi="Arial" w:cs="Arial"/>
                <w:sz w:val="22"/>
              </w:rPr>
              <w:t xml:space="preserve"> документација за превоз опасних терета (сертификат за возача, писана упутства у складу са ADR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Потврда за возача </w:t>
            </w:r>
            <w:r>
              <w:rPr>
                <w:rFonts w:ascii="Arial" w:eastAsia="Verdana" w:hAnsi="Arial" w:cs="Arial"/>
                <w:sz w:val="22"/>
              </w:rPr>
              <w:t>-</w:t>
            </w:r>
            <w:r w:rsidRPr="001F41CC">
              <w:rPr>
                <w:rFonts w:ascii="Arial" w:eastAsia="Verdana" w:hAnsi="Arial" w:cs="Arial"/>
                <w:sz w:val="22"/>
              </w:rPr>
              <w:t xml:space="preserve"> за стране држављане који управљају возилима домаћих превозника;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Документација за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саобраћајна дозвола и регистрациона </w:t>
            </w:r>
            <w:r w:rsidRPr="001F41CC">
              <w:rPr>
                <w:rFonts w:ascii="Arial" w:eastAsia="Verdana" w:hAnsi="Arial" w:cs="Arial"/>
                <w:sz w:val="22"/>
              </w:rPr>
              <w:lastRenderedPageBreak/>
              <w:t>налепница,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потврда о техничкој исправности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полиса осигурања од аутоодговорности и међународна полиса осигурања (Зелени картон),</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полиса обавезног осигурања путника у јавном превозу од последица несрећног случаја,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Европски извештај о саобраћајној незгоди,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уверење о исправности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Извод лиценце за превоз,</w:t>
            </w:r>
          </w:p>
          <w:p w:rsidR="001F41CC" w:rsidRPr="001F41CC" w:rsidRDefault="001F41CC" w:rsidP="002264B2">
            <w:pPr>
              <w:spacing w:line="210" w:lineRule="atLeast"/>
              <w:rPr>
                <w:rFonts w:ascii="Arial" w:hAnsi="Arial" w:cs="Arial"/>
              </w:rPr>
            </w:pPr>
            <w:r w:rsidRPr="001F41CC">
              <w:rPr>
                <w:rFonts w:ascii="Arial" w:eastAsia="Verdana" w:hAnsi="Arial" w:cs="Arial"/>
                <w:sz w:val="22"/>
              </w:rPr>
              <w:t>• CEMT потврде и CEMT потврда о способности теретног и прикључног возила за коришћење у друмском саобраћају (Бела потврда),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ADR </w:t>
            </w:r>
            <w:r>
              <w:rPr>
                <w:rFonts w:ascii="Arial" w:eastAsia="Verdana" w:hAnsi="Arial" w:cs="Arial"/>
                <w:sz w:val="22"/>
              </w:rPr>
              <w:t>-</w:t>
            </w:r>
            <w:r w:rsidRPr="001F41CC">
              <w:rPr>
                <w:rFonts w:ascii="Arial" w:eastAsia="Verdana" w:hAnsi="Arial" w:cs="Arial"/>
                <w:sz w:val="22"/>
              </w:rPr>
              <w:t xml:space="preserve"> документација за превоз опасних терета (сертификат за возило, листице опасности, таблице опасности, дозвола/одобрење за превоз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дозволе (Решења) за кретање теретних возила по градовима,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дозволе, решења и потврде у такси превозу,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овлашћења за управљање туђим возилом (у земљи и иностранству);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Документација за терет: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CMR товарни лист и друге форме товарног листа/отпремнице,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TIR карнет и АТА карнет,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царинска документација (JCI, JCIBIS, DCV, CPD, EUR 1, T1, T2, Expapir, списак пошиљке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записници о инспекцијској контроли и изузимању робе, фитосанитарна и ветеринарска документа и друго,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шпедитерска документација FCR, FCT, FWR и друге FIATA потврде,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ADR </w:t>
            </w:r>
            <w:r>
              <w:rPr>
                <w:rFonts w:ascii="Arial" w:eastAsia="Verdana" w:hAnsi="Arial" w:cs="Arial"/>
                <w:sz w:val="22"/>
              </w:rPr>
              <w:t>-</w:t>
            </w:r>
            <w:r w:rsidRPr="001F41CC">
              <w:rPr>
                <w:rFonts w:ascii="Arial" w:eastAsia="Verdana" w:hAnsi="Arial" w:cs="Arial"/>
                <w:sz w:val="22"/>
              </w:rPr>
              <w:t xml:space="preserve"> документација за превоз опасних терета (исправа о превозу, дозвола/одобрење за превоз и др.),</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банкарска и комерцијална документа;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Документација у превозу путника: путни налог, одобрени ред вожње у линијском превозу, ценовник, путне карте, контролни лист, легитимација из компаније, Извод лиценце за возило и копија Лиценце за превозника, билатералне дозволе, уговор о ванлинијском превозу, Књига путних листова (списак путника на полеђини), дозволе за наизменични превоз у ванлинијском превозу и друга документа из INTERBUS система;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Процедуре контроле документације од стране овлашћених органа (полиција, царина, саобраћајна инспекција, унутрашња контрола, пореска инспекција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Процедуре у случају губитка/оштећења и замене докумената.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возачка дозвола, саобраћајна дозвола, квалификациона картица возача СРС, тахографска картица возача, тахографски листићи, ADR, CMR товарни лист, карнет TIR и АТА, FIATA потврде, CEMT потврде, JCI.</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Кварови и интервенције које врши возач по налогу надређених</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 xml:space="preserve">ПРЕПОРУЧЕНИ САДРЖАЈ И КЉУЧНИ </w:t>
            </w:r>
            <w:r w:rsidRPr="001F41CC">
              <w:rPr>
                <w:rFonts w:ascii="Arial" w:eastAsia="Verdana" w:hAnsi="Arial" w:cs="Arial"/>
                <w:b/>
                <w:sz w:val="22"/>
              </w:rPr>
              <w:lastRenderedPageBreak/>
              <w:t>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опише дужности возача у одржавању возила у превозу путника и третеа;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важећу од невежеће документације о техничкој исправности средстава;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контролише документа о техничкој исправности пре поласка на превоз/пре употребе транспортног средства;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исправно и неисправно стање делова каросерије, светлосно-сигналних уређаја, точкова и пенуматика, уређаја и опреме возила при визуелном прегледу;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евидетира отказе утврђене прегелдом возила/транспортног средства у одговарајући документ;</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визуелно провери транспортно средство/возило;</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значење пиктограма/порука/скраћеница које се исписују на инструмент табли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поступање возача у случају детекције отказа путем </w:t>
            </w:r>
            <w:r w:rsidRPr="001F41CC">
              <w:rPr>
                <w:rFonts w:ascii="Arial" w:eastAsia="Verdana" w:hAnsi="Arial" w:cs="Arial"/>
                <w:i/>
                <w:sz w:val="22"/>
              </w:rPr>
              <w:t>OBD</w:t>
            </w:r>
            <w:r w:rsidRPr="001F41CC">
              <w:rPr>
                <w:rFonts w:ascii="Arial" w:eastAsia="Verdana" w:hAnsi="Arial" w:cs="Arial"/>
                <w:sz w:val="22"/>
              </w:rPr>
              <w:t xml:space="preserve"> система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појаву звукова, вибрација, мириса и других знакова појаве неисправности током рада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појаву звука, вибрације, мириса и других знакова појаве неисправности са могућим узроцима;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поступање возача приликом појаве звукова, вибрација, мириса и других знакова неисправности током рада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реаговање возача приликом појаве неисправности команди уређаја приликом руковања (током управљања возилом);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поступање возача приликом појаве дефекта на возилу (током управљања);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примену мера личне и колективне заштите на раду;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означавање неисправног возила и његово везивање за возило за шлеповање у симулирани условима;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разликује возила са електричним и хибридним моторима и електро-вучна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мере опреза при интервенцијама на возилима са високонапонским уређајима и инсталацијама;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подигне кабину камиона/отвори поклопац моторског простора на возилу/транспортном средству;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идентификује мотор и уређаје у моторском простору и инсталације које их повезују;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контролише ниво техничких течности мотора 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утврди систем/уређај који губи течност на основу локализације места цурења и карактеристика исцуреле течности;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провери исправност акумулатора/батерије визулено и помоћу инструмената;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повеже батерију са електричном инсталацијом возила, уз поштовање мере безбедности и здравља на раду;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стартује мотор помоћу каблова;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монтира ланце за снег на точкове погонске осовине;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интервенције на возилу из домена </w:t>
            </w:r>
            <w:r w:rsidRPr="001F41CC">
              <w:rPr>
                <w:rFonts w:ascii="Arial" w:eastAsia="Verdana" w:hAnsi="Arial" w:cs="Arial"/>
                <w:sz w:val="22"/>
              </w:rPr>
              <w:lastRenderedPageBreak/>
              <w:t>одговорности и стручности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поступак возача приликом појаве отказа врата, прозора, поклопца, браве;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поступак консултовања надређених о реаговању приликом отказа на возилу и евидентирање.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Вежбе</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Задаци возача у одржавању возила, транспортних средстава и уређаја;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Поступак провере документације о техничкој исправности средства пре извршења радног задатка (уверења, и сертификати за возило </w:t>
            </w:r>
            <w:r>
              <w:rPr>
                <w:rFonts w:ascii="Arial" w:eastAsia="Verdana" w:hAnsi="Arial" w:cs="Arial"/>
                <w:sz w:val="22"/>
              </w:rPr>
              <w:t>-</w:t>
            </w:r>
            <w:r w:rsidRPr="001F41CC">
              <w:rPr>
                <w:rFonts w:ascii="Arial" w:eastAsia="Verdana" w:hAnsi="Arial" w:cs="Arial"/>
                <w:sz w:val="22"/>
              </w:rPr>
              <w:t xml:space="preserve"> шестомесечни преглед, дневни преглед, атести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Детекција отказа на возилу визуелном контролом;</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 xml:space="preserve">Детеквија отказа система и уређаја преко </w:t>
            </w:r>
            <w:r w:rsidRPr="001F41CC">
              <w:rPr>
                <w:rFonts w:ascii="Arial" w:eastAsia="Verdana" w:hAnsi="Arial" w:cs="Arial"/>
                <w:i/>
                <w:sz w:val="22"/>
              </w:rPr>
              <w:t>OBD</w:t>
            </w:r>
            <w:r w:rsidRPr="001F41CC">
              <w:rPr>
                <w:rFonts w:ascii="Arial" w:eastAsia="Verdana" w:hAnsi="Arial" w:cs="Arial"/>
                <w:sz w:val="22"/>
              </w:rPr>
              <w:t xml:space="preserve"> система на возилу (индикатори на инструмент табли и њихово значење);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Детекција отказа система и уређаја возила током управљања (тумачење појаве звука, вибрација, мириса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Појава неисправности команди уређаја током управљања возилом и реаговање возача (испадање мењача из брзине/немогућност избора степена преноса, откази педала спојнице, кочнице, гаса, откази осталих команди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Дефекти на возилу током управљања и поступање возача (пнеуматици, огледала, стакла, цераде, каросерије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Мере безбедности при одржавању моторних возила (опрема, правила кретања, безбедно руковање возилом и опремом у квару и др.);</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Поступак вучења неисправног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Посебне мере заштите од електричног удара при радовима на возилима са електричним и хибридним моторима и електро-вучним возилима (судари и хаварије електричних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Подизање кабине камиона и приступ моторском простору на возилу;</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Распоред мотора и уређаја у моторском простору транспортних уређаја;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Контрола техничких течности мотора и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Детекција губитка техничких течности према месту лоаклизације цурења, боји, мирису и другим карактеристикама исцуреле течности;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Контрола батерија возила (мерење електричних величина) и стартовање помоћу каблова;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Монтажа уређаја за повећање тракције у зимским условима;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Интервенције на возилу у домену одговорности и стручности возача (замена осигурача, сијалица, точка, цераде, акумулатора и сл.);</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Откази на вратима за путнике (пуцање, смрзавање и сл.) и поклопаца моторског/пртљажног простора, прозора и слично;</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Обавезе возача о евидентирању извршених интервенција и прибављање упутстава од надређених у компанији.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одржавање, отказ, визуелни преглед возила, </w:t>
            </w:r>
            <w:r w:rsidRPr="001F41CC">
              <w:rPr>
                <w:rFonts w:ascii="Arial" w:eastAsia="Verdana" w:hAnsi="Arial" w:cs="Arial"/>
                <w:i/>
                <w:sz w:val="22"/>
              </w:rPr>
              <w:t>OBD</w:t>
            </w:r>
            <w:r w:rsidRPr="001F41CC">
              <w:rPr>
                <w:rFonts w:ascii="Arial" w:eastAsia="Verdana" w:hAnsi="Arial" w:cs="Arial"/>
                <w:sz w:val="22"/>
              </w:rPr>
              <w:t xml:space="preserve"> систем, дефект, интервенција, техничка течност, моторски </w:t>
            </w:r>
            <w:r w:rsidRPr="001F41CC">
              <w:rPr>
                <w:rFonts w:ascii="Arial" w:eastAsia="Verdana" w:hAnsi="Arial" w:cs="Arial"/>
                <w:sz w:val="22"/>
              </w:rPr>
              <w:lastRenderedPageBreak/>
              <w:t>простор.</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lastRenderedPageBreak/>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узпознавање са занимањима, потеницјалним радним местима, структуром организација и компанија у којима ће потенцијално изводити радне задатке. </w:t>
      </w:r>
      <w:r w:rsidRPr="001F41CC">
        <w:rPr>
          <w:rFonts w:ascii="Arial" w:eastAsia="Verdana" w:hAnsi="Arial" w:cs="Arial"/>
          <w:i/>
          <w:sz w:val="22"/>
        </w:rPr>
        <w:t xml:space="preserve">Практична настава </w:t>
      </w:r>
      <w:r w:rsidRPr="001F41CC">
        <w:rPr>
          <w:rFonts w:ascii="Arial" w:eastAsia="Verdana" w:hAnsi="Arial" w:cs="Arial"/>
          <w:sz w:val="22"/>
        </w:rPr>
        <w:t xml:space="preserve">се реализује у кабинетима и специјализованим учионицама, на радним местима код послодаваца и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модула, место реализације може бити и јавни пут, радионица, складиште или аутобуска станица и сл.). Приликом остваривања програма, одељење се дели у две групе до 15 ученика. Када се програм остварује према дуалном моделу, ученици се распоређују код послодаваца у складу са Законом о дуалном образовању, док план реализације учења кроз рад школа припрема у сарадњи са компанијама појединачно и тим планом одређује се и место реализације на којем ученик учи, уз обавезу послодавца да се стара да радна места одговарају програму предмета Практична настава. </w:t>
      </w:r>
      <w:r w:rsidRPr="001F41CC">
        <w:rPr>
          <w:rFonts w:ascii="Arial" w:eastAsia="Verdana" w:hAnsi="Arial" w:cs="Arial"/>
          <w:b/>
          <w:sz w:val="22"/>
        </w:rPr>
        <w:t xml:space="preserve">Послодавац мора испуњавати услов да се могу обрађивати исходи из области превоза терета и превоза путника у друмском саобраћају (по потреби формирати алијансу). </w:t>
      </w:r>
      <w:r w:rsidRPr="001F41CC">
        <w:rPr>
          <w:rFonts w:ascii="Arial" w:eastAsia="Verdana" w:hAnsi="Arial" w:cs="Arial"/>
          <w:sz w:val="22"/>
        </w:rPr>
        <w:t>Препорука је да се ученици упознају са реалним условима рада обилазећи одређена радна места уколико је то могуће. Такође, могу се користити видео материјали и гостовања стручњака из области транспорта терета у друмском саобраћају. Циљ је да се ученик припреми за реално радно окружење реализацијом практичних облика наставе или код послодавца на учењу кроз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Планирање наставе приказано је у тачки 3. овог програма у табелама за други и трећи разред. Препоручује се да наставник планира дневно шесточасовно ангажовање ученика на пракси, односно да предвиди одговарајући број дана за релаизацију садржаја прописаних модула, уз слободу да прилагоди динамику реализације и редослед модула потребама и могућностима ученика у групи, као и техничко-технолошким могућностима компанија и школе. Важно је да планирање на оперативном нивоу прати динамику достизања прописаних исхода, тако да ученици имају могућност да превазиђу све изазове учења и стекну потребно самопоуздање и рутину у извршењу радних задатака на пракси.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када се пракса реализују у облику учења кроз рад или код социјалних партнера школе, упознати ученике са радним местом, окружењем и правилима понашања на радном месту. Такође, указати ученицима на заначај поштовања прописа, техничких регулатива, стандарда и интерних процедура у процесу рада. Потребно је упознати ученике са појмовима здравља, хигијене рада и ризика, као и о значају безбедности на раду. Препоручени садржаји и прописани исходи, за наставника и ученике, представљају основну тему дневног ангажовања на пракси/учењу кроз рад, где активности ученика треба организовати тако да фокус учења током шест сати буде један садржај/мања група исхода. Истовремено, када је могуће реализовати препоручени садржај за одређени дан и прописани исход/исходе практичне наставе достићи за мање од 6 сати, требало би преостало време користити за развијање вештина ученика стечених приликом обраде садржаја који су претходних дана били у фокусу учења, а са циљем да ученици достижу више нивое учења у психомоторном домену, све до нивоа аутоматизације одређених радих операција. На пример, приликом обраде теме истовара терета, када ученици заврше са дневним радним задацима, могуће је искористити преостало радно време за увежбавање утовара терета, који су ученици обрадили на претходним часовима практичне наставе. Рад ученика на пракси/учењу кроз рад треба вредновати методом посматрања у току којег наставник/инструктор припрема и израђује повратне информације за педагошку евиденцију за сваког ученика, смернице за даље усавршавање потребних вештина за руковање теретом и доступном механизацијом и опремом која се користи за манипулисање теретом, коришћење документације и др.. Ученицима треба давати неопходне смернице током рада, водити рачуна о примени мера безбедности и здравља на раду (интервенисати по потреби ради избегавања могућих ризика по безбедност) и подстицати самосталност ученика у обављању поверених задатака. У завршном делу дневног ангажовања ученика на пракси/учењу кроз рад, наставник/инструктор саопштава повратну информацију сваком ученику.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xml:space="preserve">. Како не би дошло до губитка мотивације и интересовања ученика за усавршавање једног сета вештина, наставник има више опција за даље вођење практичне наставе, тако што ће омогућити да ученици сами предложе друге активности које се могу реализовати у датим условима (према доступној опреми и простору), али такође може препустити </w:t>
      </w:r>
      <w:r w:rsidRPr="001F41CC">
        <w:rPr>
          <w:rFonts w:ascii="Arial" w:eastAsia="Verdana" w:hAnsi="Arial" w:cs="Arial"/>
          <w:sz w:val="22"/>
        </w:rPr>
        <w:lastRenderedPageBreak/>
        <w:t xml:space="preserve">ученицима да предложе потпуно нове активности и тако охрабри њихов предузетнички приступ раду. Ученици на пракси требало би да овладају савременим технологијама које се примењују у транспорту, док је једнако важно да наставник развија свест ученика о све динамичнијим променама технологија, престанку потреба за одређеним операцијама и пословима у ближој и даљој будућности. Ученици током обуке треба да стекну навике да промишљају о пословима које обављају и применљивости нових технологија за ефикасније и економичније извршење радних задатака, као и за осмишљавање нових решења и нових послова који у датом тренутку још увек не постоје (тек треба да буду изумљени). На пример, бициклисти </w:t>
      </w:r>
      <w:r>
        <w:rPr>
          <w:rFonts w:ascii="Arial" w:eastAsia="Verdana" w:hAnsi="Arial" w:cs="Arial"/>
          <w:sz w:val="22"/>
        </w:rPr>
        <w:t>-</w:t>
      </w:r>
      <w:r w:rsidRPr="001F41CC">
        <w:rPr>
          <w:rFonts w:ascii="Arial" w:eastAsia="Verdana" w:hAnsi="Arial" w:cs="Arial"/>
          <w:sz w:val="22"/>
        </w:rPr>
        <w:t xml:space="preserve"> достављачи били су ретка појава на улицама градова, до тренутка масовне употребе електричних бицикли, услед појефтињења технологије електричних батерија и електромотора. Основане су компаније за организацију доставе у градовима и тако је настала потреба за креирање нових занимања </w:t>
      </w:r>
      <w:r>
        <w:rPr>
          <w:rFonts w:ascii="Arial" w:eastAsia="Verdana" w:hAnsi="Arial" w:cs="Arial"/>
          <w:sz w:val="22"/>
        </w:rPr>
        <w:t>-</w:t>
      </w:r>
      <w:r w:rsidRPr="001F41CC">
        <w:rPr>
          <w:rFonts w:ascii="Arial" w:eastAsia="Verdana" w:hAnsi="Arial" w:cs="Arial"/>
          <w:sz w:val="22"/>
        </w:rPr>
        <w:t xml:space="preserve"> достављач или диспечер за доставу и сл. Планирање итинерера, пауза, дневних одмора далеко је лакше уз примену савремених инфромационих технологија, апликација и мапа за навигацију, дигиталних тахографа и сотвера који их повезује са паметним телекомуникационим уређајима који упозоравају возача да поштује време одмора, расположивости или да не прекорачи дозвољено време управљања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Ученицима би требало сугерисати да иновације долазе из идеја појединаца, спремних да раде на остваривању својих замисли. Задатак наставника/инструктора је да подстичу предузетнички дух и охрабрују ученике да слободно износе нове предлоге за осавремењивање процеса учења укључивањем савремених технолошких ресурса, ИКТ и вештачке интелигенције у наставни процес. Такође, ученици и наставници могу заједнички развијати идеје, односно организовати различите друштвено одговорне активности усмерене на промовисање циљева урбане мобилности, безбедности у саобраћају, заштите животне средине и сл.</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најпре креира свој годишњи </w:t>
      </w:r>
      <w:r>
        <w:rPr>
          <w:rFonts w:ascii="Arial" w:eastAsia="Verdana" w:hAnsi="Arial" w:cs="Arial"/>
          <w:sz w:val="22"/>
        </w:rPr>
        <w:t>-</w:t>
      </w:r>
      <w:r w:rsidRPr="001F41CC">
        <w:rPr>
          <w:rFonts w:ascii="Arial" w:eastAsia="Verdana" w:hAnsi="Arial" w:cs="Arial"/>
          <w:sz w:val="22"/>
        </w:rPr>
        <w:t xml:space="preserve"> глобални план рада, полазећи од прописаних исхода и дефинисаних кључних појмова, а на основу глобалног касније развија своје оперативне планове. План учења кроз рад креирају заједнички инструктор и координатор учења кроз рад, на начин да глобално организују процес подучавања у погледу места, времена рада на достизању прописаних исхода, начина праћења и вредновања постигнућа ученика и мера подршке ученицима, као и координације сарадње школе и компаније (наставника и инструктора). Прописани исходи по темама омогућавају наставнику њихову даљу операционализацију на ниво конкретне наставне јединице и дефинишу исходе специфичне за дату наставну јединицу. Приликом планирања треба имати у виду да се неки исходи могу остварити брже и лакше, а да је за постизање других исхода потребно више времена и различитих врста активности. 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или исходе нижег нивоа.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Препорука је да наставник планира и припрема наставу тако да кроз сарадњу са колегама обезбеди међупредметну корелацију, као и да практичан рад буде заснован на примени знања и вештина ученика, стечених кроз вежбе стручних из предмета.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методе демонстрације и симулације, вербалне методе (дијалошка, по потреби монолошка метода), текстуално-илустративне методе, метод посматрања и коментарисања. Предложени облици рада су фронтални, рад у групи, тандемски (рад у пару), индивидуални рад. У реализацији наставног програма препоручује се употреба очигледних дидактичких средстава, реалних транспортних средстава, симулатора тахографа, и тахографа на возилима, симулираних и реалних терета, уређаја за комуникацију и навигацију. </w:t>
      </w:r>
      <w:r w:rsidRPr="001F41CC">
        <w:rPr>
          <w:rFonts w:ascii="Arial" w:eastAsia="Verdana" w:hAnsi="Arial" w:cs="Arial"/>
          <w:b/>
          <w:sz w:val="22"/>
        </w:rPr>
        <w:t xml:space="preserve">Наставници приликом реализације наставе треба да подстичу ученике да користе ИКТ у и савремене уређаје и опрему на пословима превоза у друмском саобраћају.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Неопходно је да сами наставници дају лични пример, континуирано усавршавају своја знања из области примене ИКТ и савремених технологија транспорта терета, организују гостовања стручњака из ове области на часовима у школи и учествују у промовисању циљева урбане мобилности, одрживог развоја и заштите животне средине у локалној заједници.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оквиру сваке теме ученике треба оспособљавати за: примену мера безбедности и здравља на раду и мера заштите околине; за примену теоријских знања и вештина ради самосталног, ефикасног и безбедног извршења радних операција и задатака на пракси; за самостално проналажење, </w:t>
      </w:r>
      <w:r w:rsidRPr="001F41CC">
        <w:rPr>
          <w:rFonts w:ascii="Arial" w:eastAsia="Verdana" w:hAnsi="Arial" w:cs="Arial"/>
          <w:sz w:val="22"/>
        </w:rPr>
        <w:lastRenderedPageBreak/>
        <w:t>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 дистрибуцијом робе до продавница, садржајима других предмета и др.); тимски рад, а посебно рад у тандему; самопроцену;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Возач треба да стекне вештине за рад са путницима и теретом, документацијом која се користи у транспорту, обучи се за правилну и безбедну употребу транспортних средстава и њихову негу и одржавање. Неопходно је да развије свест о значају безбедности, ефикасности и економичности саобраћаја и транспорта. Професионално опхођење са осталим учесницима у саобраћају и транспорту и представницима државних органа утиче на пословни углед и приступ транспортном тржишту.</w:t>
      </w:r>
      <w:r w:rsidRPr="001F41CC">
        <w:rPr>
          <w:rFonts w:ascii="Arial" w:eastAsia="Verdana" w:hAnsi="Arial" w:cs="Arial"/>
          <w:sz w:val="22"/>
        </w:rPr>
        <w:t xml:space="preserve"> Свест о савременим захтевима у погледу одрживости и еколошке неутралности технологија које се примењују у транспорту и спремоност да се прихвате нове технологије, одликују возаче који посао обављају према највишим стандардима професије. Одговоран однос према људском животу и здрављу, као и личној и имовини других основни су принципи којима се руководе у раду, тако да увек исказују толерантност и асертивност и добронамерно се опходе према осталим возачима. Наставници и инструктори морају се водити идејом да се васпитава примером, а ауторитет гради на знању, стручности и доследности, водећи се кодексом професионални возача, као путоказом за стварање добрих возача.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се стара да сваки ученик постигне успех, помаже када успех изостане и враћа самопоуздање ученику. </w:t>
      </w:r>
      <w:r w:rsidRPr="001F41CC">
        <w:rPr>
          <w:rFonts w:ascii="Arial" w:eastAsia="Verdana" w:hAnsi="Arial" w:cs="Arial"/>
          <w:b/>
          <w:sz w:val="22"/>
        </w:rPr>
        <w:t>Успех је кључ добре сарадње наставника и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Формативно оцењивање, као модел праћења напредовања ученика, се одвија сваког дана на практичној настави/учењу кроз рад и свака активност је добра прилика за процену напредовања и давање повратне информације. Постигнућа ученика је могуће вредновати кроз: активности на раду (тј. процес учења); постављање питања и/или давање одговора у складу са контекстом који се обрађује; извршење задатака, извештаје ученика о реализованим задацима и сл.; тестове практичних вештина, праћење постигнућа исхода, помоћ друговима из одељења у циљу савладавања задатака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Свако вредновање које се примењује, када сее примени са сврхом да докаже успех и напредовање ученика, има мотивациону функцију, доприноси постизању бољих резултата у учењу и бољој атмосфери на пракси/учењу кроз рад. Похвала пре критике, односно критика (објективна и усмерена на резултат, не на личност ученика) саопштена као савет за боље, ефикасније или безбедније извршење задатка, наставнику омогућавају да унапреди сарадњу са учеником, а ученика мотивишу да више ангажује.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Практична настава се реализује кроз две године учења и кључни задатак оцењивања је пружање повратне информације ученику на путу до његовог оспособљавања за превоз путника и терета у друмском саобраћају. У почетној години учења, неки од циљева су да се развије интересовање за област учења, да се ученици мотивишу за рад у струци и препознају применљивост стечених знања у пословима возача, чему треба прилагодити и критеријум оцењивања.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Посебну пажњу обратити на комуникацију ученика са запосленима у компанији и другим ученицима, односно вредновати динамику усвајања професиналног понашања ученика на пракси.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Осмишљавати задатке у којима ће ученици демонстрирати стечене вештине, применити знања, испољити ставове и показати своје способности. На крају сваког дана или активности, направити кратку анализу остварених резултата рада, обавезно похвалити ученике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Циљ оцењивања на пракси треба да буде успешан ученик, а наставник оцењивањем треба да гради самопоуздање ученика и подиже мотивацију за даљу успешну сарадњу.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Потребно је на почетку школске године утврдити критеријуме, првенствено за сумативно оцењивање (у складу са Правилником о оцењивању) и са њима упознати ученике. Планирати усмене и практичне провере знања и тестирање практичних вештина. Оцењивање се врши уважавајући околност да се предмет изводи практичан облик учења.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усмених провера знања кроз разговор са учеником пре, током или након извршења задатака, тестирањем вештина, вредносвањем демонстрације или симулације вештина (брзина, тачност, прецизност, однос према задатку) и сл. Начин утврђивања сумативне оцене ускладити са индивидуалним особинама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Након сваког модула, кроз индивидуални/тандемски рад ученика, оценити ниво савладаности стечених практичних вештина. Унапред упознати ученике са вештинама које треба да стекну, а посебно са </w:t>
      </w:r>
      <w:r w:rsidRPr="001F41CC">
        <w:rPr>
          <w:rFonts w:ascii="Arial" w:eastAsia="Verdana" w:hAnsi="Arial" w:cs="Arial"/>
          <w:sz w:val="22"/>
        </w:rPr>
        <w:lastRenderedPageBreak/>
        <w:t>захтевима у погледу нивоа исхода вештина који ће бити проверавани. За ученике који нису савладали поједине исходе, припремити додатни материјал и време за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Посебно вредновати када ученик примењује знања стечена на теоријским часовима на практичној настави,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Посебне препоруке за оцењивање приликом реализације наставе према дуалном моделу образовања односе се на потребу 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/инструктор, на почетку школске године или на почетку теме/модула упознају ученике са критеријумима формативног и сумативног оцењивања и значајем поштовања мера безбедности и здравља на раду (предуслов реализације практичних облика учења). Наставник у настави оријентисаној ка достизању исхода прати и вреднује процес наставе и учења, постигнућа ученика (продукте учења) и њихово залагање на раду.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извршавају задатке итд. Да би вредновање било објективно и у функцији учења, потребно је ускладити нивое исхода и начине оцењивања. Ученици су у обавези да воде дневник учења кроз рад, који периодично проверава наставник.</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циљу стицања прописаних компетенција наставници и инструктори треба да сарађују и размењују информације о сваком ученику. То подразумева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 формативном оцењивању ученика користити и вредновати лични картон ученика </w:t>
      </w:r>
      <w:r>
        <w:rPr>
          <w:rFonts w:ascii="Arial" w:eastAsia="Verdana" w:hAnsi="Arial" w:cs="Arial"/>
          <w:sz w:val="22"/>
        </w:rPr>
        <w:t>-</w:t>
      </w:r>
      <w:r w:rsidRPr="001F41CC">
        <w:rPr>
          <w:rFonts w:ascii="Arial" w:eastAsia="Verdana" w:hAnsi="Arial" w:cs="Arial"/>
          <w:sz w:val="22"/>
        </w:rPr>
        <w:t xml:space="preserve"> документ који сачињава и води наставник/инструктор учења кроз рад у циљу евидентирања времена, активности и напретка ученика за време реализације практичних облика наставе код послодавца.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Препоручује се да за практичан рад, односно учење кроз рад буду примењене чек листе у којима су приказани нивои постигнућа ученика са показатељима испуњености, а наставник/инструктор треба да означи показатељ који одговара понашању ученика. 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1F41CC">
        <w:rPr>
          <w:rFonts w:ascii="Arial" w:eastAsia="Verdana" w:hAnsi="Arial" w:cs="Arial"/>
          <w:b/>
          <w:sz w:val="22"/>
        </w:rPr>
        <w:t>сумативна оцена</w:t>
      </w:r>
      <w:r w:rsidRPr="001F41CC">
        <w:rPr>
          <w:rFonts w:ascii="Arial" w:eastAsia="Verdana" w:hAnsi="Arial" w:cs="Arial"/>
          <w:sz w:val="22"/>
        </w:rPr>
        <w:t>.</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изборног програма: Механизација претовара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33"/>
        <w:gridCol w:w="2849"/>
        <w:gridCol w:w="141"/>
        <w:gridCol w:w="1027"/>
        <w:gridCol w:w="2967"/>
        <w:gridCol w:w="2533"/>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33/31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33/31</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знања ученика о елементима претоварне механизације;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Проширивање знања ученика о цикличним претоварним средствима;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Проширивање знања ученика о континуалним претоварним средствима;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Упознавање ученика са грађевинским претоварним машинама;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значају употребе механизације у претовару.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w:t>
      </w:r>
    </w:p>
    <w:tbl>
      <w:tblPr>
        <w:tblW w:w="4950" w:type="pct"/>
        <w:tblInd w:w="10" w:type="dxa"/>
        <w:tblCellMar>
          <w:left w:w="10" w:type="dxa"/>
          <w:right w:w="10" w:type="dxa"/>
        </w:tblCellMar>
        <w:tblLook w:val="04A0" w:firstRow="1" w:lastRow="0" w:firstColumn="1" w:lastColumn="0" w:noHBand="0" w:noVBand="1"/>
      </w:tblPr>
      <w:tblGrid>
        <w:gridCol w:w="962"/>
        <w:gridCol w:w="5664"/>
        <w:gridCol w:w="1199"/>
        <w:gridCol w:w="754"/>
        <w:gridCol w:w="1526"/>
        <w:gridCol w:w="745"/>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Примена претоварне механизације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Претоварна средства са цикличним дејством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Претоварна средства са континуалним дејством</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Грађевинска механизација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5231"/>
        <w:gridCol w:w="5619"/>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Примена претоварне механизације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начине претовара робе;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значај механизације претовара;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одреди број извршилаца за конкретан задатак ручног претовара терета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техничко-експлоатационе </w:t>
            </w:r>
            <w:r w:rsidRPr="001F41CC">
              <w:rPr>
                <w:rFonts w:ascii="Arial" w:eastAsia="Verdana" w:hAnsi="Arial" w:cs="Arial"/>
                <w:sz w:val="22"/>
              </w:rPr>
              <w:lastRenderedPageBreak/>
              <w:t>карактеристике и могућност примене елемената претоварне механизације.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Значај механизације претовара;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Начини претовара робе;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Учинак механизованог рада;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Прорачун броја радника у ручном претовару;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кука, ужади и ланаца;</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Примена грабилица и електромагнета;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котурова и добоша;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Кочнице;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котурача.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механизација претовара, роба, куке, ужад, ланци, грабилице, електромагнети, котурови, добоши, кочнице, котураче.</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ТЕМЕ: </w:t>
            </w:r>
            <w:r w:rsidRPr="001F41CC">
              <w:rPr>
                <w:rFonts w:ascii="Arial" w:eastAsia="Verdana" w:hAnsi="Arial" w:cs="Arial"/>
                <w:b/>
                <w:sz w:val="22"/>
              </w:rPr>
              <w:t>Примена претоварних средстава са цикличним дејством</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техничко-експлоатационе карактеристике и могућност примене претоварних средстава са цикличним дејством;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примене претоварних средстава са цикличним дејством у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колица и карета;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виљушкара;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дизалица;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AGVS (AUTOMATED GUIDED VEHICLE SYSTEMS).</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колица, карете, виљушкари, дизалице, AGVS.</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Примена претоварних средстава са континуалним дејством</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техничко-експлоатационе карактеристике и могућност примене претоварних средстава са континуалним дејством;</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примене претоварних средстава са континуалним дејством у транспорту.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транспортера: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Тракасти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Чланкасти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Транспортер </w:t>
            </w:r>
            <w:r>
              <w:rPr>
                <w:rFonts w:ascii="Arial" w:eastAsia="Verdana" w:hAnsi="Arial" w:cs="Arial"/>
                <w:sz w:val="22"/>
              </w:rPr>
              <w:t>"</w:t>
            </w:r>
            <w:r w:rsidRPr="001F41CC">
              <w:rPr>
                <w:rFonts w:ascii="Arial" w:eastAsia="Verdana" w:hAnsi="Arial" w:cs="Arial"/>
                <w:sz w:val="22"/>
              </w:rPr>
              <w:t>Стругач</w:t>
            </w:r>
            <w:r>
              <w:rPr>
                <w:rFonts w:ascii="Arial" w:eastAsia="Verdana" w:hAnsi="Arial" w:cs="Arial"/>
                <w:sz w:val="22"/>
              </w:rPr>
              <w:t>"</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Транспортер у оклопу </w:t>
            </w:r>
            <w:r>
              <w:rPr>
                <w:rFonts w:ascii="Arial" w:eastAsia="Verdana" w:hAnsi="Arial" w:cs="Arial"/>
                <w:sz w:val="22"/>
              </w:rPr>
              <w:t>-</w:t>
            </w:r>
            <w:r w:rsidRPr="001F41CC">
              <w:rPr>
                <w:rFonts w:ascii="Arial" w:eastAsia="Verdana" w:hAnsi="Arial" w:cs="Arial"/>
                <w:sz w:val="22"/>
              </w:rPr>
              <w:t xml:space="preserve"> </w:t>
            </w:r>
            <w:r>
              <w:rPr>
                <w:rFonts w:ascii="Arial" w:eastAsia="Verdana" w:hAnsi="Arial" w:cs="Arial"/>
                <w:sz w:val="22"/>
              </w:rPr>
              <w:t>"</w:t>
            </w:r>
            <w:r w:rsidRPr="001F41CC">
              <w:rPr>
                <w:rFonts w:ascii="Arial" w:eastAsia="Verdana" w:hAnsi="Arial" w:cs="Arial"/>
                <w:sz w:val="22"/>
              </w:rPr>
              <w:t>Redler</w:t>
            </w:r>
            <w:r>
              <w:rPr>
                <w:rFonts w:ascii="Arial" w:eastAsia="Verdana" w:hAnsi="Arial" w:cs="Arial"/>
                <w:sz w:val="22"/>
              </w:rPr>
              <w:t>"</w:t>
            </w:r>
            <w:r w:rsidRPr="001F41CC">
              <w:rPr>
                <w:rFonts w:ascii="Arial" w:eastAsia="Verdana" w:hAnsi="Arial" w:cs="Arial"/>
                <w:sz w:val="22"/>
              </w:rPr>
              <w:t>,</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Пужни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Гравитациони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Пнеуматски транспортери,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Хидраулични транспортери;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елеватора.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транспортери, елеватори.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Примена грађевинске механизације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основне карактеристике и могућност примене грађевинских машина у претовару грађевинског материјала.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Багери;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Дозери;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Грејдери.</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багери, дозери, грејдери.</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или у специјализованом кабинету, у другом или трећем разреду (ученик бира програм једном у току школовања.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Препоручене садржаје наставног програма је неопходно реализовати савременим наставним методама и средствима, уз употребу мултимедијалних презентација и видео материјала.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Приликом планирања наставник треба (обавезно) да изврши операционализацију исхода, да сложени исход, за чије је достизање потребно више времена и активности, разложи на више једноставнијих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Потребно је да наставник </w:t>
      </w:r>
      <w:r w:rsidRPr="001F41CC">
        <w:rPr>
          <w:rFonts w:ascii="Arial" w:eastAsia="Verdana" w:hAnsi="Arial" w:cs="Arial"/>
          <w:sz w:val="22"/>
        </w:rPr>
        <w:lastRenderedPageBreak/>
        <w:t>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Приликом реализације тема треба се ослонити на предзнање ученика из предмета физика, транспортна средства у друмском саобраћају, основи саобраћаја и транспорта, терет у друмском саобраћају, управљање моторним возилима и практична настава. Поред тога, ученицима треба указати на везу са предметима које ће тек изучавати. Препорука је да се приликом остваривања програма израђују презентације и различите шеме које се користе у наставном процесу. Инститирати на систематичности и применљивости стечених знања у пракси.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како би се припремали да користе савремене уређаје и опрему у транспорту. Савремене технологије захтевају непрекидно лично усавршавање ученика и након завршетка школовања. </w:t>
      </w:r>
      <w:r w:rsidRPr="001F41CC">
        <w:rPr>
          <w:rFonts w:ascii="Arial" w:eastAsia="Verdana" w:hAnsi="Arial" w:cs="Arial"/>
          <w:sz w:val="22"/>
        </w:rPr>
        <w:t xml:space="preserve">Неопходно је да сами наставници дају лични пример, континуирано усавршавају своја знања из области примене ИКТ и савремених аутоматизованих система који се примењују у саобраћају и транспорту, организују гостовања стручњака из ове области на часовима у школи, као и да учествују у промовисању циљева одрживе урбане мобилности и заштите животне средине у локалној заједници. </w:t>
      </w:r>
      <w:r w:rsidRPr="001F41CC">
        <w:rPr>
          <w:rFonts w:ascii="Arial" w:eastAsia="Verdana" w:hAnsi="Arial" w:cs="Arial"/>
          <w:b/>
          <w:sz w:val="22"/>
        </w:rPr>
        <w:t xml:space="preserve">Савремене технологије захтевају употребу страног језика при тумачењу упутстава, тако да се препоручује да наставници страног језика и стручних предмета заједнички са ученицима припремају преводе ових упутстава и тако подстичу ученике да развијају знања страног језика у функцији стручног оспособљавања.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програма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Теоријске часове реализовати кроз приказ транспортних средстава у друмском саобраћају. Садржаје једне тематске целине није неопходно увек остваривати у целости, па затим прећи на другу, односно наставник може да се прилагоди захтевима ученика који искажу интересовање за другу тему из програма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Изборни програми дају проширена знања у односу на стандард квалификације у функцији лакшег прилагођавања ученика реалним условима рада и технологијама које се користе на радним местима у специфичним пословима.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настави оријентисаној ка достизању исхода прате се и вреднују процес наставе и учења, постигнућа ученика (продукти учења) и залагање ученика у процесу учења.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презентују итд. Да би вредновање било објективно и у функцији учења, потребно је ускладити нивое исхода и начине оцењивања.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вредновање специфичних комуникацијских вештина, оцењивање ставова ученика и сл.</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Формативно оцењивање: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евидентира се у педагошкој документацији наставника.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и охрабрује ученике да оцењују квалитет свог рада.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 Посебну пажњу обратити на часовима на којима гостују стручњаци из појединих области, вредновати активност ученика који постављају питања и аналитички разговарају. Осмишљавати такве задатке у којима ће ученици анализирати свој рад у различитим условима рада (промена количина и типа терета).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Избор инструмента за формативно вредновање зависи од врсте активности која се вреднује. Инструменти за формативно оцењивање: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aктивнoсти нa чaсу,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урaђeни дoмaћи зaдaци,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вoђeње ученичке евиденције (свeскe),</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учeшћa у групном рaду,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презентације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Сумативно оцењивање: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Вредновање постигнућа ученика врши се на крају програмске целине, теме или за класификациони период из програма, на полугодишту и на крају школске године. Оцене добијене сумативним оцењивањем су бројчане и уносе се у дневник рада (ес-дневник).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Оцена има и мотивациону функцију у раду са сваким учеником појединачно, као и са групом ученика у одељењу.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Предложени инструменти за сумативно оцењивање: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усменог излагања,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тестови знања;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презентације радова ученика,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по основу формативног праћења напредовања ученика,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самосталних и групних задатака.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процесом вредновања пре свега подстиче и мотивише ученике да се интересују за теме из програма предмета, а шире посматрано и за струку за коју се образују. Код изборних програма посебно наставник треба да уважи унапред исказано интересовање ученика и додатно стимулише њихово залагање и развијање знања из области програма, а најбољи начин је да ученицима омогући да постижу добре резултате и континуирано прате лични напредак. </w:t>
      </w:r>
      <w:r w:rsidRPr="001F41CC">
        <w:rPr>
          <w:rFonts w:ascii="Arial" w:eastAsia="Verdana" w:hAnsi="Arial" w:cs="Arial"/>
          <w:b/>
          <w:sz w:val="22"/>
        </w:rPr>
        <w:t>Преломни моменат у учењу је постизање првог успеха, а посебно када претходе неуспешни покушаји ученика да достигне захтевани ниво исхода.</w:t>
      </w:r>
      <w:r w:rsidRPr="001F41CC">
        <w:rPr>
          <w:rFonts w:ascii="Arial" w:eastAsia="Verdana" w:hAnsi="Arial" w:cs="Arial"/>
          <w:sz w:val="22"/>
        </w:rPr>
        <w:t xml:space="preserve"> Овде посебно наставник мора да се посвети праћењу индивидуалних резултата сваког ученика и прилагођавању захтева (у погледу нивоа или начина вредновања) како би спречио да поједници буду изостављени из успеха групе. На крају процеса, не морају сви ученици достићи највиши ниво исхода, али сваки ученик би требало да буде задовољан личним напретком у области коју је изучавао.</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изборног програма: Системи активне и пасивне безбедности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33"/>
        <w:gridCol w:w="2849"/>
        <w:gridCol w:w="141"/>
        <w:gridCol w:w="1027"/>
        <w:gridCol w:w="2967"/>
        <w:gridCol w:w="2533"/>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33/31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33/31</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знања ученика о системима активне безбедности возила;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знања ученика о системима пасивне безбедности возила;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знања ученика о системима каталитичке безбедности возила;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знања ученика о системима терцијарне безбедности возила;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Развијање свести ученика о значају примене система активне и пасивне безбедности на возилима и границама могућности ових система у реалним условима експолатације.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ПРЕПОРУЧЕНО ТРАЈАЊЕ ТЕМА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Разред: други/трећи</w:t>
      </w:r>
    </w:p>
    <w:tbl>
      <w:tblPr>
        <w:tblW w:w="4950" w:type="pct"/>
        <w:tblInd w:w="10" w:type="dxa"/>
        <w:tblCellMar>
          <w:left w:w="10" w:type="dxa"/>
          <w:right w:w="10" w:type="dxa"/>
        </w:tblCellMar>
        <w:tblLook w:val="04A0" w:firstRow="1" w:lastRow="0" w:firstColumn="1" w:lastColumn="0" w:noHBand="0" w:noVBand="1"/>
      </w:tblPr>
      <w:tblGrid>
        <w:gridCol w:w="1038"/>
        <w:gridCol w:w="5253"/>
        <w:gridCol w:w="2102"/>
        <w:gridCol w:w="612"/>
        <w:gridCol w:w="1240"/>
        <w:gridCol w:w="605"/>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Препоручено трајање теме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Системи активне безбедности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15/14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Системи пасивне безбедности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9/8</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Системи каталитичкебезбедности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Системи терцијарне безбедности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4708"/>
        <w:gridCol w:w="6142"/>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ТЕМЕ: </w:t>
            </w:r>
            <w:r w:rsidRPr="001F41CC">
              <w:rPr>
                <w:rFonts w:ascii="Arial" w:eastAsia="Verdana" w:hAnsi="Arial" w:cs="Arial"/>
                <w:b/>
                <w:sz w:val="22"/>
              </w:rPr>
              <w:t>Системи активне безбедности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активна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против </w:t>
            </w:r>
            <w:r w:rsidRPr="001F41CC">
              <w:rPr>
                <w:rFonts w:ascii="Arial" w:eastAsia="Verdana" w:hAnsi="Arial" w:cs="Arial"/>
                <w:sz w:val="22"/>
              </w:rPr>
              <w:lastRenderedPageBreak/>
              <w:t>блокирања точкова приликом кочења;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контролу стабилности возила </w:t>
            </w:r>
            <w:r>
              <w:rPr>
                <w:rFonts w:ascii="Arial" w:eastAsia="Verdana" w:hAnsi="Arial" w:cs="Arial"/>
                <w:sz w:val="22"/>
              </w:rPr>
              <w:t>-</w:t>
            </w:r>
            <w:r w:rsidRPr="001F41CC">
              <w:rPr>
                <w:rFonts w:ascii="Arial" w:eastAsia="Verdana" w:hAnsi="Arial" w:cs="Arial"/>
                <w:sz w:val="22"/>
              </w:rPr>
              <w:t xml:space="preserve"> ESC;</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контролу стабилности возила </w:t>
            </w:r>
            <w:r>
              <w:rPr>
                <w:rFonts w:ascii="Arial" w:eastAsia="Verdana" w:hAnsi="Arial" w:cs="Arial"/>
                <w:sz w:val="22"/>
              </w:rPr>
              <w:t>-</w:t>
            </w:r>
            <w:r w:rsidRPr="001F41CC">
              <w:rPr>
                <w:rFonts w:ascii="Arial" w:eastAsia="Verdana" w:hAnsi="Arial" w:cs="Arial"/>
                <w:sz w:val="22"/>
              </w:rPr>
              <w:t xml:space="preserve"> EBD;</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електронску контролу кочења у кривини;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рад електронских појачивача силе кочења;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електронског система против проклизавања погонских точкова;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помоћ при претицању;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прегледа мртвог угла;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упозоравање возача при напуштању саобраћајне траке;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рад адаптивног система контроле брзине;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откривање судара са пешацима;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надзора притиска у пнеуматицима;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детекције умора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детекцију саобраћајних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адаптилних светала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примену система помоћи при паркирању;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детекцију објеката на путу у ноћним условима.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Активна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против блокирања точкова приликом кочења (ABS </w:t>
            </w:r>
            <w:r>
              <w:rPr>
                <w:rFonts w:ascii="Arial" w:eastAsia="Verdana" w:hAnsi="Arial" w:cs="Arial"/>
                <w:sz w:val="22"/>
              </w:rPr>
              <w:t>-</w:t>
            </w:r>
            <w:r w:rsidRPr="001F41CC">
              <w:rPr>
                <w:rFonts w:ascii="Arial" w:eastAsia="Verdana" w:hAnsi="Arial" w:cs="Arial"/>
                <w:sz w:val="22"/>
              </w:rPr>
              <w:t xml:space="preserve"> Anti </w:t>
            </w:r>
            <w:r>
              <w:rPr>
                <w:rFonts w:ascii="Arial" w:eastAsia="Verdana" w:hAnsi="Arial" w:cs="Arial"/>
                <w:sz w:val="22"/>
              </w:rPr>
              <w:t>-</w:t>
            </w:r>
            <w:r w:rsidRPr="001F41CC">
              <w:rPr>
                <w:rFonts w:ascii="Arial" w:eastAsia="Verdana" w:hAnsi="Arial" w:cs="Arial"/>
                <w:sz w:val="22"/>
              </w:rPr>
              <w:t xml:space="preserve"> lock Brake Sistem);</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Систем за контролу стабилности возила (ESC- Electronic stability control);</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контролу стабилности возила (EBD </w:t>
            </w:r>
            <w:r>
              <w:rPr>
                <w:rFonts w:ascii="Arial" w:eastAsia="Verdana" w:hAnsi="Arial" w:cs="Arial"/>
                <w:sz w:val="22"/>
              </w:rPr>
              <w:t>-</w:t>
            </w:r>
            <w:r w:rsidRPr="001F41CC">
              <w:rPr>
                <w:rFonts w:ascii="Arial" w:eastAsia="Verdana" w:hAnsi="Arial" w:cs="Arial"/>
                <w:sz w:val="22"/>
              </w:rPr>
              <w:t xml:space="preserve"> Electronic Brake Force Distribution);</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Електронска контрола кочења у кривини (CBC</w:t>
            </w:r>
            <w:r>
              <w:rPr>
                <w:rFonts w:ascii="Arial" w:eastAsia="Verdana" w:hAnsi="Arial" w:cs="Arial"/>
                <w:sz w:val="22"/>
              </w:rPr>
              <w:t>-</w:t>
            </w:r>
            <w:r w:rsidRPr="001F41CC">
              <w:rPr>
                <w:rFonts w:ascii="Arial" w:eastAsia="Verdana" w:hAnsi="Arial" w:cs="Arial"/>
                <w:sz w:val="22"/>
              </w:rPr>
              <w:t>Cornering Brake Control);</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Електронски појачивач силе кочења (BAS </w:t>
            </w:r>
            <w:r>
              <w:rPr>
                <w:rFonts w:ascii="Arial" w:eastAsia="Verdana" w:hAnsi="Arial" w:cs="Arial"/>
                <w:sz w:val="22"/>
              </w:rPr>
              <w:t>-</w:t>
            </w:r>
            <w:r w:rsidRPr="001F41CC">
              <w:rPr>
                <w:rFonts w:ascii="Arial" w:eastAsia="Verdana" w:hAnsi="Arial" w:cs="Arial"/>
                <w:sz w:val="22"/>
              </w:rPr>
              <w:t xml:space="preserve"> brake asist system);</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Електронски систем против проклизавања погонских точкова (ASR </w:t>
            </w:r>
            <w:r>
              <w:rPr>
                <w:rFonts w:ascii="Arial" w:eastAsia="Verdana" w:hAnsi="Arial" w:cs="Arial"/>
                <w:sz w:val="22"/>
              </w:rPr>
              <w:t>-</w:t>
            </w:r>
            <w:r w:rsidRPr="001F41CC">
              <w:rPr>
                <w:rFonts w:ascii="Arial" w:eastAsia="Verdana" w:hAnsi="Arial" w:cs="Arial"/>
                <w:sz w:val="22"/>
              </w:rPr>
              <w:t xml:space="preserve"> anti slip regulation);</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помоћ при претицању (LCA </w:t>
            </w:r>
            <w:r>
              <w:rPr>
                <w:rFonts w:ascii="Arial" w:eastAsia="Verdana" w:hAnsi="Arial" w:cs="Arial"/>
                <w:sz w:val="22"/>
              </w:rPr>
              <w:t>-</w:t>
            </w:r>
            <w:r w:rsidRPr="001F41CC">
              <w:rPr>
                <w:rFonts w:ascii="Arial" w:eastAsia="Verdana" w:hAnsi="Arial" w:cs="Arial"/>
                <w:sz w:val="22"/>
              </w:rPr>
              <w:t xml:space="preserve"> Lane change assistant);</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прегледа мртвог угла (BSD </w:t>
            </w:r>
            <w:r>
              <w:rPr>
                <w:rFonts w:ascii="Arial" w:eastAsia="Verdana" w:hAnsi="Arial" w:cs="Arial"/>
                <w:sz w:val="22"/>
              </w:rPr>
              <w:t>-</w:t>
            </w:r>
            <w:r w:rsidRPr="001F41CC">
              <w:rPr>
                <w:rFonts w:ascii="Arial" w:eastAsia="Verdana" w:hAnsi="Arial" w:cs="Arial"/>
                <w:sz w:val="22"/>
              </w:rPr>
              <w:t xml:space="preserve"> Blin spot detection);</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упозоравање возача при напуштању саобраћајне траке (LDV </w:t>
            </w:r>
            <w:r>
              <w:rPr>
                <w:rFonts w:ascii="Arial" w:eastAsia="Verdana" w:hAnsi="Arial" w:cs="Arial"/>
                <w:sz w:val="22"/>
              </w:rPr>
              <w:t>-</w:t>
            </w:r>
            <w:r w:rsidRPr="001F41CC">
              <w:rPr>
                <w:rFonts w:ascii="Arial" w:eastAsia="Verdana" w:hAnsi="Arial" w:cs="Arial"/>
                <w:sz w:val="22"/>
              </w:rPr>
              <w:t xml:space="preserve"> Lane Departure Warning);</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Адаптивни систем контроле вожње (ACC </w:t>
            </w:r>
            <w:r>
              <w:rPr>
                <w:rFonts w:ascii="Arial" w:eastAsia="Verdana" w:hAnsi="Arial" w:cs="Arial"/>
                <w:sz w:val="22"/>
              </w:rPr>
              <w:t>-</w:t>
            </w:r>
            <w:r w:rsidRPr="001F41CC">
              <w:rPr>
                <w:rFonts w:ascii="Arial" w:eastAsia="Verdana" w:hAnsi="Arial" w:cs="Arial"/>
                <w:sz w:val="22"/>
              </w:rPr>
              <w:t xml:space="preserve"> Adaptive cruise control);</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откривање судара са пешацима (PCW </w:t>
            </w:r>
            <w:r>
              <w:rPr>
                <w:rFonts w:ascii="Arial" w:eastAsia="Verdana" w:hAnsi="Arial" w:cs="Arial"/>
                <w:sz w:val="22"/>
              </w:rPr>
              <w:t>-</w:t>
            </w:r>
            <w:r w:rsidRPr="001F41CC">
              <w:rPr>
                <w:rFonts w:ascii="Arial" w:eastAsia="Verdana" w:hAnsi="Arial" w:cs="Arial"/>
                <w:sz w:val="22"/>
              </w:rPr>
              <w:t xml:space="preserve"> Predictive Collision Warning);</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надзора притиска у пнеуматицима;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детекције умора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детекцију саобраћајних знакова;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адаптилних светала на возилу;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помоћи при паркирању;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детекцију објеката на путу у ноћним условима.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безбедност возила, ABS, ESC, EBD, CBC, BAS, ASR, LCA, BSD, LDV, ACC, PCW, адаптилна светла.</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НАЗИВ ТЕМЕ:</w:t>
            </w:r>
            <w:r w:rsidRPr="001F41CC">
              <w:rPr>
                <w:rFonts w:ascii="Arial" w:eastAsia="Verdana" w:hAnsi="Arial" w:cs="Arial"/>
                <w:b/>
                <w:sz w:val="22"/>
              </w:rPr>
              <w:t>Системи пасивне безбедности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дефинише појам пасивна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функционисање ваздушних јастука;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функционисање активних сигурносних појасева;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функционисање активних седишта;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функционисање активних наслони за главу;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каросерије возила на пасивну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системе за ојачавање каросерије;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стакла на возилу на пасивну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принцип рада система за управљање енергијом судара;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утицај конструкције система за управљање на возилу на пасивну безбедност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Пасивна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Ваздушни јастуци;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Активни сигурносни појасеви;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Активна седишта;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Активни наслони за главу;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Каросерија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за ојачавање каросерије (roll-bar);</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Стакла на возилу (ветробрани);</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за управљање енергијом судара;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Конструкција система за управљање.</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безбедност возила, ваздушни јастуци, сигурносни појасеви, седишта, наслони за главу, каросерија, ветробрани.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r w:rsidRPr="001F41CC">
              <w:rPr>
                <w:rFonts w:ascii="Arial" w:eastAsia="Verdana" w:hAnsi="Arial" w:cs="Arial"/>
                <w:b/>
                <w:sz w:val="22"/>
              </w:rPr>
              <w:t>Системи каталитичке безбедности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lastRenderedPageBreak/>
              <w:t xml:space="preserve">ПРЕПОРУЧЕНИ САДРЖАЈ И КЉУЧНИ ПОЈМОВИ </w:t>
            </w:r>
            <w:r w:rsidRPr="001F41CC">
              <w:rPr>
                <w:rFonts w:ascii="Arial" w:eastAsia="Verdana" w:hAnsi="Arial" w:cs="Arial"/>
                <w:b/>
                <w:sz w:val="22"/>
              </w:rPr>
              <w:lastRenderedPageBreak/>
              <w:t>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lastRenderedPageBreak/>
              <w:t>-</w:t>
            </w:r>
            <w:r w:rsidRPr="001F41CC">
              <w:rPr>
                <w:rFonts w:ascii="Arial" w:eastAsia="Verdana" w:hAnsi="Arial" w:cs="Arial"/>
                <w:b/>
                <w:sz w:val="22"/>
              </w:rPr>
              <w:t xml:space="preserve"> </w:t>
            </w:r>
            <w:r w:rsidRPr="001F41CC">
              <w:rPr>
                <w:rFonts w:ascii="Arial" w:eastAsia="Verdana" w:hAnsi="Arial" w:cs="Arial"/>
                <w:sz w:val="22"/>
              </w:rPr>
              <w:t>дефинише појам каталитичка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оксидацијских катализатора;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редукционих катализатора;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честичних филтера;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система селективне каталитичке редукције;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климатизације;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система за смањење буке које ствара возило.</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Каталитичка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Катализатори: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Оксидацијски (CO, HC),</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Редукциони (NOx);</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Честични филтери (DPF);</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селективне каталитичке редукције (SCR);</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климатизације;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Системи за смањење буке које ствара возило.</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безбедност возила, катализатори, филтери.</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ТЕМЕ:</w:t>
            </w:r>
            <w:r w:rsidRPr="001F41CC">
              <w:rPr>
                <w:rFonts w:ascii="Arial" w:eastAsia="Verdana" w:hAnsi="Arial" w:cs="Arial"/>
                <w:b/>
                <w:sz w:val="22"/>
              </w:rPr>
              <w:t>Системитерцијарне безбедности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дефинише појам терцијарна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напредног система помоћи у вожњи;</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напредног система комуникације;</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система аутоматског позива у помоћ;</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w:t>
            </w:r>
            <w:r w:rsidRPr="001F41CC">
              <w:rPr>
                <w:rFonts w:ascii="Arial" w:eastAsia="Verdana" w:hAnsi="Arial" w:cs="Arial"/>
                <w:sz w:val="22"/>
              </w:rPr>
              <w:t>објасни функционисање теледијагностике.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Терцијарна безбедност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Напредни системи помоћи у вожњи(ADAS);</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Напредни системи комуникације (V2X);</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Систем аутоматског позива у помоћ(TELE-AID);</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Теледијагностика (TELEDIAGNOSIS).</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безбедност возила, помоћ у вожњи, комуникација, теледијагностика.</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почетку сваке теме ученике упознати са циљевима и исходима наставе, односно учења, планом рада и начинима оцењивања. Предмет се реализује кроз теоријску наставу као изборни програм у учионици или у специјализованом кабинету у оквиру другог/трећег разреда.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Препоручене садржаје наставног програма је неопходно реализовати савременим наставним методама и средствима,уз употребумултимедијалних презентација и видеоматеријала.Користити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Приликом планирања наставник треба (обавезно) да изврши операционализацију исхода, да сложени исход, за чије је достизање потребно више времена и активности, разложи на више једноставнијих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Приликом реализације тема треба се ослонити на предзнање ученика из предмета физика, транспортна средства у друмском саобраћају, основи саобраћаја и транспорта, управљање моторним возилима и практична настава.Поред тога ученицима треба указати на везу са предметима које ће тек изучавати. Препорука је да се приликом остваривања програма израђују презентације и различите шеме које се користе у наставном процесу. Инститирати на систематичности и применљивости стечених знања у пракси.</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Наставници приликом реализације наставе треба да подстичу ученике да користе ИКТ у истраживању и извештавању како би се припремали да користе савремене системе, уређаје и опрему у саобраћају и транспорту. Савремене технологије захтевају непрекидно лично </w:t>
      </w:r>
      <w:r w:rsidRPr="001F41CC">
        <w:rPr>
          <w:rFonts w:ascii="Arial" w:eastAsia="Verdana" w:hAnsi="Arial" w:cs="Arial"/>
          <w:b/>
          <w:sz w:val="22"/>
        </w:rPr>
        <w:lastRenderedPageBreak/>
        <w:t xml:space="preserve">усавршавање ученика и након завршетка школовања. </w:t>
      </w:r>
      <w:r w:rsidRPr="001F41CC">
        <w:rPr>
          <w:rFonts w:ascii="Arial" w:eastAsia="Verdana" w:hAnsi="Arial" w:cs="Arial"/>
          <w:sz w:val="22"/>
        </w:rPr>
        <w:t xml:space="preserve">Неопходно је да сами наставници дају лични пример, континуирано усавршавају своја знања из области примене ИКТ и савремених аутоматизованих система који се примењују у саобраћају и транспорту, организују гостовања стручњака из ове области на часовима у школи, као и да учествују у промовисању циљева одрживе урбане мобилности и заштите животне средине у локалној заједници. </w:t>
      </w:r>
      <w:r w:rsidRPr="001F41CC">
        <w:rPr>
          <w:rFonts w:ascii="Arial" w:eastAsia="Verdana" w:hAnsi="Arial" w:cs="Arial"/>
          <w:b/>
          <w:sz w:val="22"/>
        </w:rPr>
        <w:t xml:space="preserve">Савремене технологије захтевају употребу страног језика при тумачењу упутстава, тако да се препоручује да наставници страног језика и стручних предмета заједнички са ученицима припремају преводе ових упутстава и тако подстичу ученике да развијају знања страног језика у функцији стручног оспособљавања.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већу партиципацију ученика, различита методска решења, велики број примера и коришћење информација из различитих извора. </w:t>
      </w:r>
    </w:p>
    <w:p w:rsidR="001F41CC" w:rsidRPr="001F41CC" w:rsidRDefault="001F41CC" w:rsidP="001F41CC">
      <w:pPr>
        <w:spacing w:line="210" w:lineRule="atLeast"/>
        <w:rPr>
          <w:rFonts w:ascii="Arial" w:hAnsi="Arial" w:cs="Arial"/>
        </w:rPr>
      </w:pPr>
      <w:r w:rsidRPr="001F41CC">
        <w:rPr>
          <w:rFonts w:ascii="Arial" w:eastAsia="Verdana" w:hAnsi="Arial" w:cs="Arial"/>
          <w:sz w:val="22"/>
        </w:rPr>
        <w:t>Теоријске часове реализовати кроз приказ транспортних средстава у друмском саобраћају. Садржаје једне тематске целине није неопходно увек остваривати у целости, па затим прећи на другу, односно наставник може да се прилагоди захтевима ученика који искажу интересовање за другу тему из програма предмета.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Изборни програми дају проширена знања у односу на стандард квалификације у функцији лакшег прилагођавања ученика реалним условима рада и технологијама које се користе на радним местима у специфичним пословима.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 настави оријентисаној ка достизању исхода прате се и вреднују процес наставе и учења, постигнућа ученика (продукти учења) и залагање ученика у процесу учења.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презентују итд. Да би вредновање било објективно и у функцији учења, потребно је ускладити нивое исхода и начине оцењивања.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специфичних комуникацијских вештина, оцењивање ставова ученика и сл.</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Формативно оцењивање: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евидентира се у педагошкој документацији наставника.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и охрабрује ученике да оцењују квалитет свог рада.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 Посебну пажњу обратити на часовима на којима гостују стручњаци из појединих области, вредновати активност ученика који постављају питања и аналитички разговарају. Осмишљавати такве задатке у којима ће ученици анализирати свој рад у различитим условима рада (промена услова у којима се крећу возила).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Избор инструмента за формативно вредновање зависи од врсте активности која се вреднује. Инструменти за формативно оцењивање: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aктивнoсти нa чaсу,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урaђeни дoмaћи зaдaци,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вoђeње ученичке евиденције (свeскe),</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учeшћa у групном рaду,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презентације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Сумативно оцењивање: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Вредновање постигнућа ученика врши се на крају програмске целине, теме или за класификациони период из програма, на полугодишту и на крају школске године. Оценедобијене сумативним оцењивањем су бројчане и уносе се у дневник рада (ес-дневник). Избор инструмента за сумативно оцењивање зависи </w:t>
      </w:r>
      <w:r w:rsidRPr="001F41CC">
        <w:rPr>
          <w:rFonts w:ascii="Arial" w:eastAsia="Verdana" w:hAnsi="Arial" w:cs="Arial"/>
          <w:sz w:val="22"/>
        </w:rPr>
        <w:lastRenderedPageBreak/>
        <w:t>од врсте активности која сепроверава. Да би вредновање било објективно и у функцији учења, потребно је ускладити нивое исхода и начине оцењивања. Оцена има и мотивациону функцију ураду са сваким учеником појединачно, као и са групом ученика у одељењу. </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Предложени инструменти за сумативно оцењивање:</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усменог излагања,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тестови знања;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презентације радова ученика,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оцењивање по основу формативног праћења напредовања ученика,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вредновање самосталних и групних задатака.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Наставник процесом вредновања пре свега подстиче и мотивише ученике да се интересују за теме из програма предмета, а шире посматрано и за струку за коју се образују. Код изборних програма посебно наставник треба да уважи унапред исказано интересовање ученика и додатно стимулише њихово залагање и развијање знања из области програма, а најбољи начин је да ученицима омогући да постижу добре резултате и континуирано прате лични напредак. </w:t>
      </w:r>
      <w:r w:rsidRPr="001F41CC">
        <w:rPr>
          <w:rFonts w:ascii="Arial" w:eastAsia="Verdana" w:hAnsi="Arial" w:cs="Arial"/>
          <w:b/>
          <w:sz w:val="22"/>
        </w:rPr>
        <w:t>Преломни моменат у учењу је постизање првог успеха, а посебно када претходе неуспешни покушаји ученика да достигне захтевани ниво исхода.</w:t>
      </w:r>
      <w:r w:rsidRPr="001F41CC">
        <w:rPr>
          <w:rFonts w:ascii="Arial" w:eastAsia="Verdana" w:hAnsi="Arial" w:cs="Arial"/>
          <w:sz w:val="22"/>
        </w:rPr>
        <w:t>Овде посебно наставник мора да се посвети индивидуалном праћењу резултата сваког ученика и прилагођавању захтева (у погледу нивоа или начина вредновања) како би спречио да поједници буду изостављени из успеха групе. На крају процеса, не морају сви ученици достићи највиши ниво исхода, али сваки ученик би требало да буде задовољан личним напретком у области коју је изучавао.</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изборног програма: Аутобуски превоз</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Теоријско и практично оспособљавање ученика за обављање послова возача аутобуса;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специфичностима управљања аутобусима у саобраћају на путу (димензије, маса, успорење, положај седења возача и др.);</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позитивних ставова ученика према безбедности у саобраћају и толеранцији у односу са другим учесницима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посебним ризицима при управљању аутобусом у саобраћају.</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ТРАЈАЊЕ МОДУЛА ПРЕДМЕТА</w:t>
      </w:r>
    </w:p>
    <w:tbl>
      <w:tblPr>
        <w:tblW w:w="4950" w:type="pct"/>
        <w:tblInd w:w="10" w:type="dxa"/>
        <w:tblCellMar>
          <w:left w:w="10" w:type="dxa"/>
          <w:right w:w="10" w:type="dxa"/>
        </w:tblCellMar>
        <w:tblLook w:val="04A0" w:firstRow="1" w:lastRow="0" w:firstColumn="1" w:lastColumn="0" w:noHBand="0" w:noVBand="1"/>
      </w:tblPr>
      <w:tblGrid>
        <w:gridCol w:w="1109"/>
        <w:gridCol w:w="6332"/>
        <w:gridCol w:w="363"/>
        <w:gridCol w:w="619"/>
        <w:gridCol w:w="2042"/>
        <w:gridCol w:w="385"/>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Трајање модула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 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Познавање саобраћајних прописа Д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Безбедност и удобност путника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МОДУЛА,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4177"/>
        <w:gridCol w:w="6673"/>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Познавање саобраћајних прописа Д категорије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задужи/раздужи листиће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користи листић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попуни листић,</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листић у уређај,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листића,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листиће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дигитални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уметне картицу у тахограф/извади картицу из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подешавање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папир у штампач,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 испис,</w:t>
            </w:r>
          </w:p>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 изврши ручни унос на полеђини </w:t>
            </w:r>
            <w:r w:rsidRPr="001F41CC">
              <w:rPr>
                <w:rFonts w:ascii="Arial" w:eastAsia="Verdana" w:hAnsi="Arial" w:cs="Arial"/>
                <w:sz w:val="22"/>
              </w:rPr>
              <w:lastRenderedPageBreak/>
              <w:t>термалног папира,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исписе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поступи приликом: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преузимања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очитавања података са тахографске картице,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случају неисправности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грешке на носачима података;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у решавању проблемских ситуација у тестовима из тема: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безбедност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правила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остали учесници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саобраћајна сигнализација,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превоз терета и лица возилима,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тахографи и време управљања возилом у саобраћају на путу, паузе и одмори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посебне мере и овлашћења;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тест из познавања прописа за Д категорију.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Увежбавање ученика за коришћење аналогних и дигиталних тахографа у складу са Правилником о начину коришћења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листића и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уметање и вађење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евидентирање ручних уноса,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препознавање грешака на носачима података,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штампање и преузимање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очитавање података са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Вежбе на симулатору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Аутобуски превоз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Остали учесници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Теоријско објашњење радњи аутобусом у саобраћају на путу и поступање возача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Друштвена опасност и последице непоштовања прописа из области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 xml:space="preserve">Кључни појмови: </w:t>
            </w:r>
            <w:r w:rsidRPr="001F41CC">
              <w:rPr>
                <w:rFonts w:ascii="Arial" w:eastAsia="Verdana" w:hAnsi="Arial" w:cs="Arial"/>
                <w:sz w:val="22"/>
              </w:rPr>
              <w:t xml:space="preserve">безбедност саобраћаја, тахограф, време управљања, паузе, одмори, правила саобраћаја, саобраћајна сигнализација, саобраћајна незгода, радње возилом у саобраћају, </w:t>
            </w:r>
            <w:r w:rsidRPr="001F41CC">
              <w:rPr>
                <w:rFonts w:ascii="Arial" w:eastAsia="Verdana" w:hAnsi="Arial" w:cs="Arial"/>
                <w:b/>
                <w:sz w:val="22"/>
              </w:rPr>
              <w:t>тест</w:t>
            </w: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xml:space="preserve">НАЗИВ МОДУЛА: </w:t>
            </w:r>
            <w:r w:rsidRPr="001F41CC">
              <w:rPr>
                <w:rFonts w:ascii="Arial" w:eastAsia="Verdana" w:hAnsi="Arial" w:cs="Arial"/>
                <w:b/>
                <w:sz w:val="22"/>
              </w:rPr>
              <w:t>Безбедност и удобност путника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објасни начине коришћења посебне инфраструктуре за аутобусе;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неусаглашености између безбедне вожње и осталих улога возача;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процедуре које спроводи возач приликом уласка/изласка путника;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комуницира са путницима при укрцавању, током вожње и при искрцавању у складу са правилима пословне комуникације;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демонстрира однос према путницима из посебних категорија (лица са посебним потребама и деца).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Коришћење посебне инфраструктуре (јавне површине, резервисане саобраћајне траке...);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Управљање неусаглашеностима између безбедне вожње и осталих улога возача (издавање карата и коришћење комуникационих уређаја током управљања аутобусом и ризици услед утицаја ових и других дистрактора);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Процедура пристајања у стајалиште, отварања/затварања врата и провера услова за безбедан полазак;</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Комуникација са путницима (обавезе возача приликом уласка/изласка путника, обавезе возача у току вожње, обавезе возача након завршене вожње);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Посебне категорије путника (лица са посебним потребама и деца).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посебна инфраструктура, резервисане саобраћајне траке, комуникација, посебне категорије путника, процедуре.</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упознавање са занимањем и поступком стицања возачких дозвола. Предмет </w:t>
      </w:r>
      <w:r w:rsidRPr="001F41CC">
        <w:rPr>
          <w:rFonts w:ascii="Arial" w:eastAsia="Verdana" w:hAnsi="Arial" w:cs="Arial"/>
          <w:i/>
          <w:sz w:val="22"/>
        </w:rPr>
        <w:t>Аутобуски превоз</w:t>
      </w:r>
      <w:r w:rsidRPr="001F41CC">
        <w:rPr>
          <w:rFonts w:ascii="Arial" w:eastAsia="Verdana" w:hAnsi="Arial" w:cs="Arial"/>
          <w:sz w:val="22"/>
        </w:rPr>
        <w:t xml:space="preserve"> се реализује као изборни у трећем разреду кроз часове вежби. Настава која се организује кроз вежбе, реализује се у кабинетима и специјализованим учионицама, на радним местима код социјалних партнера школе, као и </w:t>
      </w:r>
      <w:r w:rsidRPr="001F41CC">
        <w:rPr>
          <w:rFonts w:ascii="Arial" w:eastAsia="Verdana" w:hAnsi="Arial" w:cs="Arial"/>
          <w:sz w:val="22"/>
        </w:rPr>
        <w:lastRenderedPageBreak/>
        <w:t xml:space="preserve">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w:t>
      </w:r>
      <w:r>
        <w:rPr>
          <w:rFonts w:ascii="Arial" w:eastAsia="Verdana" w:hAnsi="Arial" w:cs="Arial"/>
          <w:sz w:val="22"/>
        </w:rPr>
        <w:t>-</w:t>
      </w:r>
      <w:r w:rsidRPr="001F41CC">
        <w:rPr>
          <w:rFonts w:ascii="Arial" w:eastAsia="Verdana" w:hAnsi="Arial" w:cs="Arial"/>
          <w:sz w:val="22"/>
        </w:rPr>
        <w:t xml:space="preserve"> место реализације може бити пут, улица и сл.). Приликом остваривања програма предмета у облику вежби одељење се дели у две групе до 15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Прописани исходи по модулима омогућавају наставнику њихову даљу операционализацију на ниво конкретне наставне јединице и дефинишу исходе специфичне за дату наставну јединицу. Приликом планирања треба имати у виду да се неки исходи могу остварити брже и лакше, а да је за постизање других исхода потребно више времена и различитих врста активности.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(монолошка и дијалошка метода), методе демонстрације, текстуално-илустративне методе, симулације. Предложени облици рада су фронтални, рад у групи, рад у пару, индивидуални рад. У реализацији наставног програма препоручује се употреба очигледних дидактичких средстава, реалних возила</w:t>
      </w:r>
      <w:r>
        <w:rPr>
          <w:rFonts w:ascii="Arial" w:eastAsia="Verdana" w:hAnsi="Arial" w:cs="Arial"/>
          <w:sz w:val="22"/>
        </w:rPr>
        <w:t xml:space="preserve"> </w:t>
      </w:r>
      <w:r w:rsidRPr="001F41CC">
        <w:rPr>
          <w:rFonts w:ascii="Arial" w:eastAsia="Verdana" w:hAnsi="Arial" w:cs="Arial"/>
          <w:sz w:val="22"/>
        </w:rPr>
        <w:t xml:space="preserve">и опреме, као и електронских презентација и видео материјала. </w:t>
      </w:r>
      <w:r w:rsidRPr="001F41CC">
        <w:rPr>
          <w:rFonts w:ascii="Arial" w:eastAsia="Verdana" w:hAnsi="Arial" w:cs="Arial"/>
          <w:b/>
          <w:sz w:val="22"/>
        </w:rPr>
        <w:t>Савремене технологије захтевају непрекидно лично усавршавање ученика и након завршетка школовања.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Прописани исходи показују наставнику која су то специфична стручна знања и вештине потребни ученику за стицање компетенција и различитог су нивоа. Свака вежба има за циљ конкретне активности ученика које води наставник. </w:t>
      </w:r>
      <w:r w:rsidRPr="001F41CC">
        <w:rPr>
          <w:rFonts w:ascii="Arial" w:eastAsia="Verdana" w:hAnsi="Arial" w:cs="Arial"/>
          <w:b/>
          <w:sz w:val="22"/>
        </w:rPr>
        <w:t>На почетку сваког часа, потребно је истаћи основну тему</w:t>
      </w:r>
      <w:r w:rsidRPr="001F41CC">
        <w:rPr>
          <w:rFonts w:ascii="Arial" w:eastAsia="Verdana" w:hAnsi="Arial" w:cs="Arial"/>
          <w:sz w:val="22"/>
        </w:rPr>
        <w:t xml:space="preserve"> и ученика освестити који елемент обуке ће тог часа увежбавати. Поред циља да ученик сваког часа напредује и тако одржава висок ниво мотивације, наставник такође треба да оспособи ученика за самопроцену степена развоја личних вештина. </w:t>
      </w:r>
      <w:r w:rsidRPr="001F41CC">
        <w:rPr>
          <w:rFonts w:ascii="Arial" w:eastAsia="Verdana" w:hAnsi="Arial" w:cs="Arial"/>
          <w:b/>
          <w:sz w:val="22"/>
        </w:rPr>
        <w:t>Повратне информације на крају часа обуке су кључни инструмент у овом процесу, а испити специфичне ситуације учења!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Ученици који изаберу овај изборни програм, свесни су привилегије коју могу да стекну и наставник треба да води процес подучавања имајући то у виду. Према могућностима школе, степену опремљености и обучености кадра, користити симулаторе дигиталних тахографа, симулаторе вожње и слична очигледна дидактичка средства.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тестове за проверу стручно-теоријских знања, тестове практичних вештина </w:t>
      </w:r>
      <w:r>
        <w:rPr>
          <w:rFonts w:ascii="Arial" w:eastAsia="Verdana" w:hAnsi="Arial" w:cs="Arial"/>
          <w:sz w:val="22"/>
        </w:rPr>
        <w:t>-</w:t>
      </w:r>
      <w:r w:rsidRPr="001F41CC">
        <w:rPr>
          <w:rFonts w:ascii="Arial" w:eastAsia="Verdana" w:hAnsi="Arial" w:cs="Arial"/>
          <w:sz w:val="22"/>
        </w:rPr>
        <w:t xml:space="preserve"> испите,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Предмет Аутобуски превоз се реализује у трећем разреду као изборни и кључни задатак оцењивања је пружање повратне информације ученику на путу до његовог оспособљавања за управљање моторним возилом Д1 категорије и треба да служи за специјализацију знања и пре свега да припрема ученика за ефикасно и економично управљање возилом.</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крају сваког часа или активности направити анализу остварених резултата рада, обавезно похвалити ученике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Циљ оцењивања на вежбама треба да буде успешан ученик, а наставник оцењивањем треба да гради самопоуздање ученика и подиже мотивацију за даљу успешну сарадњу.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Потребно је на почетку школске године утврдити критеријуме првенствено за сумативно оцењивање (у складу са Правилником о оцењивању) и са њима упознати ученике. Планирати усмене и писмене провере знања и тестирање практичних вештина. Оцењивање се врши уважавајући околност да се предмет изводи у облику вежби.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презентација ученика, усмених провера знања, контролних и домаћих задатака, тестова знања и вештина и сл. </w:t>
      </w:r>
    </w:p>
    <w:p w:rsidR="001F41CC" w:rsidRPr="001F41CC" w:rsidRDefault="001F41CC" w:rsidP="001F41CC">
      <w:pPr>
        <w:spacing w:line="210" w:lineRule="atLeast"/>
        <w:jc w:val="center"/>
        <w:rPr>
          <w:rFonts w:ascii="Arial" w:hAnsi="Arial" w:cs="Arial"/>
        </w:rPr>
      </w:pPr>
      <w:r w:rsidRPr="001F41CC">
        <w:rPr>
          <w:rFonts w:ascii="Arial" w:eastAsia="Verdana" w:hAnsi="Arial" w:cs="Arial"/>
          <w:b/>
          <w:sz w:val="22"/>
        </w:rPr>
        <w:t>Назив изборног програма: Вучна и прикључна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1F41CC">
        <w:rPr>
          <w:rFonts w:ascii="Arial" w:eastAsia="Verdana" w:hAnsi="Arial" w:cs="Arial"/>
          <w:b/>
          <w:sz w:val="22"/>
        </w:rPr>
        <w:t xml:space="preserve"> ОБЛИЦИ И ТРАЈАЊЕ </w:t>
      </w:r>
    </w:p>
    <w:tbl>
      <w:tblPr>
        <w:tblW w:w="4950" w:type="pct"/>
        <w:tblInd w:w="10" w:type="dxa"/>
        <w:tblCellMar>
          <w:left w:w="10" w:type="dxa"/>
          <w:right w:w="10" w:type="dxa"/>
        </w:tblCellMar>
        <w:tblLook w:val="04A0" w:firstRow="1" w:lastRow="0" w:firstColumn="1" w:lastColumn="0" w:noHBand="0" w:noVBand="1"/>
      </w:tblPr>
      <w:tblGrid>
        <w:gridCol w:w="1303"/>
        <w:gridCol w:w="2783"/>
        <w:gridCol w:w="388"/>
        <w:gridCol w:w="1003"/>
        <w:gridCol w:w="2899"/>
        <w:gridCol w:w="2474"/>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УКУПНО</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Настава у блоку</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31</w:t>
            </w:r>
          </w:p>
        </w:tc>
      </w:tr>
    </w:tbl>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Напомена: у табели је приказан годишњи фонд часова за сваки облик рада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2. ЦИЉЕВИ УЧЕЊА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Теоријско и практично оспособљавање ученика за управљање скуповима возила за превоз терета;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практичних вештина ученика за безбедно спајање и раздвајање вучног и прикључног возила;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специфичностима управљања скуповима возила у саобраћају на путу (димензије, маса, успорење и др.);</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позитивних ставова ученика према безбедности у саобраћају и толеранцији у односу са другим учесницима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Развијање свести ученика о посебним ризицима учешћа у саобраћају тешких теретних возила и скупова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3. НАЗИВ И ТРАЈАЊЕ МОДУЛА ПРЕДМЕТА</w:t>
      </w:r>
    </w:p>
    <w:tbl>
      <w:tblPr>
        <w:tblW w:w="4950" w:type="pct"/>
        <w:tblInd w:w="10" w:type="dxa"/>
        <w:tblCellMar>
          <w:left w:w="10" w:type="dxa"/>
          <w:right w:w="10" w:type="dxa"/>
        </w:tblCellMar>
        <w:tblLook w:val="04A0" w:firstRow="1" w:lastRow="0" w:firstColumn="1" w:lastColumn="0" w:noHBand="0" w:noVBand="1"/>
      </w:tblPr>
      <w:tblGrid>
        <w:gridCol w:w="1088"/>
        <w:gridCol w:w="6417"/>
        <w:gridCol w:w="356"/>
        <w:gridCol w:w="607"/>
        <w:gridCol w:w="2004"/>
        <w:gridCol w:w="378"/>
      </w:tblGrid>
      <w:tr w:rsidR="001F41CC" w:rsidRPr="001F41CC"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Трајање модула (часови)</w:t>
            </w:r>
          </w:p>
        </w:tc>
      </w:tr>
      <w:tr w:rsidR="001F41CC" w:rsidRPr="001F41CC"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ПН/ УКР</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Б</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Познавање саобраћајних прописа ЦЕ категорије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Спајање вучног и прикључног возила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4. НАЗИВИ МОДУЛА, ИСХОДИ УЧЕЊА, ПРЕПОРУЧЕНИ САДРЖАЈИ И КЉУЧНИ ПОЈМОВИ САДРЖАЈА</w:t>
      </w:r>
    </w:p>
    <w:tbl>
      <w:tblPr>
        <w:tblW w:w="4950" w:type="pct"/>
        <w:tblInd w:w="10" w:type="dxa"/>
        <w:tblCellMar>
          <w:left w:w="10" w:type="dxa"/>
          <w:right w:w="10" w:type="dxa"/>
        </w:tblCellMar>
        <w:tblLook w:val="04A0" w:firstRow="1" w:lastRow="0" w:firstColumn="1" w:lastColumn="0" w:noHBand="0" w:noVBand="1"/>
      </w:tblPr>
      <w:tblGrid>
        <w:gridCol w:w="4059"/>
        <w:gridCol w:w="6791"/>
      </w:tblGrid>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Познавање саобраћајних прописа ЦЕ категорије</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задужи/раздужи листиће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користи листић за аналогни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попуни листић,</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листић у уређај,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листића,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листиће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користи дигитални тахограф:</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уметне картицу у тахограф/извади картицу из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подешавање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папир у штампач,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 испис,</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изврши ручни унос на полеђини термалног папира,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сложи исписе по редоследу;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правилно поступи приликом:</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преузимања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очитавања података са тахографске картице,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 случају неисправности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препозна грешке на носачима података;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знања у решавању проблемских ситуација у тестовима из тема: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безбедност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пут,</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возило,</w:t>
            </w:r>
          </w:p>
          <w:p w:rsidR="001F41CC" w:rsidRPr="001F41CC" w:rsidRDefault="001F41CC" w:rsidP="002264B2">
            <w:pPr>
              <w:spacing w:line="210" w:lineRule="atLeast"/>
              <w:rPr>
                <w:rFonts w:ascii="Arial" w:hAnsi="Arial" w:cs="Arial"/>
              </w:rPr>
            </w:pPr>
            <w:r w:rsidRPr="001F41CC">
              <w:rPr>
                <w:rFonts w:ascii="Arial" w:eastAsia="Verdana" w:hAnsi="Arial" w:cs="Arial"/>
                <w:sz w:val="22"/>
              </w:rPr>
              <w:lastRenderedPageBreak/>
              <w:t>• правила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остали учесници у саобраћају,</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саобраћајна сигнализација,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превоз терета и лица возилима,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возачке дозволе,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тахографи и време управљања возилом у саобраћају на путу, паузе и одмори возача;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дужности учесника у саобраћају у случају саобраћајне незгоде,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посебне мере и овлашћења;</w:t>
            </w:r>
          </w:p>
          <w:p w:rsidR="001F41CC" w:rsidRPr="001F41CC" w:rsidRDefault="001F41CC" w:rsidP="002264B2">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тест из познавања прописа за Ц категорију.</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Увежбавање ученика за коришћење аналогних и дигиталних тахографа у складу са Правилником о начину коришћења тахографа: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коришћење листића и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уметање и вађење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евидентирање ручних уноса,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препознавање грешака на носачима података,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штампање и преузимање података на екстерне уређаје,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очитавање података са тахографских картица,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казнене одредбе у вези са противправним коришћењем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Вежбе на симулатору тахографа.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Скупови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Правила саобраћаја;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Остали учесници у саобраћају;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Возачке дозволе;</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Теоријско објашњење радњи скупом возила у саобраћају на путу и поступање возача у саобраћају на путу;</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Друштвена опасност и последице непоштовања прописа из области безбедности саобраћаја.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безбедност саобраћаја, тахограф, време управљања, паузе, одмори, правила саобраћаја, саобраћајна сигнализација, саобраћајна незгода, радње возилом у саобраћају, </w:t>
            </w:r>
            <w:r w:rsidRPr="001F41CC">
              <w:rPr>
                <w:rFonts w:ascii="Arial" w:eastAsia="Verdana" w:hAnsi="Arial" w:cs="Arial"/>
                <w:b/>
                <w:sz w:val="22"/>
              </w:rPr>
              <w:t>тест</w:t>
            </w:r>
            <w:r w:rsidRPr="001F41CC">
              <w:rPr>
                <w:rFonts w:ascii="Arial" w:eastAsia="Verdana" w:hAnsi="Arial" w:cs="Arial"/>
                <w:sz w:val="22"/>
              </w:rPr>
              <w:t>.</w:t>
            </w:r>
          </w:p>
        </w:tc>
      </w:tr>
      <w:tr w:rsidR="001F41CC" w:rsidRPr="001F41CC"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sz w:val="22"/>
              </w:rPr>
              <w:t xml:space="preserve">НАЗИВ МОДУЛА: </w:t>
            </w:r>
            <w:r w:rsidRPr="001F41CC">
              <w:rPr>
                <w:rFonts w:ascii="Arial" w:eastAsia="Verdana" w:hAnsi="Arial" w:cs="Arial"/>
                <w:b/>
                <w:sz w:val="22"/>
              </w:rPr>
              <w:t>Спајање вучног и прикључног возила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ИСХОДИ</w:t>
            </w:r>
          </w:p>
          <w:p w:rsidR="001F41CC" w:rsidRPr="001F41CC" w:rsidRDefault="001F41CC" w:rsidP="002264B2">
            <w:pPr>
              <w:spacing w:line="210" w:lineRule="atLeast"/>
              <w:rPr>
                <w:rFonts w:ascii="Arial" w:hAnsi="Arial" w:cs="Arial"/>
              </w:rPr>
            </w:pPr>
            <w:r w:rsidRPr="001F41CC">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sidRPr="001F41CC">
              <w:rPr>
                <w:rFonts w:ascii="Arial" w:eastAsia="Verdana" w:hAnsi="Arial" w:cs="Arial"/>
                <w:b/>
                <w:sz w:val="22"/>
              </w:rPr>
              <w:t>ПРЕПОРУЧЕНИ САДРЖАЈ И КЉУЧНИ ПОЈМОВИ САДРЖАЈА</w:t>
            </w:r>
          </w:p>
        </w:tc>
      </w:tr>
      <w:tr w:rsidR="001F41CC" w:rsidRPr="001F41CC"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наведе прописе о спајању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опише примену уређаја за спајање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образложи значај провере заптивености инсталације система за кочење и светлосно-сигналних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спајање вучног и прикључног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споји вучно и прикључно возило помоћу одговарајућег уређаја,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осигура спојни уређај,</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повеже инсталацију система за кочење,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провери заптивеност инсталације система за кочење,</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повеже електричну инсталацију вучног и прикључног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провери функционалност електричне инсталације прикључног возила,</w:t>
            </w:r>
          </w:p>
          <w:p w:rsidR="001F41CC" w:rsidRPr="001F41CC" w:rsidRDefault="001F41CC" w:rsidP="002264B2">
            <w:pPr>
              <w:spacing w:line="210" w:lineRule="atLeast"/>
              <w:rPr>
                <w:rFonts w:ascii="Arial" w:hAnsi="Arial" w:cs="Arial"/>
              </w:rPr>
            </w:pPr>
            <w:r w:rsidRPr="001F41CC">
              <w:rPr>
                <w:rFonts w:ascii="Arial" w:eastAsia="Verdana" w:hAnsi="Arial" w:cs="Arial"/>
                <w:sz w:val="22"/>
              </w:rPr>
              <w:t>• постави прикључно возило на стабилизаторе.</w:t>
            </w:r>
          </w:p>
        </w:tc>
        <w:tc>
          <w:tcPr>
            <w:tcW w:w="0" w:type="auto"/>
            <w:tcBorders>
              <w:top w:val="single" w:sz="1" w:space="0" w:color="000000"/>
              <w:left w:val="single" w:sz="1" w:space="0" w:color="000000"/>
              <w:bottom w:val="single" w:sz="1" w:space="0" w:color="000000"/>
              <w:right w:val="single" w:sz="1" w:space="0" w:color="000000"/>
            </w:tcBorders>
          </w:tcPr>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Прописи о спајању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Примена уређаја за спајање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Спајање инсталације вучног и прикључног возила;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Провера заптивености инсталације система за кочење и светлосно-сигналних уређаја;</w:t>
            </w:r>
          </w:p>
          <w:p w:rsidR="001F41CC" w:rsidRPr="001F41CC" w:rsidRDefault="001F41CC" w:rsidP="002264B2">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демонстрација спајања вучног и прикључног возила.</w:t>
            </w:r>
          </w:p>
          <w:p w:rsidR="001F41CC" w:rsidRPr="001F41CC" w:rsidRDefault="001F41CC" w:rsidP="002264B2">
            <w:pPr>
              <w:spacing w:line="210" w:lineRule="atLeast"/>
              <w:rPr>
                <w:rFonts w:ascii="Arial" w:hAnsi="Arial" w:cs="Arial"/>
              </w:rPr>
            </w:pPr>
            <w:r w:rsidRPr="001F41CC">
              <w:rPr>
                <w:rFonts w:ascii="Arial" w:eastAsia="Verdana" w:hAnsi="Arial" w:cs="Arial"/>
                <w:b/>
                <w:sz w:val="22"/>
              </w:rPr>
              <w:t>Кључни појмови:</w:t>
            </w:r>
            <w:r w:rsidRPr="001F41CC">
              <w:rPr>
                <w:rFonts w:ascii="Arial" w:eastAsia="Verdana" w:hAnsi="Arial" w:cs="Arial"/>
                <w:sz w:val="22"/>
              </w:rPr>
              <w:t xml:space="preserve"> вучно и прикључно возило, кука, ока, седло, трн, ногари/стабилизатори, инсталација система за кочење, светлосно-сигнални уређаји на прикључном возилу.</w:t>
            </w:r>
          </w:p>
        </w:tc>
      </w:tr>
    </w:tbl>
    <w:p w:rsidR="001F41CC" w:rsidRPr="001F41CC" w:rsidRDefault="001F41CC" w:rsidP="001F41CC">
      <w:pPr>
        <w:spacing w:line="210" w:lineRule="atLeast"/>
        <w:rPr>
          <w:rFonts w:ascii="Arial" w:hAnsi="Arial" w:cs="Arial"/>
        </w:rPr>
      </w:pPr>
      <w:r w:rsidRPr="001F41CC">
        <w:rPr>
          <w:rFonts w:ascii="Arial" w:eastAsia="Verdana" w:hAnsi="Arial" w:cs="Arial"/>
          <w:b/>
          <w:sz w:val="22"/>
        </w:rPr>
        <w:t>5. УПУТСТВО ЗА ДИДАКТИЧКО-МЕТОДИЧКО ОСТВАРИВАЊЕ ПРОГРАМА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 почетку се препоручује да наставник упозна ученике са циљевима и исходима наставе и учења, планом рада и начинима оцењивања. Потребно је ученике увести у свет рада кроз узпознавање са занимањем и поступком стицања возачких дозвола. Предмет </w:t>
      </w:r>
      <w:r w:rsidRPr="001F41CC">
        <w:rPr>
          <w:rFonts w:ascii="Arial" w:eastAsia="Verdana" w:hAnsi="Arial" w:cs="Arial"/>
          <w:i/>
          <w:sz w:val="22"/>
        </w:rPr>
        <w:t>Вучна и прикључна возила</w:t>
      </w:r>
      <w:r w:rsidRPr="001F41CC">
        <w:rPr>
          <w:rFonts w:ascii="Arial" w:eastAsia="Verdana" w:hAnsi="Arial" w:cs="Arial"/>
          <w:sz w:val="22"/>
        </w:rPr>
        <w:t xml:space="preserve"> се реализује као изборни у трећем разреду кроз часове вежби и наставе у блоку, Настава која се организује кроз вежбе, реализује се у кабинетима и специјализованим учионицама, на радним местима код социјалних партнера школе, као и на другим местима </w:t>
      </w:r>
      <w:r>
        <w:rPr>
          <w:rFonts w:ascii="Arial" w:eastAsia="Verdana" w:hAnsi="Arial" w:cs="Arial"/>
          <w:sz w:val="22"/>
        </w:rPr>
        <w:t>-</w:t>
      </w:r>
      <w:r w:rsidRPr="001F41CC">
        <w:rPr>
          <w:rFonts w:ascii="Arial" w:eastAsia="Verdana" w:hAnsi="Arial" w:cs="Arial"/>
          <w:sz w:val="22"/>
        </w:rPr>
        <w:t xml:space="preserve"> теренски (у складу са темама </w:t>
      </w:r>
      <w:r>
        <w:rPr>
          <w:rFonts w:ascii="Arial" w:eastAsia="Verdana" w:hAnsi="Arial" w:cs="Arial"/>
          <w:sz w:val="22"/>
        </w:rPr>
        <w:t>-</w:t>
      </w:r>
      <w:r w:rsidRPr="001F41CC">
        <w:rPr>
          <w:rFonts w:ascii="Arial" w:eastAsia="Verdana" w:hAnsi="Arial" w:cs="Arial"/>
          <w:sz w:val="22"/>
        </w:rPr>
        <w:t xml:space="preserve"> место реализације може бити пут, улица и сл.). Приликом остваривања програма предмета у облику вежби одељење се дели у две групе до 15 ученика. </w:t>
      </w:r>
      <w:r w:rsidRPr="001F41CC">
        <w:rPr>
          <w:rFonts w:ascii="Arial" w:eastAsia="Verdana" w:hAnsi="Arial" w:cs="Arial"/>
          <w:b/>
          <w:sz w:val="22"/>
        </w:rPr>
        <w:t xml:space="preserve">Остали облици наставе </w:t>
      </w:r>
      <w:r>
        <w:rPr>
          <w:rFonts w:ascii="Arial" w:eastAsia="Verdana" w:hAnsi="Arial" w:cs="Arial"/>
          <w:b/>
          <w:sz w:val="22"/>
        </w:rPr>
        <w:t>-</w:t>
      </w:r>
      <w:r w:rsidRPr="001F41CC">
        <w:rPr>
          <w:rFonts w:ascii="Arial" w:eastAsia="Verdana" w:hAnsi="Arial" w:cs="Arial"/>
          <w:sz w:val="22"/>
        </w:rPr>
        <w:t xml:space="preserve"> Практична обука за управљање моторним возилима ЦЕ категорије реализује се индивидуално, у складу са Законом о безбедности саобраћаја на путевима за ученике који се образују по Плану и програму наставе и учења за образовни профил Возач моторних возила, </w:t>
      </w:r>
      <w:r w:rsidRPr="001F41CC">
        <w:rPr>
          <w:rFonts w:ascii="Arial" w:eastAsia="Verdana" w:hAnsi="Arial" w:cs="Arial"/>
          <w:b/>
          <w:sz w:val="22"/>
        </w:rPr>
        <w:t>уз претходно положен возачки испит за Ц категорију</w:t>
      </w:r>
      <w:r w:rsidRPr="001F41CC">
        <w:rPr>
          <w:rFonts w:ascii="Arial" w:eastAsia="Verdana" w:hAnsi="Arial" w:cs="Arial"/>
          <w:sz w:val="22"/>
        </w:rPr>
        <w:t>, најкасније до завршетка школовања, у складу са могућностима школе за ученике који се за то определе.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Настава из предмета </w:t>
      </w:r>
      <w:r w:rsidRPr="001F41CC">
        <w:rPr>
          <w:rFonts w:ascii="Arial" w:eastAsia="Verdana" w:hAnsi="Arial" w:cs="Arial"/>
          <w:b/>
          <w:sz w:val="22"/>
        </w:rPr>
        <w:t xml:space="preserve">Вучна и прикључна возила </w:t>
      </w:r>
      <w:r w:rsidRPr="001F41CC">
        <w:rPr>
          <w:rFonts w:ascii="Arial" w:eastAsia="Verdana" w:hAnsi="Arial" w:cs="Arial"/>
          <w:sz w:val="22"/>
        </w:rPr>
        <w:t xml:space="preserve">реализује се у складу са </w:t>
      </w:r>
      <w:r w:rsidRPr="001F41CC">
        <w:rPr>
          <w:rFonts w:ascii="Arial" w:eastAsia="Verdana" w:hAnsi="Arial" w:cs="Arial"/>
          <w:b/>
          <w:sz w:val="22"/>
        </w:rPr>
        <w:t>Упутством за реализацију Практичне обуке за управљање моторним возилима ЦЕ категорије</w:t>
      </w:r>
      <w:r w:rsidRPr="001F41CC">
        <w:rPr>
          <w:rFonts w:ascii="Arial" w:eastAsia="Verdana" w:hAnsi="Arial" w:cs="Arial"/>
          <w:sz w:val="22"/>
        </w:rPr>
        <w:t xml:space="preserve"> </w:t>
      </w:r>
      <w:r>
        <w:rPr>
          <w:rFonts w:ascii="Arial" w:eastAsia="Verdana" w:hAnsi="Arial" w:cs="Arial"/>
          <w:b/>
          <w:sz w:val="22"/>
        </w:rPr>
        <w:t>-</w:t>
      </w:r>
      <w:r w:rsidRPr="001F41CC">
        <w:rPr>
          <w:rFonts w:ascii="Arial" w:eastAsia="Verdana" w:hAnsi="Arial" w:cs="Arial"/>
          <w:b/>
          <w:sz w:val="22"/>
        </w:rPr>
        <w:t xml:space="preserve"> остали облици рада,</w:t>
      </w:r>
      <w:r w:rsidRPr="001F41CC">
        <w:rPr>
          <w:rFonts w:ascii="Arial" w:eastAsia="Verdana" w:hAnsi="Arial" w:cs="Arial"/>
          <w:sz w:val="22"/>
        </w:rPr>
        <w:t xml:space="preserve"> којим се ближе објашњава динамика реализације одређених тема које се остварују као остали облици рада.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Прописани исходи по модулима омогућавају наставнику њихову даљу операционализацију на ниво конкретне наставне јединице и дефинишу исходе специфичне за дату наставну јединицу. Приликом планирања треба имати у виду да се неки исходи могу остварити брже и лакше, а да је за постизање </w:t>
      </w:r>
      <w:r w:rsidRPr="001F41CC">
        <w:rPr>
          <w:rFonts w:ascii="Arial" w:eastAsia="Verdana" w:hAnsi="Arial" w:cs="Arial"/>
          <w:sz w:val="22"/>
        </w:rPr>
        <w:lastRenderedPageBreak/>
        <w:t>других исхода потребно више времена и различитих врста активности. Улога наставника је да при планирању наставе води рачуна о саставу одељења, резултатима након иницијалне процене, степену опремљености школе, доступној литератури, примерима из праксе и другим наставним средствима и материјалима које ће користити.</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Користити вербалне методе (монолошка и дијалошка метода), методе демонстрације, текстуално-илустративне методе, симулације. Предложени облици рада су фронтални, рад у групи, рад у пару, индивидуални рад. У реализацији наставног програма препоручује се употреба очигледних дидактичких средстава, реалних возила и опреме, као и електронских презентација и видео материјала. </w:t>
      </w:r>
      <w:r w:rsidRPr="001F41CC">
        <w:rPr>
          <w:rFonts w:ascii="Arial" w:eastAsia="Verdana" w:hAnsi="Arial" w:cs="Arial"/>
          <w:b/>
          <w:sz w:val="22"/>
        </w:rPr>
        <w:t>Савремене технологије захтевају непрекидно лично усавршавање ученика и након завршетка школовања.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Прописани исходи показују наставнику која су то специфична стручна знања и вештине потребни ученику за стицање компетенција и различитог су нивоа. Свака вежба има за циљ конкретне активности ученика које води наставник. </w:t>
      </w:r>
      <w:r w:rsidRPr="001F41CC">
        <w:rPr>
          <w:rFonts w:ascii="Arial" w:eastAsia="Verdana" w:hAnsi="Arial" w:cs="Arial"/>
          <w:b/>
          <w:sz w:val="22"/>
        </w:rPr>
        <w:t>На почетку сваког часа, потребно је истаћи основну тему</w:t>
      </w:r>
      <w:r w:rsidRPr="001F41CC">
        <w:rPr>
          <w:rFonts w:ascii="Arial" w:eastAsia="Verdana" w:hAnsi="Arial" w:cs="Arial"/>
          <w:sz w:val="22"/>
        </w:rPr>
        <w:t xml:space="preserve"> и ученика освестити који елемент обуке ће тог часа увежбавати. Поред циља да ученик сваког часа напредује и тако одржава висок ниво мотивације, наставник такође треба да оспособи ученика за самопроцену степена развоја личних вештина. </w:t>
      </w:r>
      <w:r w:rsidRPr="001F41CC">
        <w:rPr>
          <w:rFonts w:ascii="Arial" w:eastAsia="Verdana" w:hAnsi="Arial" w:cs="Arial"/>
          <w:b/>
          <w:sz w:val="22"/>
        </w:rPr>
        <w:t>Повратне информације на крају часа обуке су кључни инструмент у овом процесу, а испити специфичне ситуације учења!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Посебна пажња потребна је када се обављају </w:t>
      </w:r>
      <w:r w:rsidRPr="001F41CC">
        <w:rPr>
          <w:rFonts w:ascii="Arial" w:eastAsia="Verdana" w:hAnsi="Arial" w:cs="Arial"/>
          <w:b/>
          <w:sz w:val="22"/>
        </w:rPr>
        <w:t>обуке ученика за управљање скупом возила</w:t>
      </w:r>
      <w:r w:rsidRPr="001F41CC">
        <w:rPr>
          <w:rFonts w:ascii="Arial" w:eastAsia="Verdana" w:hAnsi="Arial" w:cs="Arial"/>
          <w:sz w:val="22"/>
        </w:rPr>
        <w:t xml:space="preserve">, када се о безбедности стара наставник </w:t>
      </w:r>
      <w:r>
        <w:rPr>
          <w:rFonts w:ascii="Arial" w:eastAsia="Verdana" w:hAnsi="Arial" w:cs="Arial"/>
          <w:sz w:val="22"/>
        </w:rPr>
        <w:t>-</w:t>
      </w:r>
      <w:r w:rsidRPr="001F41CC">
        <w:rPr>
          <w:rFonts w:ascii="Arial" w:eastAsia="Verdana" w:hAnsi="Arial" w:cs="Arial"/>
          <w:sz w:val="22"/>
        </w:rPr>
        <w:t xml:space="preserve"> инструктор вожње. Обука је процес који се заснива на унапред познатом циљу, а фазе развоја вештине захтевају прилагођавање програма личним потребама сваког појединца, тако да наставник мора да креира индивидуални програм обуке за сваког ученика.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Кључни задатак наставника/инструктора вожње је одржавање високог степена мотивације ученика за извршење радних операција које увежбавају</w:t>
      </w:r>
      <w:r w:rsidRPr="001F41CC">
        <w:rPr>
          <w:rFonts w:ascii="Arial" w:eastAsia="Verdana" w:hAnsi="Arial" w:cs="Arial"/>
          <w:sz w:val="22"/>
        </w:rPr>
        <w:t>. Ученици који изаберу овај изборни програм, свесни су привилегије коју могу да стекну и наставник треба да води процес подучавања имајући то у виду. Према могућностима школе, степену опремљености и обучености кадра, користити симулаторе дигиталних тахографа, симулаторе вожње и слична очигледна дидактичка средства.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УПУТСТВО ЗА РЕАЛИЗАЦИЈУ Практичне обуке за управљање моторним возилима ЦЕ категорије </w:t>
      </w:r>
      <w:r>
        <w:rPr>
          <w:rFonts w:ascii="Arial" w:eastAsia="Verdana" w:hAnsi="Arial" w:cs="Arial"/>
          <w:b/>
          <w:sz w:val="22"/>
        </w:rPr>
        <w:t>-</w:t>
      </w:r>
      <w:r w:rsidRPr="001F41CC">
        <w:rPr>
          <w:rFonts w:ascii="Arial" w:eastAsia="Verdana" w:hAnsi="Arial" w:cs="Arial"/>
          <w:b/>
          <w:sz w:val="22"/>
        </w:rPr>
        <w:t xml:space="preserve"> остали облици рада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складу са могућностима школе, за ученике који се определе за изборни програм </w:t>
      </w:r>
      <w:r w:rsidRPr="001F41CC">
        <w:rPr>
          <w:rFonts w:ascii="Arial" w:eastAsia="Verdana" w:hAnsi="Arial" w:cs="Arial"/>
          <w:i/>
          <w:sz w:val="22"/>
        </w:rPr>
        <w:t>Вучна и прикључна возила</w:t>
      </w:r>
      <w:r w:rsidRPr="001F41CC">
        <w:rPr>
          <w:rFonts w:ascii="Arial" w:eastAsia="Verdana" w:hAnsi="Arial" w:cs="Arial"/>
          <w:sz w:val="22"/>
        </w:rPr>
        <w:t xml:space="preserve">, организује се индивидуална обука Практична обука за управљање моторним возилом ЦЕ категорије на полигону за обуку вожње и јавним путевима, на возилима у складу са одредбама Закона о безбедности саобраћаја на путевима, у трајању од најмање 10 часова. Факултативни облик рада се реализује индивидуално са ученицима након положеног </w:t>
      </w:r>
      <w:r w:rsidRPr="001F41CC">
        <w:rPr>
          <w:rFonts w:ascii="Arial" w:eastAsia="Verdana" w:hAnsi="Arial" w:cs="Arial"/>
          <w:b/>
          <w:sz w:val="22"/>
        </w:rPr>
        <w:t>Возачког испита за управљање моторним возилом Ц категорије</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 складу са могућностима школе, за ученике који се определе за изборни програм </w:t>
      </w:r>
      <w:r w:rsidRPr="001F41CC">
        <w:rPr>
          <w:rFonts w:ascii="Arial" w:eastAsia="Verdana" w:hAnsi="Arial" w:cs="Arial"/>
          <w:i/>
          <w:sz w:val="22"/>
        </w:rPr>
        <w:t>Вучна и прикључна возила</w:t>
      </w:r>
      <w:r w:rsidRPr="001F41CC">
        <w:rPr>
          <w:rFonts w:ascii="Arial" w:eastAsia="Verdana" w:hAnsi="Arial" w:cs="Arial"/>
          <w:sz w:val="22"/>
        </w:rPr>
        <w:t xml:space="preserve">, организује се индивидуална обука Практична обука за управљање моторним возилима ЦЕ категорије реализовати на полигону за обуку вожње и јавним путевима, на возилима у складу са одредбама Закона о безбедности саобраћаја на путевима, у трајању од најмање 10 часова. Тема се реализује индивидуално са ученицима након положеног </w:t>
      </w:r>
      <w:r w:rsidRPr="001F41CC">
        <w:rPr>
          <w:rFonts w:ascii="Arial" w:eastAsia="Verdana" w:hAnsi="Arial" w:cs="Arial"/>
          <w:b/>
          <w:sz w:val="22"/>
        </w:rPr>
        <w:t>Возачког испита за управљање моторним возилом Ц категорије</w:t>
      </w:r>
      <w:r w:rsidRPr="001F41CC">
        <w:rPr>
          <w:rFonts w:ascii="Arial" w:eastAsia="Verdana" w:hAnsi="Arial" w:cs="Arial"/>
          <w:sz w:val="22"/>
        </w:rPr>
        <w:t>. Развијати позитаван став према начелима безбедности саобраћаја, однос поверења и поштовања према другим учесницима у саобраћају. Развијати позитаван став ученика према начелима безбедности саобраћаја, односе поверења и поштовања међу учесницима у саобраћају. Развијати навике помагања другим учесницима у саобраћају и оспособљавати ученика за предузимање мера за избегавање саобраћајних незгода. Развијати одговоран однос ученика према вођењу евиденција о управљању комерцијалним возилима. Облик наставе је индивидуални, при чему треба настојати да већ усвојено знање и вештине ученик користи током обраде нових наставних јединица, уз стално увежбавање претходно обрађених радњи и поступања.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Препоручени исходи: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проверу и припрему скупа возила за безбедно учествовање у саобраћају на путу;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изврши проверу терета на скупу возила за безбедно учествовање у саобраћају на путу;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самостално и безбедно управља скупом возила ЦЕ категорије у саобраћају на путу;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позитивне ставове према начелима безбедности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однос хуманости и солидарности према осталим учесницима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испољи однос поверења и поштовања према осталим учесницима у саобраћају;</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примени принципе економичне вожње при управљању скупом возила;</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положи возачки испит из управљања моторним возилима ЦЕ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Препоручени садржаји:</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Провера и припрема скупа возила за безбедно учествовање у саобраћају на путу;</w:t>
      </w:r>
    </w:p>
    <w:p w:rsidR="001F41CC" w:rsidRPr="001F41CC" w:rsidRDefault="001F41CC" w:rsidP="001F41CC">
      <w:pPr>
        <w:spacing w:line="210" w:lineRule="atLeast"/>
        <w:rPr>
          <w:rFonts w:ascii="Arial" w:hAnsi="Arial" w:cs="Arial"/>
        </w:rPr>
      </w:pPr>
      <w:r>
        <w:rPr>
          <w:rFonts w:ascii="Arial" w:eastAsia="Verdana" w:hAnsi="Arial" w:cs="Arial"/>
          <w:sz w:val="22"/>
        </w:rPr>
        <w:lastRenderedPageBreak/>
        <w:t>-</w:t>
      </w:r>
      <w:r w:rsidRPr="001F41CC">
        <w:rPr>
          <w:rFonts w:ascii="Arial" w:eastAsia="Verdana" w:hAnsi="Arial" w:cs="Arial"/>
          <w:sz w:val="22"/>
        </w:rPr>
        <w:t xml:space="preserve"> Обезбеђивање товарног простора;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Употреба команди и уређаја скупа возила (покретање, промена степена преноса, кочење, техника Еко вожње и др.);</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Извођење прописаних радњи скупом возила на уређеном полигону (одвајање и спајање вучног и прикључног возила, вожња напред са променом степена преноса и уназад у истој саобраћајној траци, вожња уназад са скретањем улево, односно удесно, под правим углом);</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Извођење радњи скупом возила у саобраћају на путу (укључивање и искључивање из саобраћаја, кретање по путу, промена саобраћајне траке, престројавање, скретање, обилажење, претицање, мимоилажење, однос према пешацима);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Управљање скупом возила у саобраћају на путу у насељу и ван насеља, у условима слабог, средњег и јаког интензитета саобраћаја;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Управљања скупом возила на путу у насељу и ван насеља, у ноћним условима;</w:t>
      </w:r>
    </w:p>
    <w:p w:rsidR="001F41CC" w:rsidRPr="001F41CC" w:rsidRDefault="001F41CC" w:rsidP="001F41CC">
      <w:pPr>
        <w:spacing w:line="210" w:lineRule="atLeast"/>
        <w:rPr>
          <w:rFonts w:ascii="Arial" w:hAnsi="Arial" w:cs="Arial"/>
        </w:rPr>
      </w:pPr>
      <w:r>
        <w:rPr>
          <w:rFonts w:ascii="Arial" w:eastAsia="Verdana" w:hAnsi="Arial" w:cs="Arial"/>
          <w:sz w:val="22"/>
        </w:rPr>
        <w:t>-</w:t>
      </w:r>
      <w:r w:rsidRPr="001F41CC">
        <w:rPr>
          <w:rFonts w:ascii="Arial" w:eastAsia="Verdana" w:hAnsi="Arial" w:cs="Arial"/>
          <w:sz w:val="22"/>
        </w:rPr>
        <w:t xml:space="preserve"> Увежбавање радњи скупом возила и поступање возача у различитим саобраћајним ситуацијама (поступање по правилима саобраћаја, поступање по ознакама на коловозу, поступање по саобраћајним знаковима, поступање по светлосним саобраћајним знаковима, поступање према возилима јавног градског превоза, употреба звучних и светлосних знакова упозорења).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 xml:space="preserve">Препоручени кључни појмови садржаја: </w:t>
      </w:r>
      <w:r w:rsidRPr="001F41CC">
        <w:rPr>
          <w:rFonts w:ascii="Arial" w:eastAsia="Verdana" w:hAnsi="Arial" w:cs="Arial"/>
          <w:sz w:val="22"/>
        </w:rPr>
        <w:t xml:space="preserve">управљање скупом возила, увежбавање радњи скупом возила, </w:t>
      </w:r>
      <w:r w:rsidRPr="001F41CC">
        <w:rPr>
          <w:rFonts w:ascii="Arial" w:eastAsia="Verdana" w:hAnsi="Arial" w:cs="Arial"/>
          <w:b/>
          <w:sz w:val="22"/>
        </w:rPr>
        <w:t>возачки испит</w:t>
      </w:r>
      <w:r w:rsidRPr="001F41CC">
        <w:rPr>
          <w:rFonts w:ascii="Arial" w:eastAsia="Verdana" w:hAnsi="Arial" w:cs="Arial"/>
          <w:sz w:val="22"/>
        </w:rPr>
        <w:t>.</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ВОЗАЧКИ ИСПИТ ЗА УПРАВЉАЊЕ МОТОРНИМ ВОЗИЛИМА ЦЕ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Возачки испит за управљање моторним возилима ЦЕ категорију састоји се од Практичног испита за управљање моторним возилом ЦЕ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Практични испит за управљање моторним возилима ЦЕ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Ученик након обављене практичне обуке у трајању од најмање 10 часова, </w:t>
      </w:r>
      <w:r w:rsidRPr="001F41CC">
        <w:rPr>
          <w:rFonts w:ascii="Arial" w:eastAsia="Verdana" w:hAnsi="Arial" w:cs="Arial"/>
          <w:b/>
          <w:sz w:val="22"/>
        </w:rPr>
        <w:t>а најкасније на крају школске године, али пре завршетка образовања,</w:t>
      </w:r>
      <w:r w:rsidRPr="001F41CC">
        <w:rPr>
          <w:rFonts w:ascii="Arial" w:eastAsia="Verdana" w:hAnsi="Arial" w:cs="Arial"/>
          <w:sz w:val="22"/>
        </w:rPr>
        <w:t xml:space="preserve"> може положити </w:t>
      </w:r>
      <w:r w:rsidRPr="001F41CC">
        <w:rPr>
          <w:rFonts w:ascii="Arial" w:eastAsia="Verdana" w:hAnsi="Arial" w:cs="Arial"/>
          <w:b/>
          <w:sz w:val="22"/>
        </w:rPr>
        <w:t>Практични испит за управљање моторним возилима ЦЕ категорије</w:t>
      </w:r>
      <w:r w:rsidRPr="001F41CC">
        <w:rPr>
          <w:rFonts w:ascii="Arial" w:eastAsia="Verdana" w:hAnsi="Arial" w:cs="Arial"/>
          <w:sz w:val="22"/>
        </w:rPr>
        <w:t xml:space="preserve"> са границом пролазности у складу са Законом о безбедности саобраћаја на путевима Републике Србије. Право да приступи </w:t>
      </w:r>
      <w:r w:rsidRPr="001F41CC">
        <w:rPr>
          <w:rFonts w:ascii="Arial" w:eastAsia="Verdana" w:hAnsi="Arial" w:cs="Arial"/>
          <w:b/>
          <w:sz w:val="22"/>
        </w:rPr>
        <w:t>Практичном испиту</w:t>
      </w:r>
      <w:r w:rsidRPr="001F41CC">
        <w:rPr>
          <w:rFonts w:ascii="Arial" w:eastAsia="Verdana" w:hAnsi="Arial" w:cs="Arial"/>
          <w:sz w:val="22"/>
        </w:rPr>
        <w:t xml:space="preserve"> има ученик који је навршио 18 година живота, здравствено је способан за управљање моторним возилима ЦЕ категорије (у складу са Правилником о ближим здравственим условима које морају да испуњавају возачи одређених категорија моторних возила доставио школи Лекарско уверење о здравственој способности за управљање моторним возилом за возаче друге групе), реализовао је најмање 10 часова практичне обуке за управљање моторним возилима ЦЕ категорије и положио је возачки испит за управљање моторним возилом Ц категорије.</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Практични испит из управљања моторним возилима ЦЕ категорије ученик полаже на полигону за обуку вожње и јавним путевима, на возилима ЦЕ категорије. </w:t>
      </w:r>
      <w:r w:rsidRPr="001F41CC">
        <w:rPr>
          <w:rFonts w:ascii="Arial" w:eastAsia="Verdana" w:hAnsi="Arial" w:cs="Arial"/>
          <w:b/>
          <w:sz w:val="22"/>
        </w:rPr>
        <w:t>Комисију за реализацију практичног испита именује решењем директор школе и чине је:</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наставник практичне наставе </w:t>
      </w:r>
      <w:r>
        <w:rPr>
          <w:rFonts w:ascii="Arial" w:eastAsia="Verdana" w:hAnsi="Arial" w:cs="Arial"/>
          <w:b/>
          <w:sz w:val="22"/>
        </w:rPr>
        <w:t>-</w:t>
      </w:r>
      <w:r w:rsidRPr="001F41CC">
        <w:rPr>
          <w:rFonts w:ascii="Arial" w:eastAsia="Verdana" w:hAnsi="Arial" w:cs="Arial"/>
          <w:b/>
          <w:sz w:val="22"/>
        </w:rPr>
        <w:t xml:space="preserve"> инструктор вожње ЦЕ категорије, који седи на месту сувозача и одговоран је за безбедно учешће скупом возила у саобраћају на путу и не испитује ученика, </w:t>
      </w:r>
    </w:p>
    <w:p w:rsidR="001F41CC" w:rsidRPr="001F41CC" w:rsidRDefault="001F41CC" w:rsidP="001F41CC">
      <w:pPr>
        <w:spacing w:line="210" w:lineRule="atLeast"/>
        <w:rPr>
          <w:rFonts w:ascii="Arial" w:hAnsi="Arial" w:cs="Arial"/>
        </w:rPr>
      </w:pPr>
      <w:r>
        <w:rPr>
          <w:rFonts w:ascii="Arial" w:eastAsia="Verdana" w:hAnsi="Arial" w:cs="Arial"/>
          <w:b/>
          <w:sz w:val="22"/>
        </w:rPr>
        <w:t>-</w:t>
      </w:r>
      <w:r w:rsidRPr="001F41CC">
        <w:rPr>
          <w:rFonts w:ascii="Arial" w:eastAsia="Verdana" w:hAnsi="Arial" w:cs="Arial"/>
          <w:b/>
          <w:sz w:val="22"/>
        </w:rPr>
        <w:t xml:space="preserve"> испитивач </w:t>
      </w:r>
      <w:r>
        <w:rPr>
          <w:rFonts w:ascii="Arial" w:eastAsia="Verdana" w:hAnsi="Arial" w:cs="Arial"/>
          <w:b/>
          <w:sz w:val="22"/>
        </w:rPr>
        <w:t>-</w:t>
      </w:r>
      <w:r w:rsidRPr="001F41CC">
        <w:rPr>
          <w:rFonts w:ascii="Arial" w:eastAsia="Verdana" w:hAnsi="Arial" w:cs="Arial"/>
          <w:b/>
          <w:sz w:val="22"/>
        </w:rPr>
        <w:t xml:space="preserve"> наставник са нивоом образоавања НОКС 6 / НОКС 7 из области друмског саобраћаја који мора имати положен специјалистички испит одговарајуће категорије за возача моторних возила </w:t>
      </w:r>
      <w:r>
        <w:rPr>
          <w:rFonts w:ascii="Arial" w:eastAsia="Verdana" w:hAnsi="Arial" w:cs="Arial"/>
          <w:b/>
          <w:sz w:val="22"/>
        </w:rPr>
        <w:t>-</w:t>
      </w:r>
      <w:r w:rsidRPr="001F41CC">
        <w:rPr>
          <w:rFonts w:ascii="Arial" w:eastAsia="Verdana" w:hAnsi="Arial" w:cs="Arial"/>
          <w:b/>
          <w:sz w:val="22"/>
        </w:rPr>
        <w:t xml:space="preserve"> инструктора или за инструктора вожње или за возача инструктора </w:t>
      </w:r>
      <w:r>
        <w:rPr>
          <w:rFonts w:ascii="Arial" w:eastAsia="Verdana" w:hAnsi="Arial" w:cs="Arial"/>
          <w:b/>
          <w:sz w:val="22"/>
        </w:rPr>
        <w:t>-</w:t>
      </w:r>
      <w:r w:rsidRPr="001F41CC">
        <w:rPr>
          <w:rFonts w:ascii="Arial" w:eastAsia="Verdana" w:hAnsi="Arial" w:cs="Arial"/>
          <w:b/>
          <w:sz w:val="22"/>
        </w:rPr>
        <w:t xml:space="preserve"> специјалисту и важећу Возачку дозволу ЦЕ категорије</w:t>
      </w:r>
      <w:r w:rsidRPr="001F41CC">
        <w:rPr>
          <w:rFonts w:ascii="Arial" w:eastAsia="Verdana" w:hAnsi="Arial" w:cs="Arial"/>
          <w:sz w:val="22"/>
        </w:rPr>
        <w:t>. </w:t>
      </w:r>
    </w:p>
    <w:p w:rsidR="001F41CC" w:rsidRPr="001F41CC" w:rsidRDefault="001F41CC" w:rsidP="001F41CC">
      <w:pPr>
        <w:spacing w:line="210" w:lineRule="atLeast"/>
        <w:rPr>
          <w:rFonts w:ascii="Arial" w:hAnsi="Arial" w:cs="Arial"/>
        </w:rPr>
      </w:pPr>
      <w:r w:rsidRPr="001F41CC">
        <w:rPr>
          <w:rFonts w:ascii="Arial" w:eastAsia="Verdana" w:hAnsi="Arial" w:cs="Arial"/>
          <w:sz w:val="22"/>
        </w:rPr>
        <w:t xml:space="preserve">Испитивач оцењује ученика користећи стандардизовани </w:t>
      </w:r>
      <w:r w:rsidRPr="001F41CC">
        <w:rPr>
          <w:rFonts w:ascii="Arial" w:eastAsia="Verdana" w:hAnsi="Arial" w:cs="Arial"/>
          <w:b/>
          <w:sz w:val="22"/>
        </w:rPr>
        <w:t>Образац за оцењивање практичног испита за управљање моторним возилима ЦЕ категорије</w:t>
      </w:r>
      <w:r w:rsidRPr="001F41CC">
        <w:rPr>
          <w:rFonts w:ascii="Arial" w:eastAsia="Verdana" w:hAnsi="Arial" w:cs="Arial"/>
          <w:sz w:val="22"/>
        </w:rPr>
        <w:t>, са границом пролазности у складу са Законом о безбедности саобраћаја на путевима. Ученику који је положио Возачки испит за управљање моторним возилима ЦЕ категорије школа издаје одговарајуће Уверење о положеном Возачком испиту.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Ученик који није положио Практични испит има право да се обрати школи са захтевом да му се одобри додатно полагање, највише још једном о трошку школе, а сваки наредни пут уз обавезу ученика да сноси реалне трошкове организације испита</w:t>
      </w:r>
      <w:r w:rsidRPr="001F41CC">
        <w:rPr>
          <w:rFonts w:ascii="Arial" w:eastAsia="Verdana" w:hAnsi="Arial" w:cs="Arial"/>
          <w:b/>
          <w:sz w:val="22"/>
        </w:rPr>
        <w:t>, све до краја школске године/завршетка образовања.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Помоћни наставник води документацију за ученике на обуци, евидентира у регистар (може и електронски) податке о возачким испитима и активностима које су реализоване, припрема уверења и обавља друге административне послове у центру за обуку возача/другом административном органу школе задуженом за обуку возача. Издата уверења о положеним возачким испитима школа води у посебном регистру који садржи најмање име и презиме ученика, ЈМБГ, датум издавања уверења, број уверења и потпис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Препоручене форме обазаца и упутства за реализацију возачких испита Завод за унапређивање образовања и васпитања ће доставити Заједници саобраћајних школа РС и школама које образују ученике за образовни профил Возач моторних возила.</w:t>
      </w:r>
    </w:p>
    <w:p w:rsidR="001F41CC" w:rsidRPr="001F41CC" w:rsidRDefault="001F41CC" w:rsidP="001F41CC">
      <w:pPr>
        <w:spacing w:line="210" w:lineRule="atLeast"/>
        <w:rPr>
          <w:rFonts w:ascii="Arial" w:hAnsi="Arial" w:cs="Arial"/>
        </w:rPr>
      </w:pPr>
      <w:r w:rsidRPr="001F41CC">
        <w:rPr>
          <w:rFonts w:ascii="Arial" w:eastAsia="Verdana" w:hAnsi="Arial" w:cs="Arial"/>
          <w:b/>
          <w:sz w:val="22"/>
        </w:rPr>
        <w:t>6. УПУТСТВО ЗА ФОРМАТИВНО И СУМАТИВНО ОЦЕЊИВАЊЕ УЧЕНИКА</w:t>
      </w:r>
    </w:p>
    <w:p w:rsidR="001F41CC" w:rsidRPr="001F41CC" w:rsidRDefault="001F41CC" w:rsidP="001F41CC">
      <w:pPr>
        <w:spacing w:line="210" w:lineRule="atLeast"/>
        <w:rPr>
          <w:rFonts w:ascii="Arial" w:hAnsi="Arial" w:cs="Arial"/>
        </w:rPr>
      </w:pPr>
      <w:r w:rsidRPr="001F41CC">
        <w:rPr>
          <w:rFonts w:ascii="Arial" w:eastAsia="Verdana" w:hAnsi="Arial" w:cs="Arial"/>
          <w:sz w:val="22"/>
        </w:rPr>
        <w:lastRenderedPageBreak/>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тестове за проверу стручно-теоријских знања, тестове практичних вештина </w:t>
      </w:r>
      <w:r>
        <w:rPr>
          <w:rFonts w:ascii="Arial" w:eastAsia="Verdana" w:hAnsi="Arial" w:cs="Arial"/>
          <w:sz w:val="22"/>
        </w:rPr>
        <w:t>-</w:t>
      </w:r>
      <w:r w:rsidRPr="001F41CC">
        <w:rPr>
          <w:rFonts w:ascii="Arial" w:eastAsia="Verdana" w:hAnsi="Arial" w:cs="Arial"/>
          <w:sz w:val="22"/>
        </w:rPr>
        <w:t xml:space="preserve"> испите, праћење постигнућа исхода, помоћ друговима из одељења у циљу савладавања градива и сл. Ученике треба оспособљавати и охрабривати да </w:t>
      </w:r>
      <w:r w:rsidRPr="001F41CC">
        <w:rPr>
          <w:rFonts w:ascii="Arial" w:eastAsia="Verdana" w:hAnsi="Arial" w:cs="Arial"/>
          <w:b/>
          <w:sz w:val="22"/>
        </w:rPr>
        <w:t>процењују сопствени напредак</w:t>
      </w:r>
      <w:r w:rsidRPr="001F41CC">
        <w:rPr>
          <w:rFonts w:ascii="Arial" w:eastAsia="Verdana" w:hAnsi="Arial" w:cs="Arial"/>
          <w:sz w:val="22"/>
        </w:rPr>
        <w:t xml:space="preserve"> у остваривању исхода, као и напредак других ученика, уз одговарајућу аргументацију.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Предмет Вучна и прикључна возила се реализује у трећем разреду као изборни и кључни задатак оцењивања је пружање повратне информације ученику на путу до његовог оспособљавања за управљање моторним возилима ЦЕ категорије и треба да служи за специјализацију знања и пре свега да припрема ученика за ефикасно и економично управљање скупом возила.</w:t>
      </w:r>
    </w:p>
    <w:p w:rsidR="001F41CC" w:rsidRPr="001F41CC" w:rsidRDefault="001F41CC" w:rsidP="001F41CC">
      <w:pPr>
        <w:spacing w:line="210" w:lineRule="atLeast"/>
        <w:rPr>
          <w:rFonts w:ascii="Arial" w:hAnsi="Arial" w:cs="Arial"/>
        </w:rPr>
      </w:pPr>
      <w:r w:rsidRPr="001F41CC">
        <w:rPr>
          <w:rFonts w:ascii="Arial" w:eastAsia="Verdana" w:hAnsi="Arial" w:cs="Arial"/>
          <w:sz w:val="22"/>
        </w:rPr>
        <w:t>На крају сваког часа или активности направити анализу остварених резултата рада, обавезно похвалити ученике за напредак који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Циљ оцењивања на вежбама треба да буде успешан ученик, а наставник оцењивањем треба да гради самопоуздање ученика и подиже мотивацију за даљу успешну сарадњу.</w:t>
      </w:r>
    </w:p>
    <w:p w:rsidR="001F41CC" w:rsidRPr="001F41CC" w:rsidRDefault="001F41CC" w:rsidP="001F41CC">
      <w:pPr>
        <w:spacing w:line="210" w:lineRule="atLeast"/>
        <w:rPr>
          <w:rFonts w:ascii="Arial" w:hAnsi="Arial" w:cs="Arial"/>
        </w:rPr>
      </w:pPr>
      <w:r w:rsidRPr="001F41CC">
        <w:rPr>
          <w:rFonts w:ascii="Arial" w:eastAsia="Verdana" w:hAnsi="Arial" w:cs="Arial"/>
          <w:sz w:val="22"/>
        </w:rPr>
        <w:t>Потребно је на почетку школске године утврдити критеријуме првенствено за сумативно оцењивање (у складу са Правилником о оцењивању) и са њима упознати ученике. Планирати усмене и писмене провере знања и тестирање практичних вештина. Оцењивање се врши уважавајући околност да се предмет изводи у облику вежби, а делом кроз остале облике рада.</w:t>
      </w:r>
    </w:p>
    <w:p w:rsidR="001F41CC" w:rsidRDefault="001F41CC" w:rsidP="001F41CC">
      <w:pPr>
        <w:spacing w:line="210" w:lineRule="atLeast"/>
        <w:rPr>
          <w:rFonts w:ascii="Arial" w:hAnsi="Arial" w:cs="Arial"/>
        </w:rPr>
      </w:pPr>
      <w:r w:rsidRPr="001F41CC">
        <w:rPr>
          <w:rFonts w:ascii="Arial" w:eastAsia="Verdana" w:hAnsi="Arial" w:cs="Arial"/>
          <w:sz w:val="22"/>
        </w:rPr>
        <w:t>Сумативно оцењивање се може извршити на основу података прикупљених формативним оцењивањем, резултата/решења проблемског задатка или реферата ученика, презентација ученика, усмених провера знања, контролних и домаћих задатака, тестова знања и вештина и сл. </w:t>
      </w:r>
    </w:p>
    <w:p w:rsidR="00955E17" w:rsidRPr="001F41CC" w:rsidRDefault="00955E17" w:rsidP="0027624A">
      <w:pPr>
        <w:ind w:firstLine="480"/>
        <w:contextualSpacing w:val="0"/>
        <w:rPr>
          <w:rFonts w:ascii="Arial" w:eastAsia="Times New Roman" w:hAnsi="Arial" w:cs="Arial"/>
          <w:noProof w:val="0"/>
          <w:color w:val="333333"/>
          <w:sz w:val="20"/>
          <w:szCs w:val="20"/>
        </w:rPr>
      </w:pPr>
    </w:p>
    <w:sectPr w:rsidR="00955E17" w:rsidRPr="001F41CC" w:rsidSect="008D3C66">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efaultTabStop w:val="720"/>
  <w:hyphenationZone w:val="425"/>
  <w:characterSpacingControl w:val="doNotCompress"/>
  <w:hdrShapeDefaults>
    <o:shapedefaults v:ext="edit" spidmax="24577">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1F41CC"/>
    <w:rsid w:val="00251BA3"/>
    <w:rsid w:val="0027624A"/>
    <w:rsid w:val="002C446D"/>
    <w:rsid w:val="002E78D0"/>
    <w:rsid w:val="0033013B"/>
    <w:rsid w:val="003960C1"/>
    <w:rsid w:val="003C4BB6"/>
    <w:rsid w:val="003D7E95"/>
    <w:rsid w:val="00420B36"/>
    <w:rsid w:val="00431DF9"/>
    <w:rsid w:val="00435D19"/>
    <w:rsid w:val="004409A9"/>
    <w:rsid w:val="0044547E"/>
    <w:rsid w:val="00484A2D"/>
    <w:rsid w:val="00490EFD"/>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6E4B"/>
    <w:rsid w:val="00867E9B"/>
    <w:rsid w:val="008D3C66"/>
    <w:rsid w:val="008E5CBC"/>
    <w:rsid w:val="00905917"/>
    <w:rsid w:val="00932A9A"/>
    <w:rsid w:val="00944E3C"/>
    <w:rsid w:val="00955E17"/>
    <w:rsid w:val="009659D4"/>
    <w:rsid w:val="00977B32"/>
    <w:rsid w:val="009E04BD"/>
    <w:rsid w:val="00A31AF5"/>
    <w:rsid w:val="00A51B9D"/>
    <w:rsid w:val="00B01893"/>
    <w:rsid w:val="00B217B2"/>
    <w:rsid w:val="00B2401D"/>
    <w:rsid w:val="00B711B3"/>
    <w:rsid w:val="00B73999"/>
    <w:rsid w:val="00B77B0F"/>
    <w:rsid w:val="00BB198E"/>
    <w:rsid w:val="00BB5DE9"/>
    <w:rsid w:val="00BB6862"/>
    <w:rsid w:val="00BC26ED"/>
    <w:rsid w:val="00BF53F1"/>
    <w:rsid w:val="00C40AD5"/>
    <w:rsid w:val="00C60342"/>
    <w:rsid w:val="00CC2FA3"/>
    <w:rsid w:val="00CC6A7D"/>
    <w:rsid w:val="00D0604F"/>
    <w:rsid w:val="00D46562"/>
    <w:rsid w:val="00D70371"/>
    <w:rsid w:val="00D92DD8"/>
    <w:rsid w:val="00DA3DED"/>
    <w:rsid w:val="00DD2E1F"/>
    <w:rsid w:val="00E2188C"/>
    <w:rsid w:val="00E25874"/>
    <w:rsid w:val="00E2639F"/>
    <w:rsid w:val="00E716EA"/>
    <w:rsid w:val="00E77660"/>
    <w:rsid w:val="00EB169F"/>
    <w:rsid w:val="00EC4A1B"/>
    <w:rsid w:val="00F362E2"/>
    <w:rsid w:val="00F72A90"/>
    <w:rsid w:val="00F83E89"/>
    <w:rsid w:val="00FA2A43"/>
    <w:rsid w:val="00FA6A61"/>
    <w:rsid w:val="00FC6BA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d6f9fe,#ccecff"/>
    </o:shapedefaults>
    <o:shapelayout v:ext="edit">
      <o:idmap v:ext="edit" data="1"/>
    </o:shapelayout>
  </w:shapeDefaults>
  <w:decimalSymbol w:val=","/>
  <w:listSeparator w:val=";"/>
  <w14:docId w14:val="61449EE1"/>
  <w15:docId w15:val="{AA36E2C9-5330-4738-BE02-02E0B66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99"/>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 w:type="paragraph" w:customStyle="1" w:styleId="DefinitionTerm">
    <w:name w:val="Definition Term"/>
    <w:basedOn w:val="Normal"/>
    <w:next w:val="DefinitionList"/>
    <w:uiPriority w:val="99"/>
    <w:rsid w:val="008D3C66"/>
    <w:pPr>
      <w:autoSpaceDE w:val="0"/>
      <w:autoSpaceDN w:val="0"/>
      <w:adjustRightInd w:val="0"/>
      <w:contextualSpacing w:val="0"/>
    </w:pPr>
    <w:rPr>
      <w:noProof w:val="0"/>
      <w:sz w:val="24"/>
      <w:szCs w:val="24"/>
      <w:lang w:eastAsia="sr-Latn-RS"/>
    </w:rPr>
  </w:style>
  <w:style w:type="paragraph" w:customStyle="1" w:styleId="DefinitionList">
    <w:name w:val="Definition List"/>
    <w:basedOn w:val="Normal"/>
    <w:next w:val="DefinitionTerm"/>
    <w:uiPriority w:val="99"/>
    <w:rsid w:val="008D3C66"/>
    <w:pPr>
      <w:autoSpaceDE w:val="0"/>
      <w:autoSpaceDN w:val="0"/>
      <w:adjustRightInd w:val="0"/>
      <w:ind w:left="360"/>
      <w:contextualSpacing w:val="0"/>
    </w:pPr>
    <w:rPr>
      <w:noProof w:val="0"/>
      <w:sz w:val="24"/>
      <w:szCs w:val="24"/>
      <w:lang w:eastAsia="sr-Latn-RS"/>
    </w:rPr>
  </w:style>
  <w:style w:type="character" w:customStyle="1" w:styleId="Definition">
    <w:name w:val="Definition"/>
    <w:uiPriority w:val="99"/>
    <w:rsid w:val="008D3C66"/>
    <w:rPr>
      <w:i/>
      <w:iCs/>
    </w:rPr>
  </w:style>
  <w:style w:type="paragraph" w:customStyle="1" w:styleId="H1">
    <w:name w:val="H1"/>
    <w:basedOn w:val="Normal"/>
    <w:next w:val="Normal"/>
    <w:uiPriority w:val="99"/>
    <w:rsid w:val="008D3C66"/>
    <w:pPr>
      <w:keepNext/>
      <w:autoSpaceDE w:val="0"/>
      <w:autoSpaceDN w:val="0"/>
      <w:adjustRightInd w:val="0"/>
      <w:spacing w:before="100" w:after="100"/>
      <w:contextualSpacing w:val="0"/>
      <w:outlineLvl w:val="1"/>
    </w:pPr>
    <w:rPr>
      <w:b/>
      <w:bCs/>
      <w:noProof w:val="0"/>
      <w:kern w:val="36"/>
      <w:sz w:val="48"/>
      <w:szCs w:val="48"/>
      <w:lang w:eastAsia="sr-Latn-RS"/>
    </w:rPr>
  </w:style>
  <w:style w:type="paragraph" w:customStyle="1" w:styleId="H2">
    <w:name w:val="H2"/>
    <w:basedOn w:val="Normal"/>
    <w:next w:val="Normal"/>
    <w:uiPriority w:val="99"/>
    <w:rsid w:val="008D3C66"/>
    <w:pPr>
      <w:keepNext/>
      <w:autoSpaceDE w:val="0"/>
      <w:autoSpaceDN w:val="0"/>
      <w:adjustRightInd w:val="0"/>
      <w:spacing w:before="100" w:after="100"/>
      <w:contextualSpacing w:val="0"/>
      <w:outlineLvl w:val="2"/>
    </w:pPr>
    <w:rPr>
      <w:b/>
      <w:bCs/>
      <w:noProof w:val="0"/>
      <w:sz w:val="36"/>
      <w:szCs w:val="36"/>
      <w:lang w:eastAsia="sr-Latn-RS"/>
    </w:rPr>
  </w:style>
  <w:style w:type="paragraph" w:customStyle="1" w:styleId="H3">
    <w:name w:val="H3"/>
    <w:basedOn w:val="Normal"/>
    <w:next w:val="Normal"/>
    <w:uiPriority w:val="99"/>
    <w:rsid w:val="008D3C66"/>
    <w:pPr>
      <w:keepNext/>
      <w:autoSpaceDE w:val="0"/>
      <w:autoSpaceDN w:val="0"/>
      <w:adjustRightInd w:val="0"/>
      <w:spacing w:before="100" w:after="100"/>
      <w:contextualSpacing w:val="0"/>
      <w:outlineLvl w:val="3"/>
    </w:pPr>
    <w:rPr>
      <w:b/>
      <w:bCs/>
      <w:noProof w:val="0"/>
      <w:sz w:val="28"/>
      <w:szCs w:val="28"/>
      <w:lang w:eastAsia="sr-Latn-RS"/>
    </w:rPr>
  </w:style>
  <w:style w:type="paragraph" w:customStyle="1" w:styleId="H4">
    <w:name w:val="H4"/>
    <w:basedOn w:val="Normal"/>
    <w:next w:val="Normal"/>
    <w:uiPriority w:val="99"/>
    <w:rsid w:val="008D3C66"/>
    <w:pPr>
      <w:keepNext/>
      <w:autoSpaceDE w:val="0"/>
      <w:autoSpaceDN w:val="0"/>
      <w:adjustRightInd w:val="0"/>
      <w:spacing w:before="100" w:after="100"/>
      <w:contextualSpacing w:val="0"/>
      <w:outlineLvl w:val="4"/>
    </w:pPr>
    <w:rPr>
      <w:b/>
      <w:bCs/>
      <w:noProof w:val="0"/>
      <w:sz w:val="24"/>
      <w:szCs w:val="24"/>
      <w:lang w:eastAsia="sr-Latn-RS"/>
    </w:rPr>
  </w:style>
  <w:style w:type="paragraph" w:customStyle="1" w:styleId="H5">
    <w:name w:val="H5"/>
    <w:basedOn w:val="Normal"/>
    <w:next w:val="Normal"/>
    <w:uiPriority w:val="99"/>
    <w:rsid w:val="008D3C66"/>
    <w:pPr>
      <w:keepNext/>
      <w:autoSpaceDE w:val="0"/>
      <w:autoSpaceDN w:val="0"/>
      <w:adjustRightInd w:val="0"/>
      <w:spacing w:before="100" w:after="100"/>
      <w:contextualSpacing w:val="0"/>
      <w:outlineLvl w:val="5"/>
    </w:pPr>
    <w:rPr>
      <w:b/>
      <w:bCs/>
      <w:noProof w:val="0"/>
      <w:sz w:val="20"/>
      <w:szCs w:val="20"/>
      <w:lang w:eastAsia="sr-Latn-RS"/>
    </w:rPr>
  </w:style>
  <w:style w:type="paragraph" w:customStyle="1" w:styleId="H6">
    <w:name w:val="H6"/>
    <w:basedOn w:val="Normal"/>
    <w:next w:val="Normal"/>
    <w:uiPriority w:val="99"/>
    <w:rsid w:val="008D3C66"/>
    <w:pPr>
      <w:keepNext/>
      <w:autoSpaceDE w:val="0"/>
      <w:autoSpaceDN w:val="0"/>
      <w:adjustRightInd w:val="0"/>
      <w:spacing w:before="100" w:after="100"/>
      <w:contextualSpacing w:val="0"/>
      <w:outlineLvl w:val="6"/>
    </w:pPr>
    <w:rPr>
      <w:b/>
      <w:bCs/>
      <w:noProof w:val="0"/>
      <w:sz w:val="16"/>
      <w:szCs w:val="16"/>
      <w:lang w:eastAsia="sr-Latn-RS"/>
    </w:rPr>
  </w:style>
  <w:style w:type="paragraph" w:customStyle="1" w:styleId="Address">
    <w:name w:val="Address"/>
    <w:basedOn w:val="Normal"/>
    <w:next w:val="Normal"/>
    <w:uiPriority w:val="99"/>
    <w:rsid w:val="008D3C66"/>
    <w:pPr>
      <w:autoSpaceDE w:val="0"/>
      <w:autoSpaceDN w:val="0"/>
      <w:adjustRightInd w:val="0"/>
      <w:contextualSpacing w:val="0"/>
    </w:pPr>
    <w:rPr>
      <w:i/>
      <w:iCs/>
      <w:noProof w:val="0"/>
      <w:sz w:val="24"/>
      <w:szCs w:val="24"/>
      <w:lang w:eastAsia="sr-Latn-RS"/>
    </w:rPr>
  </w:style>
  <w:style w:type="paragraph" w:customStyle="1" w:styleId="Blockquote">
    <w:name w:val="Blockquote"/>
    <w:basedOn w:val="Normal"/>
    <w:uiPriority w:val="99"/>
    <w:rsid w:val="008D3C66"/>
    <w:pPr>
      <w:autoSpaceDE w:val="0"/>
      <w:autoSpaceDN w:val="0"/>
      <w:adjustRightInd w:val="0"/>
      <w:spacing w:before="100" w:after="100"/>
      <w:ind w:left="360" w:right="360"/>
      <w:contextualSpacing w:val="0"/>
    </w:pPr>
    <w:rPr>
      <w:noProof w:val="0"/>
      <w:sz w:val="24"/>
      <w:szCs w:val="24"/>
      <w:lang w:eastAsia="sr-Latn-RS"/>
    </w:rPr>
  </w:style>
  <w:style w:type="character" w:customStyle="1" w:styleId="CITE">
    <w:name w:val="CITE"/>
    <w:uiPriority w:val="99"/>
    <w:rsid w:val="008D3C66"/>
    <w:rPr>
      <w:i/>
      <w:iCs/>
    </w:rPr>
  </w:style>
  <w:style w:type="character" w:customStyle="1" w:styleId="CODE">
    <w:name w:val="CODE"/>
    <w:uiPriority w:val="99"/>
    <w:rsid w:val="008D3C66"/>
    <w:rPr>
      <w:rFonts w:ascii="Courier New" w:hAnsi="Courier New" w:cs="Courier New"/>
      <w:sz w:val="20"/>
      <w:szCs w:val="20"/>
    </w:rPr>
  </w:style>
  <w:style w:type="character" w:customStyle="1" w:styleId="Keyboard">
    <w:name w:val="Keyboard"/>
    <w:uiPriority w:val="99"/>
    <w:rsid w:val="008D3C66"/>
    <w:rPr>
      <w:rFonts w:ascii="Courier New" w:hAnsi="Courier New" w:cs="Courier New"/>
      <w:b/>
      <w:bCs/>
      <w:sz w:val="20"/>
      <w:szCs w:val="20"/>
    </w:rPr>
  </w:style>
  <w:style w:type="paragraph" w:customStyle="1" w:styleId="Preformatted">
    <w:name w:val="Preformatted"/>
    <w:basedOn w:val="Normal"/>
    <w:uiPriority w:val="99"/>
    <w:rsid w:val="008D3C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contextualSpacing w:val="0"/>
    </w:pPr>
    <w:rPr>
      <w:rFonts w:ascii="Courier New" w:hAnsi="Courier New" w:cs="Courier New"/>
      <w:noProof w:val="0"/>
      <w:sz w:val="20"/>
      <w:szCs w:val="20"/>
      <w:lang w:eastAsia="sr-Latn-RS"/>
    </w:rPr>
  </w:style>
  <w:style w:type="paragraph" w:styleId="z-BottomofForm">
    <w:name w:val="HTML Bottom of Form"/>
    <w:basedOn w:val="Normal"/>
    <w:next w:val="Normal"/>
    <w:link w:val="z-BottomofFormChar"/>
    <w:hidden/>
    <w:uiPriority w:val="99"/>
    <w:rsid w:val="008D3C66"/>
    <w:pPr>
      <w:pBdr>
        <w:top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character" w:customStyle="1" w:styleId="z-BottomofFormChar">
    <w:name w:val="z-Bottom of Form Char"/>
    <w:basedOn w:val="DefaultParagraphFont"/>
    <w:link w:val="z-BottomofForm"/>
    <w:uiPriority w:val="99"/>
    <w:rsid w:val="008D3C66"/>
    <w:rPr>
      <w:rFonts w:ascii="Arial" w:hAnsi="Arial" w:cs="Arial"/>
      <w:vanish/>
      <w:sz w:val="16"/>
      <w:szCs w:val="16"/>
    </w:rPr>
  </w:style>
  <w:style w:type="paragraph" w:styleId="z-TopofForm">
    <w:name w:val="HTML Top of Form"/>
    <w:basedOn w:val="Normal"/>
    <w:next w:val="Normal"/>
    <w:link w:val="z-TopofFormChar"/>
    <w:hidden/>
    <w:uiPriority w:val="99"/>
    <w:rsid w:val="008D3C66"/>
    <w:pPr>
      <w:pBdr>
        <w:bottom w:val="double" w:sz="2" w:space="0" w:color="000000"/>
      </w:pBdr>
      <w:autoSpaceDE w:val="0"/>
      <w:autoSpaceDN w:val="0"/>
      <w:adjustRightInd w:val="0"/>
      <w:contextualSpacing w:val="0"/>
      <w:jc w:val="center"/>
    </w:pPr>
    <w:rPr>
      <w:rFonts w:ascii="Arial" w:hAnsi="Arial" w:cs="Arial"/>
      <w:noProof w:val="0"/>
      <w:vanish/>
      <w:sz w:val="16"/>
      <w:szCs w:val="16"/>
      <w:lang w:eastAsia="sr-Latn-RS"/>
    </w:rPr>
  </w:style>
  <w:style w:type="character" w:customStyle="1" w:styleId="z-TopofFormChar">
    <w:name w:val="z-Top of Form Char"/>
    <w:basedOn w:val="DefaultParagraphFont"/>
    <w:link w:val="z-TopofForm"/>
    <w:uiPriority w:val="99"/>
    <w:rsid w:val="008D3C66"/>
    <w:rPr>
      <w:rFonts w:ascii="Arial" w:hAnsi="Arial" w:cs="Arial"/>
      <w:vanish/>
      <w:sz w:val="16"/>
      <w:szCs w:val="16"/>
    </w:rPr>
  </w:style>
  <w:style w:type="character" w:customStyle="1" w:styleId="Sample">
    <w:name w:val="Sample"/>
    <w:uiPriority w:val="99"/>
    <w:rsid w:val="008D3C66"/>
    <w:rPr>
      <w:rFonts w:ascii="Courier New" w:hAnsi="Courier New" w:cs="Courier New"/>
    </w:rPr>
  </w:style>
  <w:style w:type="character" w:styleId="Strong">
    <w:name w:val="Strong"/>
    <w:basedOn w:val="DefaultParagraphFont"/>
    <w:uiPriority w:val="99"/>
    <w:qFormat/>
    <w:rsid w:val="008D3C66"/>
    <w:rPr>
      <w:b/>
      <w:bCs/>
    </w:rPr>
  </w:style>
  <w:style w:type="character" w:customStyle="1" w:styleId="Typewriter">
    <w:name w:val="Typewriter"/>
    <w:uiPriority w:val="99"/>
    <w:rsid w:val="008D3C66"/>
    <w:rPr>
      <w:rFonts w:ascii="Courier New" w:hAnsi="Courier New" w:cs="Courier New"/>
      <w:sz w:val="20"/>
      <w:szCs w:val="20"/>
    </w:rPr>
  </w:style>
  <w:style w:type="character" w:customStyle="1" w:styleId="Variable">
    <w:name w:val="Variable"/>
    <w:uiPriority w:val="99"/>
    <w:rsid w:val="008D3C66"/>
    <w:rPr>
      <w:i/>
      <w:iCs/>
    </w:rPr>
  </w:style>
  <w:style w:type="character" w:customStyle="1" w:styleId="HTMLMarkup">
    <w:name w:val="HTML Markup"/>
    <w:uiPriority w:val="99"/>
    <w:rsid w:val="008D3C66"/>
    <w:rPr>
      <w:vanish/>
      <w:color w:val="FF0000"/>
    </w:rPr>
  </w:style>
  <w:style w:type="character" w:customStyle="1" w:styleId="Comment">
    <w:name w:val="Comment"/>
    <w:uiPriority w:val="99"/>
    <w:rsid w:val="008D3C66"/>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608783867">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bmp"/><Relationship Id="rId4" Type="http://schemas.openxmlformats.org/officeDocument/2006/relationships/settings" Target="settings.xml"/><Relationship Id="rId9" Type="http://schemas.openxmlformats.org/officeDocument/2006/relationships/image" Target="media/image2.b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00EF-4D9C-4E9D-AE83-052D4F2F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4</TotalTime>
  <Pages>128</Pages>
  <Words>74747</Words>
  <Characters>426063</Characters>
  <Application>Microsoft Office Word</Application>
  <DocSecurity>0</DocSecurity>
  <Lines>3550</Lines>
  <Paragraphs>999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499811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2024-12-12T11:31:00Z</dcterms:created>
  <dcterms:modified xsi:type="dcterms:W3CDTF">2024-12-12T11:35:00Z</dcterms:modified>
</cp:coreProperties>
</file>