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10532"/>
      </w:tblGrid>
      <w:tr w:rsidR="00BD47D6" w:rsidRPr="00A16A08" w:rsidTr="00A16A08">
        <w:trPr>
          <w:tblCellSpacing w:w="15" w:type="dxa"/>
        </w:trPr>
        <w:tc>
          <w:tcPr>
            <w:tcW w:w="442" w:type="pct"/>
            <w:shd w:val="clear" w:color="auto" w:fill="A41E1C"/>
            <w:vAlign w:val="center"/>
          </w:tcPr>
          <w:p w:rsidR="00BD47D6" w:rsidRPr="00A16A08" w:rsidRDefault="00BD47D6" w:rsidP="00AC044C">
            <w:pPr>
              <w:pStyle w:val="NASLOVZLATO"/>
              <w:rPr>
                <w:sz w:val="20"/>
                <w:szCs w:val="20"/>
              </w:rPr>
            </w:pPr>
            <w:r w:rsidRPr="00A16A08">
              <w:rPr>
                <w:sz w:val="20"/>
                <w:szCs w:val="20"/>
              </w:rPr>
              <w:drawing>
                <wp:inline distT="0" distB="0" distL="0" distR="0" wp14:anchorId="0C541A9E" wp14:editId="118DE0D0">
                  <wp:extent cx="523875" cy="561975"/>
                  <wp:effectExtent l="0" t="0" r="9525" b="9525"/>
                  <wp:docPr id="120" name="Picture 12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20" w:type="pct"/>
            <w:shd w:val="clear" w:color="auto" w:fill="A41E1C"/>
            <w:vAlign w:val="center"/>
            <w:hideMark/>
          </w:tcPr>
          <w:p w:rsidR="00E77EBF" w:rsidRPr="00A16A08" w:rsidRDefault="00DA5DC7" w:rsidP="00E77EBF">
            <w:pPr>
              <w:pStyle w:val="NASLOVBELO"/>
              <w:spacing w:line="360" w:lineRule="auto"/>
              <w:rPr>
                <w:color w:val="FFE599"/>
                <w:lang w:val="sr-Cyrl-RS"/>
              </w:rPr>
            </w:pPr>
            <w:r w:rsidRPr="00A16A08">
              <w:rPr>
                <w:color w:val="FFE599"/>
                <w:lang w:val="sr-Cyrl-RS"/>
              </w:rPr>
              <w:t>ПРАВИЛНИК</w:t>
            </w:r>
          </w:p>
          <w:p w:rsidR="00BD47D6" w:rsidRPr="00A16A08" w:rsidRDefault="00FA76E9" w:rsidP="00E77EBF">
            <w:pPr>
              <w:pStyle w:val="NASLOVBELO"/>
            </w:pPr>
            <w:r w:rsidRPr="00A16A08">
              <w:t>О СТИЦАЊУ ИСТРАЖИВАЧКИХ И НАУЧНИХ ЗВАЊА</w:t>
            </w:r>
          </w:p>
          <w:p w:rsidR="00BD47D6" w:rsidRPr="00A16A08" w:rsidRDefault="00BD47D6" w:rsidP="00FD6B6F">
            <w:pPr>
              <w:pStyle w:val="podnaslovpropisa"/>
              <w:rPr>
                <w:sz w:val="18"/>
                <w:szCs w:val="18"/>
              </w:rPr>
            </w:pPr>
            <w:r w:rsidRPr="00A16A08">
              <w:rPr>
                <w:sz w:val="18"/>
                <w:szCs w:val="18"/>
              </w:rPr>
              <w:t xml:space="preserve">("Сл. гласник РС", бр. </w:t>
            </w:r>
            <w:r w:rsidR="00FD6B6F">
              <w:rPr>
                <w:sz w:val="18"/>
                <w:szCs w:val="18"/>
              </w:rPr>
              <w:t>80</w:t>
            </w:r>
            <w:r w:rsidRPr="00A16A08">
              <w:rPr>
                <w:sz w:val="18"/>
                <w:szCs w:val="18"/>
              </w:rPr>
              <w:t>/202</w:t>
            </w:r>
            <w:r w:rsidR="00FD6B6F">
              <w:rPr>
                <w:sz w:val="18"/>
                <w:szCs w:val="18"/>
              </w:rPr>
              <w:t>4</w:t>
            </w:r>
            <w:r w:rsidRPr="00A16A08">
              <w:rPr>
                <w:sz w:val="18"/>
                <w:szCs w:val="18"/>
              </w:rPr>
              <w:t>)</w:t>
            </w:r>
          </w:p>
        </w:tc>
      </w:tr>
    </w:tbl>
    <w:p w:rsidR="00FD6B6F" w:rsidRDefault="00FD6B6F">
      <w:pPr>
        <w:rPr>
          <w:rFonts w:ascii="Arial" w:hAnsi="Arial" w:cs="Arial"/>
          <w:b/>
          <w:sz w:val="18"/>
        </w:rPr>
      </w:pPr>
    </w:p>
    <w:p w:rsidR="00FD6B6F" w:rsidRPr="00FD6B6F" w:rsidRDefault="00FD6B6F" w:rsidP="00FD6B6F">
      <w:pPr>
        <w:spacing w:line="210" w:lineRule="atLeast"/>
        <w:rPr>
          <w:rFonts w:ascii="Arial" w:hAnsi="Arial" w:cs="Arial"/>
        </w:rPr>
      </w:pPr>
      <w:r w:rsidRPr="00FD6B6F">
        <w:rPr>
          <w:rFonts w:ascii="Arial" w:eastAsia="Verdana" w:hAnsi="Arial" w:cs="Arial"/>
          <w:b/>
        </w:rPr>
        <w:t>Прилог 1.</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КРИТЕРИЈУМИ ЗА ОДРЕЂИВАЊЕ</w:t>
      </w:r>
      <w:r w:rsidRPr="00FD6B6F">
        <w:rPr>
          <w:rFonts w:ascii="Arial" w:eastAsia="Verdana" w:hAnsi="Arial" w:cs="Arial"/>
          <w:b/>
        </w:rPr>
        <w:br/>
        <w:t xml:space="preserve">КАТЕГОРИЈЕ НАУЧНОИСТРАЖИВАЧИХ РЕЗУЛТАТА И НАЧИН НАВОЂЕЊА </w:t>
      </w:r>
    </w:p>
    <w:p w:rsidR="00FD6B6F" w:rsidRPr="00FD6B6F" w:rsidRDefault="00FD6B6F" w:rsidP="00FD6B6F">
      <w:pPr>
        <w:spacing w:line="210" w:lineRule="atLeast"/>
        <w:rPr>
          <w:rFonts w:ascii="Arial" w:hAnsi="Arial" w:cs="Arial"/>
        </w:rPr>
      </w:pPr>
      <w:r w:rsidRPr="00FD6B6F">
        <w:rPr>
          <w:rFonts w:ascii="Arial" w:eastAsia="Verdana" w:hAnsi="Arial" w:cs="Arial"/>
        </w:rPr>
        <w:t>Приликом одређивања категорија научних резултата додатно се наводе подаци за које није могуће извршити проверу преко интернета.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М10 И М40</w:t>
      </w:r>
    </w:p>
    <w:p w:rsidR="00FD6B6F" w:rsidRPr="00FD6B6F" w:rsidRDefault="00FD6B6F" w:rsidP="00FD6B6F">
      <w:pPr>
        <w:spacing w:line="210" w:lineRule="atLeast"/>
        <w:rPr>
          <w:rFonts w:ascii="Arial" w:hAnsi="Arial" w:cs="Arial"/>
        </w:rPr>
      </w:pPr>
      <w:r w:rsidRPr="00FD6B6F">
        <w:rPr>
          <w:rFonts w:ascii="Arial" w:eastAsia="Verdana" w:hAnsi="Arial" w:cs="Arial"/>
        </w:rPr>
        <w:t>Сви научни резултати категорија М10 и М40 се верификују у форми посебне писане одлуке у оквиру надлежног матичног научног одбора и признају се свим ауторима.</w:t>
      </w:r>
    </w:p>
    <w:p w:rsidR="00FD6B6F" w:rsidRPr="00FD6B6F" w:rsidRDefault="00FD6B6F" w:rsidP="00FD6B6F">
      <w:pPr>
        <w:spacing w:line="210" w:lineRule="atLeast"/>
        <w:rPr>
          <w:rFonts w:ascii="Arial" w:hAnsi="Arial" w:cs="Arial"/>
        </w:rPr>
      </w:pPr>
      <w:r w:rsidRPr="00FD6B6F">
        <w:rPr>
          <w:rFonts w:ascii="Arial" w:eastAsia="Verdana" w:hAnsi="Arial" w:cs="Arial"/>
        </w:rPr>
        <w:t>У области друштвених наука писане одлуке су неопходне само за резултате категорија М11, М13, М41 и М44, док за остале резултате није неопходна посебна писана одлука, уколико су испуњени доле наведени услови.</w:t>
      </w:r>
    </w:p>
    <w:p w:rsidR="00FD6B6F" w:rsidRPr="00FD6B6F" w:rsidRDefault="00FD6B6F" w:rsidP="00FD6B6F">
      <w:pPr>
        <w:spacing w:line="210" w:lineRule="atLeast"/>
        <w:rPr>
          <w:rFonts w:ascii="Arial" w:hAnsi="Arial" w:cs="Arial"/>
        </w:rPr>
      </w:pPr>
      <w:r w:rsidRPr="00FD6B6F">
        <w:rPr>
          <w:rFonts w:ascii="Arial" w:eastAsia="Verdana" w:hAnsi="Arial" w:cs="Arial"/>
        </w:rPr>
        <w:t>У области хуманистичких наука писане одлуке су неопходне само за целокупна монографска издања одређена ИСБН бројем (монографије, тематски зборници, речници и енциклопедије).</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Монографије </w:t>
      </w:r>
    </w:p>
    <w:p w:rsidR="00FD6B6F" w:rsidRPr="00FD6B6F" w:rsidRDefault="00FD6B6F" w:rsidP="00FD6B6F">
      <w:pPr>
        <w:spacing w:line="210" w:lineRule="atLeast"/>
        <w:rPr>
          <w:rFonts w:ascii="Arial" w:hAnsi="Arial" w:cs="Arial"/>
        </w:rPr>
      </w:pPr>
      <w:r w:rsidRPr="00FD6B6F">
        <w:rPr>
          <w:rFonts w:ascii="Arial" w:eastAsia="Verdana" w:hAnsi="Arial" w:cs="Arial"/>
        </w:rPr>
        <w:t>Научна монографија је публикација у којој се на оригиналан и свеобухватан начин обрађује тема од значаја за одређену научну област, методолошким поступком који је примерен датој теми и прихваћен у научној области којој та тема припада.</w:t>
      </w:r>
    </w:p>
    <w:p w:rsidR="00FD6B6F" w:rsidRPr="00FD6B6F" w:rsidRDefault="00FD6B6F" w:rsidP="00FD6B6F">
      <w:pPr>
        <w:spacing w:line="210" w:lineRule="atLeast"/>
        <w:rPr>
          <w:rFonts w:ascii="Arial" w:hAnsi="Arial" w:cs="Arial"/>
        </w:rPr>
      </w:pPr>
      <w:r w:rsidRPr="00FD6B6F">
        <w:rPr>
          <w:rFonts w:ascii="Arial" w:eastAsia="Verdana" w:hAnsi="Arial" w:cs="Arial"/>
        </w:rPr>
        <w:t>Да би се публикација вредновала као научна монографија, она мора, у зависности од категорије:</w:t>
      </w:r>
    </w:p>
    <w:p w:rsidR="00FD6B6F" w:rsidRPr="00FD6B6F" w:rsidRDefault="00FD6B6F" w:rsidP="00FD6B6F">
      <w:pPr>
        <w:spacing w:line="210" w:lineRule="atLeast"/>
        <w:rPr>
          <w:rFonts w:ascii="Arial" w:hAnsi="Arial" w:cs="Arial"/>
        </w:rPr>
      </w:pPr>
      <w:r w:rsidRPr="00FD6B6F">
        <w:rPr>
          <w:rFonts w:ascii="Arial" w:eastAsia="Verdana" w:hAnsi="Arial" w:cs="Arial"/>
        </w:rPr>
        <w:t>– испуњавати библиографске услове (ИСБН, ИСНН или еИСНН);</w:t>
      </w:r>
    </w:p>
    <w:p w:rsidR="00FD6B6F" w:rsidRPr="00FD6B6F" w:rsidRDefault="00FD6B6F" w:rsidP="00FD6B6F">
      <w:pPr>
        <w:spacing w:line="210" w:lineRule="atLeast"/>
        <w:rPr>
          <w:rFonts w:ascii="Arial" w:hAnsi="Arial" w:cs="Arial"/>
        </w:rPr>
      </w:pPr>
      <w:r w:rsidRPr="00FD6B6F">
        <w:rPr>
          <w:rFonts w:ascii="Arial" w:eastAsia="Verdana" w:hAnsi="Arial" w:cs="Arial"/>
        </w:rPr>
        <w:t>– бити објављена од стране реномиране издавачке куће, научног друштва, реномиране међународне институције, акредитоване научноистраживачке организације, институције од националног значаја (САНУ и Матица Српска), реномиране установе из области културе са значајном научном продукцијом или државне установе;</w:t>
      </w:r>
    </w:p>
    <w:p w:rsidR="00FD6B6F" w:rsidRPr="00FD6B6F" w:rsidRDefault="00FD6B6F" w:rsidP="00FD6B6F">
      <w:pPr>
        <w:spacing w:line="210" w:lineRule="atLeast"/>
        <w:rPr>
          <w:rFonts w:ascii="Arial" w:hAnsi="Arial" w:cs="Arial"/>
        </w:rPr>
      </w:pPr>
      <w:r w:rsidRPr="00FD6B6F">
        <w:rPr>
          <w:rFonts w:ascii="Arial" w:eastAsia="Verdana" w:hAnsi="Arial" w:cs="Arial"/>
        </w:rPr>
        <w:t>– бити рецензирана од стране три истраживача у научном односно наставном звању из тематске области монографије;</w:t>
      </w:r>
    </w:p>
    <w:p w:rsidR="00FD6B6F" w:rsidRPr="00FD6B6F" w:rsidRDefault="00FD6B6F" w:rsidP="00FD6B6F">
      <w:pPr>
        <w:spacing w:line="210" w:lineRule="atLeast"/>
        <w:rPr>
          <w:rFonts w:ascii="Arial" w:hAnsi="Arial" w:cs="Arial"/>
        </w:rPr>
      </w:pPr>
      <w:r w:rsidRPr="00FD6B6F">
        <w:rPr>
          <w:rFonts w:ascii="Arial" w:eastAsia="Verdana" w:hAnsi="Arial" w:cs="Arial"/>
        </w:rPr>
        <w:t>– имати обим не мањи од 80 страница по аутору, а како је јединица мере обима страница 1800 текстовних знакова (слике и графици се рачунају као 300 карактера, а једначине као 50 карактера), укупан број текстовних знакова не може бити мањи од 80 x 1800;</w:t>
      </w:r>
    </w:p>
    <w:p w:rsidR="00FD6B6F" w:rsidRPr="00FD6B6F" w:rsidRDefault="00FD6B6F" w:rsidP="00FD6B6F">
      <w:pPr>
        <w:spacing w:line="210" w:lineRule="atLeast"/>
        <w:rPr>
          <w:rFonts w:ascii="Arial" w:hAnsi="Arial" w:cs="Arial"/>
        </w:rPr>
      </w:pPr>
      <w:r w:rsidRPr="00FD6B6F">
        <w:rPr>
          <w:rFonts w:ascii="Arial" w:eastAsia="Verdana" w:hAnsi="Arial" w:cs="Arial"/>
        </w:rPr>
        <w:t>– имати минимални број (100) библиографских референци (укључујући и аутоцитате) одређен за поједине категорије монографија, осим у области хуманистичких наука где се као параметри узимају тематика, рецензије и језик.</w:t>
      </w:r>
    </w:p>
    <w:p w:rsidR="00FD6B6F" w:rsidRPr="00FD6B6F" w:rsidRDefault="00FD6B6F" w:rsidP="00FD6B6F">
      <w:pPr>
        <w:spacing w:line="210" w:lineRule="atLeast"/>
        <w:rPr>
          <w:rFonts w:ascii="Arial" w:hAnsi="Arial" w:cs="Arial"/>
        </w:rPr>
      </w:pPr>
      <w:r w:rsidRPr="00FD6B6F">
        <w:rPr>
          <w:rFonts w:ascii="Arial" w:eastAsia="Verdana" w:hAnsi="Arial" w:cs="Arial"/>
        </w:rPr>
        <w:t>Поновљена издања монографија се не вреднују као научне монографије.</w:t>
      </w:r>
    </w:p>
    <w:p w:rsidR="00FD6B6F" w:rsidRPr="00FD6B6F" w:rsidRDefault="00FD6B6F" w:rsidP="00FD6B6F">
      <w:pPr>
        <w:spacing w:line="210" w:lineRule="atLeast"/>
        <w:rPr>
          <w:rFonts w:ascii="Arial" w:hAnsi="Arial" w:cs="Arial"/>
        </w:rPr>
      </w:pPr>
      <w:r w:rsidRPr="00FD6B6F">
        <w:rPr>
          <w:rFonts w:ascii="Arial" w:eastAsia="Verdana" w:hAnsi="Arial" w:cs="Arial"/>
        </w:rPr>
        <w:t>Уџбеници, приручници, збирке и зборници раније објављених радова и преводи монографија, као и докторске дисертације се не вреднују као научне монографије.</w:t>
      </w:r>
    </w:p>
    <w:p w:rsidR="00FD6B6F" w:rsidRPr="00FD6B6F" w:rsidRDefault="00FD6B6F" w:rsidP="00FD6B6F">
      <w:pPr>
        <w:spacing w:line="210" w:lineRule="atLeast"/>
        <w:rPr>
          <w:rFonts w:ascii="Arial" w:hAnsi="Arial" w:cs="Arial"/>
        </w:rPr>
      </w:pPr>
      <w:r w:rsidRPr="00FD6B6F">
        <w:rPr>
          <w:rFonts w:ascii="Arial" w:eastAsia="Verdana" w:hAnsi="Arial" w:cs="Arial"/>
        </w:rPr>
        <w:t>Монографија се не може вредновати као нов резултат уколико не садржи најмање 70% претходно необјављеног текста у било ком извору.</w:t>
      </w:r>
    </w:p>
    <w:p w:rsidR="00FD6B6F" w:rsidRPr="00FD6B6F" w:rsidRDefault="00FD6B6F" w:rsidP="00FD6B6F">
      <w:pPr>
        <w:spacing w:line="210" w:lineRule="atLeast"/>
        <w:rPr>
          <w:rFonts w:ascii="Arial" w:hAnsi="Arial" w:cs="Arial"/>
        </w:rPr>
      </w:pPr>
      <w:r w:rsidRPr="00FD6B6F">
        <w:rPr>
          <w:rFonts w:ascii="Arial" w:eastAsia="Verdana" w:hAnsi="Arial" w:cs="Arial"/>
        </w:rPr>
        <w:t>Водичи добре клиничке праксе се могу вредновати као научне монографије.</w:t>
      </w:r>
    </w:p>
    <w:p w:rsidR="00FD6B6F" w:rsidRPr="00FD6B6F" w:rsidRDefault="00FD6B6F" w:rsidP="00FD6B6F">
      <w:pPr>
        <w:spacing w:line="210" w:lineRule="atLeast"/>
        <w:rPr>
          <w:rFonts w:ascii="Arial" w:hAnsi="Arial" w:cs="Arial"/>
        </w:rPr>
      </w:pPr>
      <w:r w:rsidRPr="00FD6B6F">
        <w:rPr>
          <w:rFonts w:ascii="Arial" w:eastAsia="Verdana" w:hAnsi="Arial" w:cs="Arial"/>
        </w:rPr>
        <w:t>Одлуку о категоризацији монографских резултата доносе надлежни матични одбори у року од 60 дана од дана пријема захтева, у сладу са одредбама овог правилника.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lastRenderedPageBreak/>
        <w:t>Монографије међународног значаја (M11 и M12)</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Истакнута монографија међународног значаја </w:t>
      </w:r>
      <w:r w:rsidRPr="00FD6B6F">
        <w:rPr>
          <w:rFonts w:ascii="Arial" w:eastAsia="Verdana" w:hAnsi="Arial" w:cs="Arial"/>
          <w:b/>
        </w:rPr>
        <w:t xml:space="preserve">(M11) </w:t>
      </w:r>
      <w:r w:rsidRPr="00FD6B6F">
        <w:rPr>
          <w:rFonts w:ascii="Arial" w:eastAsia="Verdana" w:hAnsi="Arial" w:cs="Arial"/>
        </w:rPr>
        <w:t>мора имати изузетан квалитет и мора представљати врхунски домет у својој области.</w:t>
      </w:r>
    </w:p>
    <w:p w:rsidR="00FD6B6F" w:rsidRPr="00FD6B6F" w:rsidRDefault="00FD6B6F" w:rsidP="00FD6B6F">
      <w:pPr>
        <w:spacing w:line="210" w:lineRule="atLeast"/>
        <w:rPr>
          <w:rFonts w:ascii="Arial" w:hAnsi="Arial" w:cs="Arial"/>
        </w:rPr>
      </w:pPr>
      <w:r w:rsidRPr="00FD6B6F">
        <w:rPr>
          <w:rFonts w:ascii="Arial" w:eastAsia="Verdana" w:hAnsi="Arial" w:cs="Arial"/>
        </w:rPr>
        <w:t>Издавач такве монографије мора да буде реномирани међународни издавач, или за хуманистичке науке и домаћи издавач са дугом традицијом у издавању научне литературе, са листе коју утврђује Национални савет за научни и технолошки развој на предлог матичних научних одбора, и која је јавно доступна на интернет страници Министарства.</w:t>
      </w:r>
    </w:p>
    <w:p w:rsidR="00FD6B6F" w:rsidRPr="00FD6B6F" w:rsidRDefault="00FD6B6F" w:rsidP="00FD6B6F">
      <w:pPr>
        <w:spacing w:line="210" w:lineRule="atLeast"/>
        <w:rPr>
          <w:rFonts w:ascii="Arial" w:hAnsi="Arial" w:cs="Arial"/>
        </w:rPr>
      </w:pPr>
      <w:r w:rsidRPr="00FD6B6F">
        <w:rPr>
          <w:rFonts w:ascii="Arial" w:eastAsia="Verdana" w:hAnsi="Arial" w:cs="Arial"/>
        </w:rPr>
        <w:t>Потребно је да таква монографија садржи најмање осам аутоцитата просечно по аутору из категорија М10 и M20 (нпр. за три аутора број аутоцитата је 24 укупно без понављања).</w:t>
      </w:r>
    </w:p>
    <w:p w:rsidR="00FD6B6F" w:rsidRPr="00FD6B6F" w:rsidRDefault="00FD6B6F" w:rsidP="00FD6B6F">
      <w:pPr>
        <w:spacing w:line="210" w:lineRule="atLeast"/>
        <w:rPr>
          <w:rFonts w:ascii="Arial" w:hAnsi="Arial" w:cs="Arial"/>
        </w:rPr>
      </w:pPr>
      <w:r w:rsidRPr="00FD6B6F">
        <w:rPr>
          <w:rFonts w:ascii="Arial" w:eastAsia="Verdana" w:hAnsi="Arial" w:cs="Arial"/>
        </w:rPr>
        <w:t>Код хуманистичких наука аутоцитати се не узимају у обзир приликом категоризације монографских резултата.</w:t>
      </w:r>
    </w:p>
    <w:p w:rsidR="00FD6B6F" w:rsidRPr="00FD6B6F" w:rsidRDefault="00FD6B6F" w:rsidP="00FD6B6F">
      <w:pPr>
        <w:spacing w:line="210" w:lineRule="atLeast"/>
        <w:rPr>
          <w:rFonts w:ascii="Arial" w:hAnsi="Arial" w:cs="Arial"/>
        </w:rPr>
      </w:pPr>
      <w:r w:rsidRPr="00FD6B6F">
        <w:rPr>
          <w:rFonts w:ascii="Arial" w:eastAsia="Verdana" w:hAnsi="Arial" w:cs="Arial"/>
        </w:rPr>
        <w:t>У хуманистичким наукама категорија резултата М11 мора имати тематику међународног значаја, имати бар два инострана рецензента (осим у случају када еминентни инострани издавачи прописују анонимност рецензената) и по правилу бити објављена на страном језику релевантном за дату дисциплину (oсим за област славистике).</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Монографија међународног значаја </w:t>
      </w:r>
      <w:r w:rsidRPr="00FD6B6F">
        <w:rPr>
          <w:rFonts w:ascii="Arial" w:eastAsia="Verdana" w:hAnsi="Arial" w:cs="Arial"/>
          <w:b/>
        </w:rPr>
        <w:t xml:space="preserve">(M12) </w:t>
      </w:r>
      <w:r w:rsidRPr="00FD6B6F">
        <w:rPr>
          <w:rFonts w:ascii="Arial" w:eastAsia="Verdana" w:hAnsi="Arial" w:cs="Arial"/>
        </w:rPr>
        <w:t>мора имати неоспоран квалитет и мора представљати значајан домет у својој области.</w:t>
      </w:r>
    </w:p>
    <w:p w:rsidR="00FD6B6F" w:rsidRPr="00FD6B6F" w:rsidRDefault="00FD6B6F" w:rsidP="00FD6B6F">
      <w:pPr>
        <w:spacing w:line="210" w:lineRule="atLeast"/>
        <w:rPr>
          <w:rFonts w:ascii="Arial" w:hAnsi="Arial" w:cs="Arial"/>
        </w:rPr>
      </w:pPr>
      <w:r w:rsidRPr="00FD6B6F">
        <w:rPr>
          <w:rFonts w:ascii="Arial" w:eastAsia="Verdana" w:hAnsi="Arial" w:cs="Arial"/>
        </w:rPr>
        <w:t>Издавач такве монографије мора да буде реномирани међународни издавач, или за хуманистичке науке и домаћи издавач са дугом традицијом у издавању научне литературе, са листе коју утврђује Национални савет за научни и технолошки развој, на предлог матичних научних одбора.</w:t>
      </w:r>
    </w:p>
    <w:p w:rsidR="00FD6B6F" w:rsidRPr="00FD6B6F" w:rsidRDefault="00FD6B6F" w:rsidP="00FD6B6F">
      <w:pPr>
        <w:spacing w:line="210" w:lineRule="atLeast"/>
        <w:rPr>
          <w:rFonts w:ascii="Arial" w:hAnsi="Arial" w:cs="Arial"/>
        </w:rPr>
      </w:pPr>
      <w:r w:rsidRPr="00FD6B6F">
        <w:rPr>
          <w:rFonts w:ascii="Arial" w:eastAsia="Verdana" w:hAnsi="Arial" w:cs="Arial"/>
        </w:rPr>
        <w:t>Потребно је да таква монографија садржи најмање четири аутоцитата просечно по аутору из категорија М10 и M20 (нпр. за три аутора број аутоцитата је 12 укупно без понављања).</w:t>
      </w:r>
    </w:p>
    <w:p w:rsidR="00FD6B6F" w:rsidRPr="00FD6B6F" w:rsidRDefault="00FD6B6F" w:rsidP="00FD6B6F">
      <w:pPr>
        <w:spacing w:line="210" w:lineRule="atLeast"/>
        <w:rPr>
          <w:rFonts w:ascii="Arial" w:hAnsi="Arial" w:cs="Arial"/>
        </w:rPr>
      </w:pPr>
      <w:r w:rsidRPr="00FD6B6F">
        <w:rPr>
          <w:rFonts w:ascii="Arial" w:eastAsia="Verdana" w:hAnsi="Arial" w:cs="Arial"/>
        </w:rPr>
        <w:t>У области хуманистичких наука резултат категорије М12 мора имати тематику регионалног или међународног значаја, и бар једног иностраног рецензента.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Монографије националног значаја (M41 и M42) </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Монографије намењене првенствено домаћој научној публици спадају у категорије монографија националног значаја </w:t>
      </w:r>
      <w:r w:rsidRPr="00FD6B6F">
        <w:rPr>
          <w:rFonts w:ascii="Arial" w:eastAsia="Verdana" w:hAnsi="Arial" w:cs="Arial"/>
          <w:b/>
        </w:rPr>
        <w:t>(M40)</w:t>
      </w:r>
      <w:r w:rsidRPr="00FD6B6F">
        <w:rPr>
          <w:rFonts w:ascii="Arial" w:eastAsia="Verdana" w:hAnsi="Arial" w:cs="Arial"/>
        </w:rPr>
        <w:t>.</w:t>
      </w:r>
    </w:p>
    <w:p w:rsidR="00FD6B6F" w:rsidRPr="00FD6B6F" w:rsidRDefault="00FD6B6F" w:rsidP="00FD6B6F">
      <w:pPr>
        <w:spacing w:line="210" w:lineRule="atLeast"/>
        <w:rPr>
          <w:rFonts w:ascii="Arial" w:hAnsi="Arial" w:cs="Arial"/>
        </w:rPr>
      </w:pPr>
      <w:r w:rsidRPr="00FD6B6F">
        <w:rPr>
          <w:rFonts w:ascii="Arial" w:eastAsia="Verdana" w:hAnsi="Arial" w:cs="Arial"/>
        </w:rPr>
        <w:t>Издавач такве монографије мора да буде са листе коју утврђује Национални савет за научни и технолошки развој на предлог матичних научних одбора, и која је јавно доступна на интернет страници Министарства.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Потребно је да истакнута монографија националног значаја </w:t>
      </w:r>
      <w:r w:rsidRPr="00FD6B6F">
        <w:rPr>
          <w:rFonts w:ascii="Arial" w:eastAsia="Verdana" w:hAnsi="Arial" w:cs="Arial"/>
          <w:b/>
        </w:rPr>
        <w:t xml:space="preserve">(М41) </w:t>
      </w:r>
      <w:r w:rsidRPr="00FD6B6F">
        <w:rPr>
          <w:rFonts w:ascii="Arial" w:eastAsia="Verdana" w:hAnsi="Arial" w:cs="Arial"/>
        </w:rPr>
        <w:t>садржи најмање осам аутоцитата просечно по аутору из категорија M10 или M20 или M40 или M50(нпр. за три аутора број аутоцитата је 24 укупно без понављања)</w:t>
      </w:r>
      <w:r w:rsidRPr="00FD6B6F">
        <w:rPr>
          <w:rFonts w:ascii="Arial" w:eastAsia="Verdana" w:hAnsi="Arial" w:cs="Arial"/>
          <w:b/>
        </w:rPr>
        <w:t xml:space="preserve">. </w:t>
      </w:r>
    </w:p>
    <w:p w:rsidR="00FD6B6F" w:rsidRPr="00FD6B6F" w:rsidRDefault="00FD6B6F" w:rsidP="00FD6B6F">
      <w:pPr>
        <w:spacing w:line="210" w:lineRule="atLeast"/>
        <w:rPr>
          <w:rFonts w:ascii="Arial" w:hAnsi="Arial" w:cs="Arial"/>
        </w:rPr>
      </w:pPr>
      <w:r w:rsidRPr="00FD6B6F">
        <w:rPr>
          <w:rFonts w:ascii="Arial" w:eastAsia="Verdana" w:hAnsi="Arial" w:cs="Arial"/>
        </w:rPr>
        <w:t>У хуманистичким наукама, категорија монографије М41 је таква монографија која представља врхунски домет у својој области и има шири национални тематски оквир и значај.</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Монографија националног значаја </w:t>
      </w:r>
      <w:r w:rsidRPr="00FD6B6F">
        <w:rPr>
          <w:rFonts w:ascii="Arial" w:eastAsia="Verdana" w:hAnsi="Arial" w:cs="Arial"/>
          <w:b/>
        </w:rPr>
        <w:t>(M42)</w:t>
      </w:r>
      <w:r w:rsidRPr="00FD6B6F">
        <w:rPr>
          <w:rFonts w:ascii="Arial" w:eastAsia="Verdana" w:hAnsi="Arial" w:cs="Arial"/>
        </w:rPr>
        <w:t xml:space="preserve"> мора представљати допринос науци. Потребно је да таква монографија садржи најмање четири аутоцитатапросечно по аутору категорија M10 или M20 или M40 или M50 (нпр. за три аутора број аутоцитата је 12 укупно без понављања).</w:t>
      </w:r>
    </w:p>
    <w:p w:rsidR="00FD6B6F" w:rsidRPr="00FD6B6F" w:rsidRDefault="00FD6B6F" w:rsidP="00FD6B6F">
      <w:pPr>
        <w:spacing w:line="210" w:lineRule="atLeast"/>
        <w:rPr>
          <w:rFonts w:ascii="Arial" w:hAnsi="Arial" w:cs="Arial"/>
        </w:rPr>
      </w:pPr>
      <w:r w:rsidRPr="00FD6B6F">
        <w:rPr>
          <w:rFonts w:ascii="Arial" w:eastAsia="Verdana" w:hAnsi="Arial" w:cs="Arial"/>
        </w:rPr>
        <w:t>У области хуманистичких наука монографијa категорије М42 је она која представља значајан домет у својој области, али има ужи тематски оквир.</w:t>
      </w:r>
    </w:p>
    <w:p w:rsidR="00FD6B6F" w:rsidRPr="00FD6B6F" w:rsidRDefault="00FD6B6F" w:rsidP="00FD6B6F">
      <w:pPr>
        <w:spacing w:line="210" w:lineRule="atLeast"/>
        <w:rPr>
          <w:rFonts w:ascii="Arial" w:hAnsi="Arial" w:cs="Arial"/>
        </w:rPr>
      </w:pPr>
      <w:r w:rsidRPr="00FD6B6F">
        <w:rPr>
          <w:rFonts w:ascii="Arial" w:eastAsia="Verdana" w:hAnsi="Arial" w:cs="Arial"/>
        </w:rPr>
        <w:t>Водичи добре клиничке праксе представљају систематизоване и синтетисане кључне резултате који потичу из најрелевантнијих студија везаних за одређени здравствени проблем, с циљем да помогну пружаоцима и корисницима здравствених услуга у доношењу најцелисходнијих одлука у вези са лечењем и превенцијом болести. Саставни део водича су специфичне препоруке, уз које се увек наводи чврстина, односно ниво доказа на којима су засноване. Научни допринос аутора огледа се у класификацији студија и следствено томе, категоризацији нивоа доказа.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Монографска студија (М43)</w:t>
      </w:r>
    </w:p>
    <w:p w:rsidR="00FD6B6F" w:rsidRPr="00FD6B6F" w:rsidRDefault="00FD6B6F" w:rsidP="00FD6B6F">
      <w:pPr>
        <w:spacing w:line="210" w:lineRule="atLeast"/>
        <w:rPr>
          <w:rFonts w:ascii="Arial" w:hAnsi="Arial" w:cs="Arial"/>
        </w:rPr>
      </w:pPr>
      <w:r w:rsidRPr="00FD6B6F">
        <w:rPr>
          <w:rFonts w:ascii="Arial" w:eastAsia="Verdana" w:hAnsi="Arial" w:cs="Arial"/>
        </w:rPr>
        <w:t>Монографска студија је научна публикација уже тематике објављена самостално или у склопу неке друге научне публикације и представља допринос науци. Она мора имати најмање два рецензента од којих бар један нема исту афилијацију као аутор. Потребно је да таква публикација има најмање 40 страна по аутору (једна страна = 1.800 словних знакова), да садржи најмање четири аутоцитата просечно по аутору категорије М10, M20, М40 или M50, осим у хуманистичким наукама.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Монографска библиографска публикација</w:t>
      </w:r>
    </w:p>
    <w:p w:rsidR="00FD6B6F" w:rsidRPr="00FD6B6F" w:rsidRDefault="00FD6B6F" w:rsidP="00FD6B6F">
      <w:pPr>
        <w:spacing w:line="210" w:lineRule="atLeast"/>
        <w:rPr>
          <w:rFonts w:ascii="Arial" w:hAnsi="Arial" w:cs="Arial"/>
        </w:rPr>
      </w:pPr>
      <w:r w:rsidRPr="00FD6B6F">
        <w:rPr>
          <w:rFonts w:ascii="Arial" w:eastAsia="Verdana" w:hAnsi="Arial" w:cs="Arial"/>
        </w:rPr>
        <w:t>Монографска библиографска публикација је научно дело које има минимално 120 страница (једна страна = 1.800 словних знакова). То научно дело је заснованo на тематским, односно анотираним библиографијама и сл.</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Тематски зборници</w:t>
      </w:r>
    </w:p>
    <w:p w:rsidR="00FD6B6F" w:rsidRPr="00FD6B6F" w:rsidRDefault="00FD6B6F" w:rsidP="00FD6B6F">
      <w:pPr>
        <w:spacing w:line="210" w:lineRule="atLeast"/>
        <w:rPr>
          <w:rFonts w:ascii="Arial" w:hAnsi="Arial" w:cs="Arial"/>
        </w:rPr>
      </w:pPr>
      <w:r w:rsidRPr="00FD6B6F">
        <w:rPr>
          <w:rFonts w:ascii="Arial" w:eastAsia="Verdana" w:hAnsi="Arial" w:cs="Arial"/>
        </w:rPr>
        <w:t>Тематски зборник је научна публикација која на обухватан и систематски начин проучава одређену тему научне проблематике и које издају реномирани издавачи, научнa друштва, реномиране међународне институције, акредитоване научноистраживачке организације, институције од националног значаја (Српска академија наука и уметности и Матица српска), реномиране установе из области културе са значајном научном продукцијом или државне установе. Тематски зборник садржи стручно рецензиране оригиналне научне радове, укључујући рецензиране коначне текстове реферата саопштених на тематским научним скуповима.</w:t>
      </w:r>
    </w:p>
    <w:p w:rsidR="00FD6B6F" w:rsidRPr="00FD6B6F" w:rsidRDefault="00FD6B6F" w:rsidP="00FD6B6F">
      <w:pPr>
        <w:spacing w:line="210" w:lineRule="atLeast"/>
        <w:rPr>
          <w:rFonts w:ascii="Arial" w:hAnsi="Arial" w:cs="Arial"/>
        </w:rPr>
      </w:pPr>
      <w:r w:rsidRPr="00FD6B6F">
        <w:rPr>
          <w:rFonts w:ascii="Arial" w:eastAsia="Verdana" w:hAnsi="Arial" w:cs="Arial"/>
        </w:rPr>
        <w:t>У природно-математичким, медицинским, техничко-технолошким, биотехничким и друштвеним наукама, зборници радова са конференција не могу се вредновати као тематски зборници.</w:t>
      </w:r>
    </w:p>
    <w:p w:rsidR="00FD6B6F" w:rsidRPr="00FD6B6F" w:rsidRDefault="00FD6B6F" w:rsidP="00FD6B6F">
      <w:pPr>
        <w:spacing w:line="210" w:lineRule="atLeast"/>
        <w:rPr>
          <w:rFonts w:ascii="Arial" w:hAnsi="Arial" w:cs="Arial"/>
        </w:rPr>
      </w:pPr>
      <w:r w:rsidRPr="00FD6B6F">
        <w:rPr>
          <w:rFonts w:ascii="Arial" w:eastAsia="Verdana" w:hAnsi="Arial" w:cs="Arial"/>
        </w:rPr>
        <w:t>Тематски зборник водећег међународног значаја је научна публикација са међународним учешћем еминентних стручњака из најмање пет земаља. Уређивачки одбор или редакција таквог зборника мора имати најмање половину иностраних научника. Радови у тематским зборницима из ове категорије морају бити рецензирани од стране истраживача у научном односно наставном звању из тематске области, од којих најмање половина мора бити са иностраном афилијацијом, осим за хуманистичке науке где је потребно да најмање једна трећина рецензената буде са иностраном афилијацијом. Потребно је да такaв резултат садржи најмање три аутоцитата просечно по аутору из категорија М10 и M20 (нпр. за три аутора број аутоцитата је девет укупно без понављања), осим у хуманистичким наукама.</w:t>
      </w:r>
    </w:p>
    <w:p w:rsidR="00FD6B6F" w:rsidRPr="00FD6B6F" w:rsidRDefault="00FD6B6F" w:rsidP="00FD6B6F">
      <w:pPr>
        <w:spacing w:line="210" w:lineRule="atLeast"/>
        <w:rPr>
          <w:rFonts w:ascii="Arial" w:hAnsi="Arial" w:cs="Arial"/>
        </w:rPr>
      </w:pPr>
      <w:r w:rsidRPr="00FD6B6F">
        <w:rPr>
          <w:rFonts w:ascii="Arial" w:eastAsia="Verdana" w:hAnsi="Arial" w:cs="Arial"/>
        </w:rPr>
        <w:t>Тематски зборник међународног значаја је научна публикација са међународним учешћем. Радови у тематским зборницима из ове категорије морају бити рецензирани од стране истраживача у научном односно наставном звању из тематске области, од којих најмање половина мора бити са иностраном афилијацијом, осим за хуманистичке науке, где је потребно да најмање једна трећина рецензената буде са иностраном афилијацијом. Потребно је да такав резултат садржи најмање два аутоцитата просечно по аутору из категорија М10 и M20 (нпр. за три аутора број аутоцитата је шест укупно без понављања), осим у хуманистичким наукама.</w:t>
      </w:r>
    </w:p>
    <w:p w:rsidR="00FD6B6F" w:rsidRPr="00FD6B6F" w:rsidRDefault="00FD6B6F" w:rsidP="00FD6B6F">
      <w:pPr>
        <w:spacing w:line="210" w:lineRule="atLeast"/>
        <w:rPr>
          <w:rFonts w:ascii="Arial" w:hAnsi="Arial" w:cs="Arial"/>
        </w:rPr>
      </w:pPr>
      <w:r w:rsidRPr="00FD6B6F">
        <w:rPr>
          <w:rFonts w:ascii="Arial" w:eastAsia="Verdana" w:hAnsi="Arial" w:cs="Arial"/>
        </w:rPr>
        <w:t>Тематски зборник водећег националног значаја је научна публикација са репрезентативним учешћем еминентних домаћих стручњака. Уредник публикације из ове категорије мора бити у једном од научних или наставних звања. Радови у тематским зборницима из ове категорије морају бити рецензирани од стране истраживача у научном односно наставном звању из тематске области. Потребно је да такав резултат садржи најмање два аутоцитата просечно по аутору из категорија М10, M20, М40 и М50 (нпр. за три аутора број аутоцитата је шест укупно без понављања), осим у хуманистичким наукама.</w:t>
      </w:r>
    </w:p>
    <w:p w:rsidR="00FD6B6F" w:rsidRPr="00FD6B6F" w:rsidRDefault="00FD6B6F" w:rsidP="00FD6B6F">
      <w:pPr>
        <w:spacing w:line="210" w:lineRule="atLeast"/>
        <w:rPr>
          <w:rFonts w:ascii="Arial" w:hAnsi="Arial" w:cs="Arial"/>
        </w:rPr>
      </w:pPr>
      <w:r w:rsidRPr="00FD6B6F">
        <w:rPr>
          <w:rFonts w:ascii="Arial" w:eastAsia="Verdana" w:hAnsi="Arial" w:cs="Arial"/>
        </w:rPr>
        <w:t>Тематски зборник националног значаја је научна публикација која задовољава опште услове за тематски зборник и коју издаје научна установа или установа из области културе. Уредник публикације из ове категорије мора бити у једном од научних или наставних звања. Радови у тематским зборницима из ове категорије морају бити рецензирани од стране истраживача у научном односно наставном звању из тематске области.</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Поглавља у монографијама и радови у тематским зборницима (M13, M14, M44, M45)</w:t>
      </w:r>
    </w:p>
    <w:p w:rsidR="00FD6B6F" w:rsidRPr="00FD6B6F" w:rsidRDefault="00FD6B6F" w:rsidP="00FD6B6F">
      <w:pPr>
        <w:spacing w:line="210" w:lineRule="atLeast"/>
        <w:rPr>
          <w:rFonts w:ascii="Arial" w:hAnsi="Arial" w:cs="Arial"/>
        </w:rPr>
      </w:pPr>
      <w:r w:rsidRPr="00FD6B6F">
        <w:rPr>
          <w:rFonts w:ascii="Arial" w:eastAsia="Verdana" w:hAnsi="Arial" w:cs="Arial"/>
        </w:rPr>
        <w:t>Поглавља у монографијама и радови у тематским зборницима вреднују се у складу са вредновањем саме публикације.</w:t>
      </w:r>
    </w:p>
    <w:p w:rsidR="00FD6B6F" w:rsidRPr="00FD6B6F" w:rsidRDefault="00FD6B6F" w:rsidP="00FD6B6F">
      <w:pPr>
        <w:spacing w:line="210" w:lineRule="atLeast"/>
        <w:rPr>
          <w:rFonts w:ascii="Arial" w:hAnsi="Arial" w:cs="Arial"/>
        </w:rPr>
      </w:pPr>
      <w:r w:rsidRPr="00FD6B6F">
        <w:rPr>
          <w:rFonts w:ascii="Arial" w:eastAsia="Verdana" w:hAnsi="Arial" w:cs="Arial"/>
        </w:rPr>
        <w:t>Број потребних аутоцитата (без понављања, из категорије М20) просечно по аутору у категорији М13 је три, а у категорији М14 је два, осим у хуманистичким наукама.</w:t>
      </w:r>
    </w:p>
    <w:p w:rsidR="00FD6B6F" w:rsidRPr="00FD6B6F" w:rsidRDefault="00FD6B6F" w:rsidP="00FD6B6F">
      <w:pPr>
        <w:spacing w:line="210" w:lineRule="atLeast"/>
        <w:rPr>
          <w:rFonts w:ascii="Arial" w:hAnsi="Arial" w:cs="Arial"/>
        </w:rPr>
      </w:pPr>
      <w:r w:rsidRPr="00FD6B6F">
        <w:rPr>
          <w:rFonts w:ascii="Arial" w:eastAsia="Verdana" w:hAnsi="Arial" w:cs="Arial"/>
        </w:rPr>
        <w:t>Број потребних аутоцитата (без понављања, из категорије М20 и М50) просечно по аутору у категорији М44 је три, а у категорији М45 је два, осим у хуманистичким наукама.</w:t>
      </w:r>
    </w:p>
    <w:p w:rsidR="00FD6B6F" w:rsidRPr="00FD6B6F" w:rsidRDefault="00FD6B6F" w:rsidP="00FD6B6F">
      <w:pPr>
        <w:spacing w:line="210" w:lineRule="atLeast"/>
        <w:rPr>
          <w:rFonts w:ascii="Arial" w:hAnsi="Arial" w:cs="Arial"/>
        </w:rPr>
      </w:pPr>
      <w:r w:rsidRPr="00FD6B6F">
        <w:rPr>
          <w:rFonts w:ascii="Arial" w:eastAsia="Verdana" w:hAnsi="Arial" w:cs="Arial"/>
        </w:rPr>
        <w:t>Ако један аутор има више резултата у одређеној монографској публикацији, збир поена који му се доделе не може бити већи од укупног броја поена за монографију одговарајуће категорије.</w:t>
      </w:r>
    </w:p>
    <w:p w:rsidR="00FD6B6F" w:rsidRPr="00FD6B6F" w:rsidRDefault="00FD6B6F" w:rsidP="00FD6B6F">
      <w:pPr>
        <w:spacing w:line="210" w:lineRule="atLeast"/>
        <w:rPr>
          <w:rFonts w:ascii="Arial" w:hAnsi="Arial" w:cs="Arial"/>
        </w:rPr>
      </w:pPr>
      <w:r w:rsidRPr="00FD6B6F">
        <w:rPr>
          <w:rFonts w:ascii="Arial" w:eastAsia="Verdana" w:hAnsi="Arial" w:cs="Arial"/>
        </w:rPr>
        <w:t>Да би било вредновано у овој категорији, поглавље, односно рад у тематском зборнику, мора да има минимално 20.000 карактера.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М10 и М40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 у случају великог броја коаутора, првог и последњег аутора, број коаутора и позицију кандидата;</w:t>
      </w:r>
    </w:p>
    <w:p w:rsidR="00FD6B6F" w:rsidRPr="00FD6B6F" w:rsidRDefault="00FD6B6F" w:rsidP="00FD6B6F">
      <w:pPr>
        <w:spacing w:line="210" w:lineRule="atLeast"/>
        <w:rPr>
          <w:rFonts w:ascii="Arial" w:hAnsi="Arial" w:cs="Arial"/>
        </w:rPr>
      </w:pPr>
      <w:r w:rsidRPr="00FD6B6F">
        <w:rPr>
          <w:rFonts w:ascii="Arial" w:eastAsia="Verdana" w:hAnsi="Arial" w:cs="Arial"/>
        </w:rPr>
        <w:t>2) наслов;</w:t>
      </w:r>
    </w:p>
    <w:p w:rsidR="00FD6B6F" w:rsidRPr="00FD6B6F" w:rsidRDefault="00FD6B6F" w:rsidP="00FD6B6F">
      <w:pPr>
        <w:spacing w:line="210" w:lineRule="atLeast"/>
        <w:rPr>
          <w:rFonts w:ascii="Arial" w:hAnsi="Arial" w:cs="Arial"/>
        </w:rPr>
      </w:pPr>
      <w:r w:rsidRPr="00FD6B6F">
        <w:rPr>
          <w:rFonts w:ascii="Arial" w:eastAsia="Verdana" w:hAnsi="Arial" w:cs="Arial"/>
        </w:rPr>
        <w:t>3) назив научне публикације и уредника;</w:t>
      </w:r>
    </w:p>
    <w:p w:rsidR="00FD6B6F" w:rsidRPr="00FD6B6F" w:rsidRDefault="00FD6B6F" w:rsidP="00FD6B6F">
      <w:pPr>
        <w:spacing w:line="210" w:lineRule="atLeast"/>
        <w:rPr>
          <w:rFonts w:ascii="Arial" w:hAnsi="Arial" w:cs="Arial"/>
        </w:rPr>
      </w:pPr>
      <w:r w:rsidRPr="00FD6B6F">
        <w:rPr>
          <w:rFonts w:ascii="Arial" w:eastAsia="Verdana" w:hAnsi="Arial" w:cs="Arial"/>
        </w:rPr>
        <w:t>4) издавач, година издања, а за серијске публикације број серије;</w:t>
      </w:r>
    </w:p>
    <w:p w:rsidR="00FD6B6F" w:rsidRPr="00FD6B6F" w:rsidRDefault="00FD6B6F" w:rsidP="00FD6B6F">
      <w:pPr>
        <w:spacing w:line="210" w:lineRule="atLeast"/>
        <w:rPr>
          <w:rFonts w:ascii="Arial" w:hAnsi="Arial" w:cs="Arial"/>
        </w:rPr>
      </w:pPr>
      <w:r w:rsidRPr="00FD6B6F">
        <w:rPr>
          <w:rFonts w:ascii="Arial" w:eastAsia="Verdana" w:hAnsi="Arial" w:cs="Arial"/>
        </w:rPr>
        <w:t>5) странице од-до или број рада и укупан број страница и карактера;</w:t>
      </w:r>
    </w:p>
    <w:p w:rsidR="00FD6B6F" w:rsidRPr="00FD6B6F" w:rsidRDefault="00FD6B6F" w:rsidP="00FD6B6F">
      <w:pPr>
        <w:spacing w:line="210" w:lineRule="atLeast"/>
        <w:rPr>
          <w:rFonts w:ascii="Arial" w:hAnsi="Arial" w:cs="Arial"/>
        </w:rPr>
      </w:pPr>
      <w:r w:rsidRPr="00FD6B6F">
        <w:rPr>
          <w:rFonts w:ascii="Arial" w:eastAsia="Verdana" w:hAnsi="Arial" w:cs="Arial"/>
        </w:rPr>
        <w:t>6) ИСБН, ИССН или еИССН;</w:t>
      </w:r>
    </w:p>
    <w:p w:rsidR="00FD6B6F" w:rsidRPr="00FD6B6F" w:rsidRDefault="00FD6B6F" w:rsidP="00FD6B6F">
      <w:pPr>
        <w:spacing w:line="210" w:lineRule="atLeast"/>
        <w:rPr>
          <w:rFonts w:ascii="Arial" w:hAnsi="Arial" w:cs="Arial"/>
        </w:rPr>
      </w:pPr>
      <w:r w:rsidRPr="00FD6B6F">
        <w:rPr>
          <w:rFonts w:ascii="Arial" w:eastAsia="Verdana" w:hAnsi="Arial" w:cs="Arial"/>
        </w:rPr>
        <w:t>7) DOI број ( уколико постоји).</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сваког наведеног резултата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М20 И М50</w:t>
      </w:r>
    </w:p>
    <w:p w:rsidR="00FD6B6F" w:rsidRPr="00FD6B6F" w:rsidRDefault="00FD6B6F" w:rsidP="00FD6B6F">
      <w:pPr>
        <w:spacing w:line="210" w:lineRule="atLeast"/>
        <w:rPr>
          <w:rFonts w:ascii="Arial" w:hAnsi="Arial" w:cs="Arial"/>
        </w:rPr>
      </w:pPr>
      <w:r w:rsidRPr="00FD6B6F">
        <w:rPr>
          <w:rFonts w:ascii="Arial" w:eastAsia="Verdana" w:hAnsi="Arial" w:cs="Arial"/>
        </w:rPr>
        <w:t>Категоризација и рангирање научних часописа категорија М20 и М50, обавља се према правилнику којим се уређује категоризација и рангирање научних часописа.</w:t>
      </w:r>
    </w:p>
    <w:p w:rsidR="00FD6B6F" w:rsidRPr="00FD6B6F" w:rsidRDefault="00FD6B6F" w:rsidP="00FD6B6F">
      <w:pPr>
        <w:spacing w:line="210" w:lineRule="atLeast"/>
        <w:rPr>
          <w:rFonts w:ascii="Arial" w:hAnsi="Arial" w:cs="Arial"/>
        </w:rPr>
      </w:pPr>
      <w:r w:rsidRPr="00FD6B6F">
        <w:rPr>
          <w:rFonts w:ascii="Arial" w:eastAsia="Verdana" w:hAnsi="Arial" w:cs="Arial"/>
        </w:rPr>
        <w:t>Приликом вредновања категорије научних радова у часопису категорије М20 се узимају у обзир са пуним бројем бодова: оригинални научни рад, прегледни (ревијски) чланак и саопштење. Сви резултати који су обима бар две стране, који су реферисани у међународним цитатним извештајима Journal Citation Report Clarivate Analytics и Scopus Scimago Journal &amp; Country Rank, а нису типа article, review или proceeding paper вредноваће се само ако су из категорија часописа М21, и то са ¼ припадајућих бодова за категорију М21, осим за област медицинских наука, где се у обзир узима само М21а+. Приликом вредновања категорије научних радова у часопису категорије М50 се узимају у обзир: оригинални научни рад, прегледни (ревијски) чланак, саопштење, научна критика, научна полемика и осврт.</w:t>
      </w:r>
    </w:p>
    <w:p w:rsidR="00FD6B6F" w:rsidRPr="00FD6B6F" w:rsidRDefault="00FD6B6F" w:rsidP="00FD6B6F">
      <w:pPr>
        <w:spacing w:line="210" w:lineRule="atLeast"/>
        <w:rPr>
          <w:rFonts w:ascii="Arial" w:hAnsi="Arial" w:cs="Arial"/>
        </w:rPr>
      </w:pPr>
      <w:r w:rsidRPr="00FD6B6F">
        <w:rPr>
          <w:rFonts w:ascii="Arial" w:eastAsia="Verdana" w:hAnsi="Arial" w:cs="Arial"/>
        </w:rPr>
        <w:t>Вредност научног рада одређује се на основу категорије часописа у којем је рад објављен. Нормирање броја коауторских радова утврђено је овим прилогом.</w:t>
      </w:r>
    </w:p>
    <w:p w:rsidR="00FD6B6F" w:rsidRPr="00FD6B6F" w:rsidRDefault="00FD6B6F" w:rsidP="00FD6B6F">
      <w:pPr>
        <w:spacing w:line="210" w:lineRule="atLeast"/>
        <w:rPr>
          <w:rFonts w:ascii="Arial" w:hAnsi="Arial" w:cs="Arial"/>
        </w:rPr>
      </w:pPr>
      <w:r w:rsidRPr="00FD6B6F">
        <w:rPr>
          <w:rFonts w:ascii="Arial" w:eastAsia="Verdana" w:hAnsi="Arial" w:cs="Arial"/>
        </w:rPr>
        <w:t>Приликом вредновања за избор у звање истраживача, за међународне (М20) и домаће (М50) часописе признаје се највиша категорија за период од две године пре публиковања и година публиковања, независно од области у којој је часопис рангиран.</w:t>
      </w:r>
    </w:p>
    <w:p w:rsidR="00FD6B6F" w:rsidRPr="00FD6B6F" w:rsidRDefault="00FD6B6F" w:rsidP="00FD6B6F">
      <w:pPr>
        <w:spacing w:line="210" w:lineRule="atLeast"/>
        <w:rPr>
          <w:rFonts w:ascii="Arial" w:hAnsi="Arial" w:cs="Arial"/>
        </w:rPr>
      </w:pPr>
      <w:r w:rsidRPr="00FD6B6F">
        <w:rPr>
          <w:rFonts w:ascii="Arial" w:eastAsia="Verdana" w:hAnsi="Arial" w:cs="Arial"/>
        </w:rPr>
        <w:t>Сви међународни часописи који нису реферисани у међународним цитатним извештајима Journal Citation Report Clarivate Analytics и Scopus Scimago Journal &amp; Country Rank, вреднују се у складу са бодовима додељеним категорији резултата М53, а у области хуманистичких наука матични научни одбори доносе посебне листе категоризације за дате резултате.</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М20 и М50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 у случају великог броја коаутора (више од 20), првих десет аутора из Републике Србије, кореспондинг, првог и последњег аутора, број коаутора и позицију кандидата;</w:t>
      </w:r>
    </w:p>
    <w:p w:rsidR="00FD6B6F" w:rsidRPr="00FD6B6F" w:rsidRDefault="00FD6B6F" w:rsidP="00FD6B6F">
      <w:pPr>
        <w:spacing w:line="210" w:lineRule="atLeast"/>
        <w:rPr>
          <w:rFonts w:ascii="Arial" w:hAnsi="Arial" w:cs="Arial"/>
        </w:rPr>
      </w:pPr>
      <w:r w:rsidRPr="00FD6B6F">
        <w:rPr>
          <w:rFonts w:ascii="Arial" w:eastAsia="Verdana" w:hAnsi="Arial" w:cs="Arial"/>
        </w:rPr>
        <w:t>2) наслов рада;</w:t>
      </w:r>
    </w:p>
    <w:p w:rsidR="00FD6B6F" w:rsidRPr="00FD6B6F" w:rsidRDefault="00FD6B6F" w:rsidP="00FD6B6F">
      <w:pPr>
        <w:spacing w:line="210" w:lineRule="atLeast"/>
        <w:rPr>
          <w:rFonts w:ascii="Arial" w:hAnsi="Arial" w:cs="Arial"/>
        </w:rPr>
      </w:pPr>
      <w:r w:rsidRPr="00FD6B6F">
        <w:rPr>
          <w:rFonts w:ascii="Arial" w:eastAsia="Verdana" w:hAnsi="Arial" w:cs="Arial"/>
        </w:rPr>
        <w:t>3) назив часописа;</w:t>
      </w:r>
    </w:p>
    <w:p w:rsidR="00FD6B6F" w:rsidRPr="00FD6B6F" w:rsidRDefault="00FD6B6F" w:rsidP="00FD6B6F">
      <w:pPr>
        <w:spacing w:line="210" w:lineRule="atLeast"/>
        <w:rPr>
          <w:rFonts w:ascii="Arial" w:hAnsi="Arial" w:cs="Arial"/>
        </w:rPr>
      </w:pPr>
      <w:r w:rsidRPr="00FD6B6F">
        <w:rPr>
          <w:rFonts w:ascii="Arial" w:eastAsia="Verdana" w:hAnsi="Arial" w:cs="Arial"/>
        </w:rPr>
        <w:t>4) број свеске часописа;</w:t>
      </w:r>
    </w:p>
    <w:p w:rsidR="00FD6B6F" w:rsidRPr="00FD6B6F" w:rsidRDefault="00FD6B6F" w:rsidP="00FD6B6F">
      <w:pPr>
        <w:spacing w:line="210" w:lineRule="atLeast"/>
        <w:rPr>
          <w:rFonts w:ascii="Arial" w:hAnsi="Arial" w:cs="Arial"/>
        </w:rPr>
      </w:pPr>
      <w:r w:rsidRPr="00FD6B6F">
        <w:rPr>
          <w:rFonts w:ascii="Arial" w:eastAsia="Verdana" w:hAnsi="Arial" w:cs="Arial"/>
        </w:rPr>
        <w:t>5) странице од-до или број рада и укупан број страница;</w:t>
      </w:r>
    </w:p>
    <w:p w:rsidR="00FD6B6F" w:rsidRPr="00FD6B6F" w:rsidRDefault="00FD6B6F" w:rsidP="00FD6B6F">
      <w:pPr>
        <w:spacing w:line="210" w:lineRule="atLeast"/>
        <w:rPr>
          <w:rFonts w:ascii="Arial" w:hAnsi="Arial" w:cs="Arial"/>
        </w:rPr>
      </w:pPr>
      <w:r w:rsidRPr="00FD6B6F">
        <w:rPr>
          <w:rFonts w:ascii="Arial" w:eastAsia="Verdana" w:hAnsi="Arial" w:cs="Arial"/>
        </w:rPr>
        <w:t>6) година излажења;</w:t>
      </w:r>
    </w:p>
    <w:p w:rsidR="00FD6B6F" w:rsidRPr="00FD6B6F" w:rsidRDefault="00FD6B6F" w:rsidP="00FD6B6F">
      <w:pPr>
        <w:spacing w:line="210" w:lineRule="atLeast"/>
        <w:rPr>
          <w:rFonts w:ascii="Arial" w:hAnsi="Arial" w:cs="Arial"/>
        </w:rPr>
      </w:pPr>
      <w:r w:rsidRPr="00FD6B6F">
        <w:rPr>
          <w:rFonts w:ascii="Arial" w:eastAsia="Verdana" w:hAnsi="Arial" w:cs="Arial"/>
        </w:rPr>
        <w:t>7) DOI број ( уколико постоји).</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сваког наведеног рада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M30, M60</w:t>
      </w:r>
    </w:p>
    <w:p w:rsidR="00FD6B6F" w:rsidRPr="00FD6B6F" w:rsidRDefault="00FD6B6F" w:rsidP="00FD6B6F">
      <w:pPr>
        <w:spacing w:line="210" w:lineRule="atLeast"/>
        <w:rPr>
          <w:rFonts w:ascii="Arial" w:hAnsi="Arial" w:cs="Arial"/>
        </w:rPr>
      </w:pPr>
      <w:r w:rsidRPr="00FD6B6F">
        <w:rPr>
          <w:rFonts w:ascii="Arial" w:eastAsia="Verdana" w:hAnsi="Arial" w:cs="Arial"/>
        </w:rPr>
        <w:t>Међународним научним скупом сматра се скуп који организује научно удружење или научна институција, који има међународни научни одбор, међународну селекцију и рецензију приложених радова и на коме се радови саопштавају и публикују на једном од светских језика, или језика међународне научне комуникације у датој области науке.</w:t>
      </w:r>
    </w:p>
    <w:p w:rsidR="00FD6B6F" w:rsidRPr="00FD6B6F" w:rsidRDefault="00FD6B6F" w:rsidP="00FD6B6F">
      <w:pPr>
        <w:spacing w:line="210" w:lineRule="atLeast"/>
        <w:rPr>
          <w:rFonts w:ascii="Arial" w:hAnsi="Arial" w:cs="Arial"/>
        </w:rPr>
      </w:pPr>
      <w:r w:rsidRPr="00FD6B6F">
        <w:rPr>
          <w:rFonts w:ascii="Arial" w:eastAsia="Verdana" w:hAnsi="Arial" w:cs="Arial"/>
        </w:rPr>
        <w:t>Услов да скуп добије статус међународног научног скупа јесте да у научном одбору има чланове из најмање пет земаља и најмање десет саопштења учесника из иностранства. Овај критеријум односи се како на скупове у земљи, тако и на скупове у иностранству.</w:t>
      </w:r>
    </w:p>
    <w:p w:rsidR="00FD6B6F" w:rsidRPr="00FD6B6F" w:rsidRDefault="00FD6B6F" w:rsidP="00FD6B6F">
      <w:pPr>
        <w:spacing w:line="210" w:lineRule="atLeast"/>
        <w:rPr>
          <w:rFonts w:ascii="Arial" w:hAnsi="Arial" w:cs="Arial"/>
        </w:rPr>
      </w:pPr>
      <w:r w:rsidRPr="00FD6B6F">
        <w:rPr>
          <w:rFonts w:ascii="Arial" w:eastAsia="Verdana" w:hAnsi="Arial" w:cs="Arial"/>
        </w:rPr>
        <w:t>Националним научним скупом сматра се скуп који организује или суорганизује најмање једна акредитована НИО или институт чији је оснивач САНУ или институција од националног значаја.</w:t>
      </w:r>
    </w:p>
    <w:p w:rsidR="00FD6B6F" w:rsidRPr="00FD6B6F" w:rsidRDefault="00FD6B6F" w:rsidP="00FD6B6F">
      <w:pPr>
        <w:spacing w:line="210" w:lineRule="atLeast"/>
        <w:rPr>
          <w:rFonts w:ascii="Arial" w:hAnsi="Arial" w:cs="Arial"/>
        </w:rPr>
      </w:pPr>
      <w:r w:rsidRPr="00FD6B6F">
        <w:rPr>
          <w:rFonts w:ascii="Arial" w:eastAsia="Verdana" w:hAnsi="Arial" w:cs="Arial"/>
        </w:rPr>
        <w:t>Број учесника научног скупа, односно на њему поднетих саопштења, не може бити мањи од петнаест.</w:t>
      </w:r>
    </w:p>
    <w:p w:rsidR="00FD6B6F" w:rsidRPr="00FD6B6F" w:rsidRDefault="00FD6B6F" w:rsidP="00FD6B6F">
      <w:pPr>
        <w:spacing w:line="210" w:lineRule="atLeast"/>
        <w:rPr>
          <w:rFonts w:ascii="Arial" w:hAnsi="Arial" w:cs="Arial"/>
        </w:rPr>
      </w:pPr>
      <w:r w:rsidRPr="00FD6B6F">
        <w:rPr>
          <w:rFonts w:ascii="Arial" w:eastAsia="Verdana" w:hAnsi="Arial" w:cs="Arial"/>
        </w:rPr>
        <w:t>Зборник са научног скупа је публикација коју издаје организатор скупа самостално или у сарадњи са неким издавачем или часописом, а у којој се објављују прилози саопштени на скупу, у целини, односно у изводу.</w:t>
      </w:r>
    </w:p>
    <w:p w:rsidR="00FD6B6F" w:rsidRPr="00FD6B6F" w:rsidRDefault="00FD6B6F" w:rsidP="00FD6B6F">
      <w:pPr>
        <w:spacing w:line="210" w:lineRule="atLeast"/>
        <w:rPr>
          <w:rFonts w:ascii="Arial" w:hAnsi="Arial" w:cs="Arial"/>
        </w:rPr>
      </w:pPr>
      <w:r w:rsidRPr="00FD6B6F">
        <w:rPr>
          <w:rFonts w:ascii="Arial" w:eastAsia="Verdana" w:hAnsi="Arial" w:cs="Arial"/>
        </w:rPr>
        <w:t>При процењивању да ли је прилог објављен у целини или у изводу, осим карактера публикације назначеног на њеној насловној страни или интернет страници, узима се у обзир и обим прилога. Сви прилози краћи од три стране биће вредновани као радови у изводу без обзира на карактер публикације.</w:t>
      </w:r>
    </w:p>
    <w:p w:rsidR="00FD6B6F" w:rsidRPr="00FD6B6F" w:rsidRDefault="00FD6B6F" w:rsidP="00FD6B6F">
      <w:pPr>
        <w:spacing w:line="210" w:lineRule="atLeast"/>
        <w:rPr>
          <w:rFonts w:ascii="Arial" w:hAnsi="Arial" w:cs="Arial"/>
        </w:rPr>
      </w:pPr>
      <w:r w:rsidRPr="00FD6B6F">
        <w:rPr>
          <w:rFonts w:ascii="Arial" w:eastAsia="Verdana" w:hAnsi="Arial" w:cs="Arial"/>
        </w:rPr>
        <w:t>Предавање по позиву се признаје само једном аутору уз доказ. Признавање ове врсте резултата врше надлежни матични научни одбори током поступка избора у научно звање, којима се на увид подносе фотокопије рада, насловне стране и садржаја зборника или интернет везу према публикацији.</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М30 и М60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w:t>
      </w:r>
    </w:p>
    <w:p w:rsidR="00FD6B6F" w:rsidRPr="00FD6B6F" w:rsidRDefault="00FD6B6F" w:rsidP="00FD6B6F">
      <w:pPr>
        <w:spacing w:line="210" w:lineRule="atLeast"/>
        <w:rPr>
          <w:rFonts w:ascii="Arial" w:hAnsi="Arial" w:cs="Arial"/>
        </w:rPr>
      </w:pPr>
      <w:r w:rsidRPr="00FD6B6F">
        <w:rPr>
          <w:rFonts w:ascii="Arial" w:eastAsia="Verdana" w:hAnsi="Arial" w:cs="Arial"/>
        </w:rPr>
        <w:t>2) наслов рада;</w:t>
      </w:r>
    </w:p>
    <w:p w:rsidR="00FD6B6F" w:rsidRPr="00FD6B6F" w:rsidRDefault="00FD6B6F" w:rsidP="00FD6B6F">
      <w:pPr>
        <w:spacing w:line="210" w:lineRule="atLeast"/>
        <w:rPr>
          <w:rFonts w:ascii="Arial" w:hAnsi="Arial" w:cs="Arial"/>
        </w:rPr>
      </w:pPr>
      <w:r w:rsidRPr="00FD6B6F">
        <w:rPr>
          <w:rFonts w:ascii="Arial" w:eastAsia="Verdana" w:hAnsi="Arial" w:cs="Arial"/>
        </w:rPr>
        <w:t>3) назив, место и датум одржавања скупа;</w:t>
      </w:r>
    </w:p>
    <w:p w:rsidR="00FD6B6F" w:rsidRPr="00FD6B6F" w:rsidRDefault="00FD6B6F" w:rsidP="00FD6B6F">
      <w:pPr>
        <w:spacing w:line="210" w:lineRule="atLeast"/>
        <w:rPr>
          <w:rFonts w:ascii="Arial" w:hAnsi="Arial" w:cs="Arial"/>
        </w:rPr>
      </w:pPr>
      <w:r w:rsidRPr="00FD6B6F">
        <w:rPr>
          <w:rFonts w:ascii="Arial" w:eastAsia="Verdana" w:hAnsi="Arial" w:cs="Arial"/>
        </w:rPr>
        <w:t>4) странице или број рада;</w:t>
      </w:r>
    </w:p>
    <w:p w:rsidR="00FD6B6F" w:rsidRPr="00FD6B6F" w:rsidRDefault="00FD6B6F" w:rsidP="00FD6B6F">
      <w:pPr>
        <w:spacing w:line="210" w:lineRule="atLeast"/>
        <w:rPr>
          <w:rFonts w:ascii="Arial" w:hAnsi="Arial" w:cs="Arial"/>
        </w:rPr>
      </w:pPr>
      <w:r w:rsidRPr="00FD6B6F">
        <w:rPr>
          <w:rFonts w:ascii="Arial" w:eastAsia="Verdana" w:hAnsi="Arial" w:cs="Arial"/>
        </w:rPr>
        <w:t>5) ИСБН или DOI број;</w:t>
      </w:r>
    </w:p>
    <w:p w:rsidR="00FD6B6F" w:rsidRPr="00FD6B6F" w:rsidRDefault="00FD6B6F" w:rsidP="00FD6B6F">
      <w:pPr>
        <w:spacing w:line="210" w:lineRule="atLeast"/>
        <w:rPr>
          <w:rFonts w:ascii="Arial" w:hAnsi="Arial" w:cs="Arial"/>
        </w:rPr>
      </w:pPr>
      <w:r w:rsidRPr="00FD6B6F">
        <w:rPr>
          <w:rFonts w:ascii="Arial" w:eastAsia="Verdana" w:hAnsi="Arial" w:cs="Arial"/>
        </w:rPr>
        <w:t>6) назив публикацје, годину издавања и линк.</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сваког наведеног рада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РЕЗУЛТАТ КАТЕГОРИЈЕ M70</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Докторске дисертације </w:t>
      </w:r>
    </w:p>
    <w:p w:rsidR="00FD6B6F" w:rsidRPr="00FD6B6F" w:rsidRDefault="00FD6B6F" w:rsidP="00FD6B6F">
      <w:pPr>
        <w:spacing w:line="210" w:lineRule="atLeast"/>
        <w:rPr>
          <w:rFonts w:ascii="Arial" w:hAnsi="Arial" w:cs="Arial"/>
        </w:rPr>
      </w:pPr>
      <w:r w:rsidRPr="00FD6B6F">
        <w:rPr>
          <w:rFonts w:ascii="Arial" w:eastAsia="Verdana" w:hAnsi="Arial" w:cs="Arial"/>
        </w:rPr>
        <w:t>Докторска дисертација представља одбрањен докторски рад на акредитованом универзитету у Републици Србији или установи у иностранству.</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категорије М70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аутора;</w:t>
      </w:r>
    </w:p>
    <w:p w:rsidR="00FD6B6F" w:rsidRPr="00FD6B6F" w:rsidRDefault="00FD6B6F" w:rsidP="00FD6B6F">
      <w:pPr>
        <w:spacing w:line="210" w:lineRule="atLeast"/>
        <w:rPr>
          <w:rFonts w:ascii="Arial" w:hAnsi="Arial" w:cs="Arial"/>
        </w:rPr>
      </w:pPr>
      <w:r w:rsidRPr="00FD6B6F">
        <w:rPr>
          <w:rFonts w:ascii="Arial" w:eastAsia="Verdana" w:hAnsi="Arial" w:cs="Arial"/>
        </w:rPr>
        <w:t>2) наслов докторске дисертације;</w:t>
      </w:r>
    </w:p>
    <w:p w:rsidR="00FD6B6F" w:rsidRPr="00FD6B6F" w:rsidRDefault="00FD6B6F" w:rsidP="00FD6B6F">
      <w:pPr>
        <w:spacing w:line="210" w:lineRule="atLeast"/>
        <w:rPr>
          <w:rFonts w:ascii="Arial" w:hAnsi="Arial" w:cs="Arial"/>
        </w:rPr>
      </w:pPr>
      <w:r w:rsidRPr="00FD6B6F">
        <w:rPr>
          <w:rFonts w:ascii="Arial" w:eastAsia="Verdana" w:hAnsi="Arial" w:cs="Arial"/>
        </w:rPr>
        <w:t>3) година одбране;</w:t>
      </w:r>
    </w:p>
    <w:p w:rsidR="00FD6B6F" w:rsidRPr="00FD6B6F" w:rsidRDefault="00FD6B6F" w:rsidP="00FD6B6F">
      <w:pPr>
        <w:spacing w:line="210" w:lineRule="atLeast"/>
        <w:rPr>
          <w:rFonts w:ascii="Arial" w:hAnsi="Arial" w:cs="Arial"/>
        </w:rPr>
      </w:pPr>
      <w:r w:rsidRPr="00FD6B6F">
        <w:rPr>
          <w:rFonts w:ascii="Arial" w:eastAsia="Verdana" w:hAnsi="Arial" w:cs="Arial"/>
        </w:rPr>
        <w:t>4) име ментора;</w:t>
      </w:r>
    </w:p>
    <w:p w:rsidR="00FD6B6F" w:rsidRPr="00FD6B6F" w:rsidRDefault="00FD6B6F" w:rsidP="00FD6B6F">
      <w:pPr>
        <w:spacing w:line="210" w:lineRule="atLeast"/>
        <w:rPr>
          <w:rFonts w:ascii="Arial" w:hAnsi="Arial" w:cs="Arial"/>
        </w:rPr>
      </w:pPr>
      <w:r w:rsidRPr="00FD6B6F">
        <w:rPr>
          <w:rFonts w:ascii="Arial" w:eastAsia="Verdana" w:hAnsi="Arial" w:cs="Arial"/>
        </w:rPr>
        <w:t>5) назив студијског програма;</w:t>
      </w:r>
    </w:p>
    <w:p w:rsidR="00FD6B6F" w:rsidRPr="00FD6B6F" w:rsidRDefault="00FD6B6F" w:rsidP="00FD6B6F">
      <w:pPr>
        <w:spacing w:line="210" w:lineRule="atLeast"/>
        <w:rPr>
          <w:rFonts w:ascii="Arial" w:hAnsi="Arial" w:cs="Arial"/>
        </w:rPr>
      </w:pPr>
      <w:r w:rsidRPr="00FD6B6F">
        <w:rPr>
          <w:rFonts w:ascii="Arial" w:eastAsia="Verdana" w:hAnsi="Arial" w:cs="Arial"/>
        </w:rPr>
        <w:t>6) назив факултета и универзитета, а уколико је докторат одбрањен у иностранству, навести и град и државу;</w:t>
      </w:r>
    </w:p>
    <w:p w:rsidR="00FD6B6F" w:rsidRPr="00FD6B6F" w:rsidRDefault="00FD6B6F" w:rsidP="00FD6B6F">
      <w:pPr>
        <w:spacing w:line="210" w:lineRule="atLeast"/>
        <w:rPr>
          <w:rFonts w:ascii="Arial" w:hAnsi="Arial" w:cs="Arial"/>
        </w:rPr>
      </w:pPr>
      <w:r w:rsidRPr="00FD6B6F">
        <w:rPr>
          <w:rFonts w:ascii="Arial" w:eastAsia="Verdana" w:hAnsi="Arial" w:cs="Arial"/>
        </w:rPr>
        <w:t>7) уколико је докторат одбрањен у иностранству, навести број и датум одлуке о нострификацији, као и назив нострификационог тела.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M80</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Техничка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Сви научни резултати категорија М80 се верификују у форми посебне писане одлуке у оквиру надлежног матичног научног одбора.</w:t>
      </w:r>
    </w:p>
    <w:p w:rsidR="00FD6B6F" w:rsidRPr="00FD6B6F" w:rsidRDefault="00FD6B6F" w:rsidP="00FD6B6F">
      <w:pPr>
        <w:spacing w:line="210" w:lineRule="atLeast"/>
        <w:rPr>
          <w:rFonts w:ascii="Arial" w:hAnsi="Arial" w:cs="Arial"/>
        </w:rPr>
      </w:pPr>
      <w:r w:rsidRPr="00FD6B6F">
        <w:rPr>
          <w:rFonts w:ascii="Arial" w:eastAsia="Verdana" w:hAnsi="Arial" w:cs="Arial"/>
          <w:b/>
        </w:rPr>
        <w:t>Техничко решење јесте научни резултат у облику новог или побољшаног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1) производа;</w:t>
      </w:r>
    </w:p>
    <w:p w:rsidR="00FD6B6F" w:rsidRPr="00FD6B6F" w:rsidRDefault="00FD6B6F" w:rsidP="00FD6B6F">
      <w:pPr>
        <w:spacing w:line="210" w:lineRule="atLeast"/>
        <w:rPr>
          <w:rFonts w:ascii="Arial" w:hAnsi="Arial" w:cs="Arial"/>
        </w:rPr>
      </w:pPr>
      <w:r w:rsidRPr="00FD6B6F">
        <w:rPr>
          <w:rFonts w:ascii="Arial" w:eastAsia="Verdana" w:hAnsi="Arial" w:cs="Arial"/>
        </w:rPr>
        <w:t>2) техничко-технолошког процеса;</w:t>
      </w:r>
    </w:p>
    <w:p w:rsidR="00FD6B6F" w:rsidRPr="00FD6B6F" w:rsidRDefault="00FD6B6F" w:rsidP="00FD6B6F">
      <w:pPr>
        <w:spacing w:line="210" w:lineRule="atLeast"/>
        <w:rPr>
          <w:rFonts w:ascii="Arial" w:hAnsi="Arial" w:cs="Arial"/>
        </w:rPr>
      </w:pPr>
      <w:r w:rsidRPr="00FD6B6F">
        <w:rPr>
          <w:rFonts w:ascii="Arial" w:eastAsia="Verdana" w:hAnsi="Arial" w:cs="Arial"/>
        </w:rPr>
        <w:t>3) организационог и/или пословног модела (као и просторних и урбанистичких планова и пројеката из области саобраћаја, грађевинарства, архитектуре);</w:t>
      </w:r>
    </w:p>
    <w:p w:rsidR="00FD6B6F" w:rsidRPr="00FD6B6F" w:rsidRDefault="00FD6B6F" w:rsidP="00FD6B6F">
      <w:pPr>
        <w:spacing w:line="210" w:lineRule="atLeast"/>
        <w:rPr>
          <w:rFonts w:ascii="Arial" w:hAnsi="Arial" w:cs="Arial"/>
        </w:rPr>
      </w:pPr>
      <w:r w:rsidRPr="00FD6B6F">
        <w:rPr>
          <w:rFonts w:ascii="Arial" w:eastAsia="Verdana" w:hAnsi="Arial" w:cs="Arial"/>
        </w:rPr>
        <w:t>4) генотипа и другог генетског материјала;</w:t>
      </w:r>
    </w:p>
    <w:p w:rsidR="00FD6B6F" w:rsidRPr="00FD6B6F" w:rsidRDefault="00FD6B6F" w:rsidP="00FD6B6F">
      <w:pPr>
        <w:spacing w:line="210" w:lineRule="atLeast"/>
        <w:rPr>
          <w:rFonts w:ascii="Arial" w:hAnsi="Arial" w:cs="Arial"/>
        </w:rPr>
      </w:pPr>
      <w:r w:rsidRPr="00FD6B6F">
        <w:rPr>
          <w:rFonts w:ascii="Arial" w:eastAsia="Verdana" w:hAnsi="Arial" w:cs="Arial"/>
        </w:rPr>
        <w:t>5) расе, сорте, линије;</w:t>
      </w:r>
    </w:p>
    <w:p w:rsidR="00FD6B6F" w:rsidRPr="00FD6B6F" w:rsidRDefault="00FD6B6F" w:rsidP="00FD6B6F">
      <w:pPr>
        <w:spacing w:line="210" w:lineRule="atLeast"/>
        <w:rPr>
          <w:rFonts w:ascii="Arial" w:hAnsi="Arial" w:cs="Arial"/>
        </w:rPr>
      </w:pPr>
      <w:r w:rsidRPr="00FD6B6F">
        <w:rPr>
          <w:rFonts w:ascii="Arial" w:eastAsia="Verdana" w:hAnsi="Arial" w:cs="Arial"/>
        </w:rPr>
        <w:t>6) соја;</w:t>
      </w:r>
    </w:p>
    <w:p w:rsidR="00FD6B6F" w:rsidRPr="00FD6B6F" w:rsidRDefault="00FD6B6F" w:rsidP="00FD6B6F">
      <w:pPr>
        <w:spacing w:line="210" w:lineRule="atLeast"/>
        <w:rPr>
          <w:rFonts w:ascii="Arial" w:hAnsi="Arial" w:cs="Arial"/>
        </w:rPr>
      </w:pPr>
      <w:r w:rsidRPr="00FD6B6F">
        <w:rPr>
          <w:rFonts w:ascii="Arial" w:eastAsia="Verdana" w:hAnsi="Arial" w:cs="Arial"/>
        </w:rPr>
        <w:t>7) материјала;</w:t>
      </w:r>
    </w:p>
    <w:p w:rsidR="00FD6B6F" w:rsidRPr="00FD6B6F" w:rsidRDefault="00FD6B6F" w:rsidP="00FD6B6F">
      <w:pPr>
        <w:spacing w:line="210" w:lineRule="atLeast"/>
        <w:rPr>
          <w:rFonts w:ascii="Arial" w:hAnsi="Arial" w:cs="Arial"/>
        </w:rPr>
      </w:pPr>
      <w:r w:rsidRPr="00FD6B6F">
        <w:rPr>
          <w:rFonts w:ascii="Arial" w:eastAsia="Verdana" w:hAnsi="Arial" w:cs="Arial"/>
        </w:rPr>
        <w:t>8) метода које су атестиране и сертификоване;</w:t>
      </w:r>
    </w:p>
    <w:p w:rsidR="00FD6B6F" w:rsidRPr="00FD6B6F" w:rsidRDefault="00FD6B6F" w:rsidP="00FD6B6F">
      <w:pPr>
        <w:spacing w:line="210" w:lineRule="atLeast"/>
        <w:rPr>
          <w:rFonts w:ascii="Arial" w:hAnsi="Arial" w:cs="Arial"/>
        </w:rPr>
      </w:pPr>
      <w:r w:rsidRPr="00FD6B6F">
        <w:rPr>
          <w:rFonts w:ascii="Arial" w:eastAsia="Verdana" w:hAnsi="Arial" w:cs="Arial"/>
        </w:rPr>
        <w:t>9) софтверског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10) унапређења квалитета животне средине.</w:t>
      </w:r>
    </w:p>
    <w:p w:rsidR="00FD6B6F" w:rsidRPr="00FD6B6F" w:rsidRDefault="00FD6B6F" w:rsidP="00FD6B6F">
      <w:pPr>
        <w:spacing w:line="210" w:lineRule="atLeast"/>
        <w:rPr>
          <w:rFonts w:ascii="Arial" w:hAnsi="Arial" w:cs="Arial"/>
        </w:rPr>
      </w:pPr>
      <w:r w:rsidRPr="00FD6B6F">
        <w:rPr>
          <w:rFonts w:ascii="Arial" w:eastAsia="Verdana" w:hAnsi="Arial" w:cs="Arial"/>
        </w:rPr>
        <w:t>Техничка решења признају се уз детаљан опис оригиналног научног доприноса и доказ о коришћењу, који може бити у форми једног од докумената: или уговор о продаји, или фактура која садржи тачан назив техничког решења, или уговор о пословно-техничкој сарадњи, или акт надлежног органа о прихватању просторног или урбанистичког плана или oдлука надлежног државног органа из кога се види постојање и садржај техничког решења које се пријављује.</w:t>
      </w:r>
    </w:p>
    <w:p w:rsidR="00FD6B6F" w:rsidRPr="00FD6B6F" w:rsidRDefault="00FD6B6F" w:rsidP="00FD6B6F">
      <w:pPr>
        <w:spacing w:line="210" w:lineRule="atLeast"/>
        <w:rPr>
          <w:rFonts w:ascii="Arial" w:hAnsi="Arial" w:cs="Arial"/>
        </w:rPr>
      </w:pPr>
      <w:r w:rsidRPr="00FD6B6F">
        <w:rPr>
          <w:rFonts w:ascii="Arial" w:eastAsia="Verdana" w:hAnsi="Arial" w:cs="Arial"/>
        </w:rPr>
        <w:t>Категорије техничких решења су:</w:t>
      </w:r>
    </w:p>
    <w:p w:rsidR="00FD6B6F" w:rsidRPr="00FD6B6F" w:rsidRDefault="00FD6B6F" w:rsidP="00FD6B6F">
      <w:pPr>
        <w:spacing w:line="210" w:lineRule="atLeast"/>
        <w:rPr>
          <w:rFonts w:ascii="Arial" w:hAnsi="Arial" w:cs="Arial"/>
        </w:rPr>
      </w:pPr>
      <w:r w:rsidRPr="00FD6B6F">
        <w:rPr>
          <w:rFonts w:ascii="Arial" w:eastAsia="Verdana" w:hAnsi="Arial" w:cs="Arial"/>
        </w:rPr>
        <w:t>1) Ново техничко решење примењено на међународном нивоу (M81);</w:t>
      </w:r>
    </w:p>
    <w:p w:rsidR="00FD6B6F" w:rsidRPr="00FD6B6F" w:rsidRDefault="00FD6B6F" w:rsidP="00FD6B6F">
      <w:pPr>
        <w:spacing w:line="210" w:lineRule="atLeast"/>
        <w:rPr>
          <w:rFonts w:ascii="Arial" w:hAnsi="Arial" w:cs="Arial"/>
        </w:rPr>
      </w:pPr>
      <w:r w:rsidRPr="00FD6B6F">
        <w:rPr>
          <w:rFonts w:ascii="Arial" w:eastAsia="Verdana" w:hAnsi="Arial" w:cs="Arial"/>
        </w:rPr>
        <w:t>2) Ново техничко решење примењено на националном нивоу (M82);</w:t>
      </w:r>
    </w:p>
    <w:p w:rsidR="00FD6B6F" w:rsidRPr="00FD6B6F" w:rsidRDefault="00FD6B6F" w:rsidP="00FD6B6F">
      <w:pPr>
        <w:spacing w:line="210" w:lineRule="atLeast"/>
        <w:rPr>
          <w:rFonts w:ascii="Arial" w:hAnsi="Arial" w:cs="Arial"/>
        </w:rPr>
      </w:pPr>
      <w:r w:rsidRPr="00FD6B6F">
        <w:rPr>
          <w:rFonts w:ascii="Arial" w:eastAsia="Verdana" w:hAnsi="Arial" w:cs="Arial"/>
        </w:rPr>
        <w:t>3) Побољшано техничко решење на међународном нивоу (M83);</w:t>
      </w:r>
    </w:p>
    <w:p w:rsidR="00FD6B6F" w:rsidRPr="00FD6B6F" w:rsidRDefault="00FD6B6F" w:rsidP="00FD6B6F">
      <w:pPr>
        <w:spacing w:line="210" w:lineRule="atLeast"/>
        <w:rPr>
          <w:rFonts w:ascii="Arial" w:hAnsi="Arial" w:cs="Arial"/>
        </w:rPr>
      </w:pPr>
      <w:r w:rsidRPr="00FD6B6F">
        <w:rPr>
          <w:rFonts w:ascii="Arial" w:eastAsia="Verdana" w:hAnsi="Arial" w:cs="Arial"/>
        </w:rPr>
        <w:t>4) Побољшано техничко решење на националном нивоу (M84).</w:t>
      </w:r>
    </w:p>
    <w:p w:rsidR="00FD6B6F" w:rsidRPr="00FD6B6F" w:rsidRDefault="00FD6B6F" w:rsidP="00FD6B6F">
      <w:pPr>
        <w:spacing w:line="210" w:lineRule="atLeast"/>
        <w:rPr>
          <w:rFonts w:ascii="Arial" w:hAnsi="Arial" w:cs="Arial"/>
        </w:rPr>
      </w:pPr>
      <w:r w:rsidRPr="00FD6B6F">
        <w:rPr>
          <w:rFonts w:ascii="Arial" w:eastAsia="Verdana" w:hAnsi="Arial" w:cs="Arial"/>
        </w:rPr>
        <w:t>Техничко решење у категорији M81 – Ново техничко решење примењено на међународном нивоу ако испуњава услов да се користи у бар једној институцији, погону, производној линији или лабораторији, или је примењено на одређеном објекту.</w:t>
      </w:r>
    </w:p>
    <w:p w:rsidR="00FD6B6F" w:rsidRPr="00FD6B6F" w:rsidRDefault="00FD6B6F" w:rsidP="00FD6B6F">
      <w:pPr>
        <w:spacing w:line="210" w:lineRule="atLeast"/>
        <w:rPr>
          <w:rFonts w:ascii="Arial" w:hAnsi="Arial" w:cs="Arial"/>
        </w:rPr>
      </w:pPr>
      <w:r w:rsidRPr="00FD6B6F">
        <w:rPr>
          <w:rFonts w:ascii="Arial" w:eastAsia="Verdana" w:hAnsi="Arial" w:cs="Arial"/>
        </w:rPr>
        <w:t>Техничко решење у категорији M82 – Ново техничко решење примењено на националном нивоу ако испуњава услов да се користи у бар једној институцији, погону производној линији и лабораторији, или је примењено на одређеном објекту.</w:t>
      </w:r>
    </w:p>
    <w:p w:rsidR="00FD6B6F" w:rsidRPr="00FD6B6F" w:rsidRDefault="00FD6B6F" w:rsidP="00FD6B6F">
      <w:pPr>
        <w:spacing w:line="210" w:lineRule="atLeast"/>
        <w:rPr>
          <w:rFonts w:ascii="Arial" w:hAnsi="Arial" w:cs="Arial"/>
        </w:rPr>
      </w:pPr>
      <w:r w:rsidRPr="00FD6B6F">
        <w:rPr>
          <w:rFonts w:ascii="Arial" w:eastAsia="Verdana" w:hAnsi="Arial" w:cs="Arial"/>
        </w:rPr>
        <w:t>Техничко решење у категорији M83 – Побољшано техничко решење на међународном нивоу ако се користи у бар једној институцији/погону, производној линији и лабораторији, или је примењено на одређеном објекту.</w:t>
      </w:r>
    </w:p>
    <w:p w:rsidR="00FD6B6F" w:rsidRPr="00FD6B6F" w:rsidRDefault="00FD6B6F" w:rsidP="00FD6B6F">
      <w:pPr>
        <w:spacing w:line="210" w:lineRule="atLeast"/>
        <w:rPr>
          <w:rFonts w:ascii="Arial" w:hAnsi="Arial" w:cs="Arial"/>
        </w:rPr>
      </w:pPr>
      <w:r w:rsidRPr="00FD6B6F">
        <w:rPr>
          <w:rFonts w:ascii="Arial" w:eastAsia="Verdana" w:hAnsi="Arial" w:cs="Arial"/>
        </w:rPr>
        <w:t>Техничко решење у категорији M84 – Побољшано техничко решење, на националном нивоу ако се користи у бар једној институцији, погону, производној линији или лабораторији.</w:t>
      </w:r>
    </w:p>
    <w:p w:rsidR="00FD6B6F" w:rsidRPr="00FD6B6F" w:rsidRDefault="00FD6B6F" w:rsidP="00FD6B6F">
      <w:pPr>
        <w:spacing w:line="210" w:lineRule="atLeast"/>
        <w:rPr>
          <w:rFonts w:ascii="Arial" w:hAnsi="Arial" w:cs="Arial"/>
        </w:rPr>
      </w:pPr>
      <w:r w:rsidRPr="00FD6B6F">
        <w:rPr>
          <w:rFonts w:ascii="Arial" w:eastAsia="Verdana" w:hAnsi="Arial" w:cs="Arial"/>
          <w:b/>
        </w:rPr>
        <w:t>Пријава техничког решења садржи:</w:t>
      </w:r>
    </w:p>
    <w:p w:rsidR="00FD6B6F" w:rsidRPr="00FD6B6F" w:rsidRDefault="00FD6B6F" w:rsidP="00FD6B6F">
      <w:pPr>
        <w:spacing w:line="210" w:lineRule="atLeast"/>
        <w:rPr>
          <w:rFonts w:ascii="Arial" w:hAnsi="Arial" w:cs="Arial"/>
        </w:rPr>
      </w:pPr>
      <w:r w:rsidRPr="00FD6B6F">
        <w:rPr>
          <w:rFonts w:ascii="Arial" w:eastAsia="Verdana" w:hAnsi="Arial" w:cs="Arial"/>
        </w:rPr>
        <w:t>1) име и презиме аутора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2) назив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3) кључне речи;</w:t>
      </w:r>
    </w:p>
    <w:p w:rsidR="00FD6B6F" w:rsidRPr="00FD6B6F" w:rsidRDefault="00FD6B6F" w:rsidP="00FD6B6F">
      <w:pPr>
        <w:spacing w:line="210" w:lineRule="atLeast"/>
        <w:rPr>
          <w:rFonts w:ascii="Arial" w:hAnsi="Arial" w:cs="Arial"/>
        </w:rPr>
      </w:pPr>
      <w:r w:rsidRPr="00FD6B6F">
        <w:rPr>
          <w:rFonts w:ascii="Arial" w:eastAsia="Verdana" w:hAnsi="Arial" w:cs="Arial"/>
        </w:rPr>
        <w:t>4) за кога је решење рађено (правно лице или грана привреде);</w:t>
      </w:r>
    </w:p>
    <w:p w:rsidR="00FD6B6F" w:rsidRPr="00FD6B6F" w:rsidRDefault="00FD6B6F" w:rsidP="00FD6B6F">
      <w:pPr>
        <w:spacing w:line="210" w:lineRule="atLeast"/>
        <w:rPr>
          <w:rFonts w:ascii="Arial" w:hAnsi="Arial" w:cs="Arial"/>
        </w:rPr>
      </w:pPr>
      <w:r w:rsidRPr="00FD6B6F">
        <w:rPr>
          <w:rFonts w:ascii="Arial" w:eastAsia="Verdana" w:hAnsi="Arial" w:cs="Arial"/>
        </w:rPr>
        <w:t>5) датум када је решење реализовано;</w:t>
      </w:r>
    </w:p>
    <w:p w:rsidR="00FD6B6F" w:rsidRPr="00FD6B6F" w:rsidRDefault="00FD6B6F" w:rsidP="00FD6B6F">
      <w:pPr>
        <w:spacing w:line="210" w:lineRule="atLeast"/>
        <w:rPr>
          <w:rFonts w:ascii="Arial" w:hAnsi="Arial" w:cs="Arial"/>
        </w:rPr>
      </w:pPr>
      <w:r w:rsidRPr="00FD6B6F">
        <w:rPr>
          <w:rFonts w:ascii="Arial" w:eastAsia="Verdana" w:hAnsi="Arial" w:cs="Arial"/>
        </w:rPr>
        <w:t>6) датум када је почело да се примењује и од стране кога;</w:t>
      </w:r>
    </w:p>
    <w:p w:rsidR="00FD6B6F" w:rsidRPr="00FD6B6F" w:rsidRDefault="00FD6B6F" w:rsidP="00FD6B6F">
      <w:pPr>
        <w:spacing w:line="210" w:lineRule="atLeast"/>
        <w:rPr>
          <w:rFonts w:ascii="Arial" w:hAnsi="Arial" w:cs="Arial"/>
        </w:rPr>
      </w:pPr>
      <w:r w:rsidRPr="00FD6B6F">
        <w:rPr>
          <w:rFonts w:ascii="Arial" w:eastAsia="Verdana" w:hAnsi="Arial" w:cs="Arial"/>
        </w:rPr>
        <w:t>7) област и научну дисциплину на коју се техничко решење односи;</w:t>
      </w:r>
    </w:p>
    <w:p w:rsidR="00FD6B6F" w:rsidRPr="00FD6B6F" w:rsidRDefault="00FD6B6F" w:rsidP="00FD6B6F">
      <w:pPr>
        <w:spacing w:line="210" w:lineRule="atLeast"/>
        <w:rPr>
          <w:rFonts w:ascii="Arial" w:hAnsi="Arial" w:cs="Arial"/>
        </w:rPr>
      </w:pPr>
      <w:r w:rsidRPr="00FD6B6F">
        <w:rPr>
          <w:rFonts w:ascii="Arial" w:eastAsia="Verdana" w:hAnsi="Arial" w:cs="Arial"/>
        </w:rPr>
        <w:t>8) проблем који се техничким решењем решава;</w:t>
      </w:r>
    </w:p>
    <w:p w:rsidR="00FD6B6F" w:rsidRPr="00FD6B6F" w:rsidRDefault="00FD6B6F" w:rsidP="00FD6B6F">
      <w:pPr>
        <w:spacing w:line="210" w:lineRule="atLeast"/>
        <w:rPr>
          <w:rFonts w:ascii="Arial" w:hAnsi="Arial" w:cs="Arial"/>
        </w:rPr>
      </w:pPr>
      <w:r w:rsidRPr="00FD6B6F">
        <w:rPr>
          <w:rFonts w:ascii="Arial" w:eastAsia="Verdana" w:hAnsi="Arial" w:cs="Arial"/>
        </w:rPr>
        <w:t>9) стање решености тог проблема у свету;</w:t>
      </w:r>
    </w:p>
    <w:p w:rsidR="00FD6B6F" w:rsidRPr="00FD6B6F" w:rsidRDefault="00FD6B6F" w:rsidP="00FD6B6F">
      <w:pPr>
        <w:spacing w:line="210" w:lineRule="atLeast"/>
        <w:rPr>
          <w:rFonts w:ascii="Arial" w:hAnsi="Arial" w:cs="Arial"/>
        </w:rPr>
      </w:pPr>
      <w:r w:rsidRPr="00FD6B6F">
        <w:rPr>
          <w:rFonts w:ascii="Arial" w:eastAsia="Verdana" w:hAnsi="Arial" w:cs="Arial"/>
        </w:rPr>
        <w:t>10) опис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11) детаљан опис оригиналног научног доприноса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12) техничку документацију (валидан доказ о примени техничког решења, потврда установе/компаније која га користи и др.);</w:t>
      </w:r>
    </w:p>
    <w:p w:rsidR="00FD6B6F" w:rsidRPr="00FD6B6F" w:rsidRDefault="00FD6B6F" w:rsidP="00FD6B6F">
      <w:pPr>
        <w:spacing w:line="210" w:lineRule="atLeast"/>
        <w:rPr>
          <w:rFonts w:ascii="Arial" w:hAnsi="Arial" w:cs="Arial"/>
        </w:rPr>
      </w:pPr>
      <w:r w:rsidRPr="00FD6B6F">
        <w:rPr>
          <w:rFonts w:ascii="Arial" w:eastAsia="Verdana" w:hAnsi="Arial" w:cs="Arial"/>
        </w:rPr>
        <w:t>13) листу раније прихваћених техничких решења за сваког од аутора појединачно са достављеним линком до библиометријски обрађених и јавно доступнх извода елабората.</w:t>
      </w:r>
    </w:p>
    <w:p w:rsidR="00FD6B6F" w:rsidRPr="00FD6B6F" w:rsidRDefault="00FD6B6F" w:rsidP="00FD6B6F">
      <w:pPr>
        <w:spacing w:line="210" w:lineRule="atLeast"/>
        <w:rPr>
          <w:rFonts w:ascii="Arial" w:hAnsi="Arial" w:cs="Arial"/>
        </w:rPr>
      </w:pPr>
      <w:r w:rsidRPr="00FD6B6F">
        <w:rPr>
          <w:rFonts w:ascii="Arial" w:eastAsia="Verdana" w:hAnsi="Arial" w:cs="Arial"/>
        </w:rPr>
        <w:t>Аутори техничког решења подносе пријаву преко научног или наставно-научног већа акредитоване научноистраживачке организације (НИО) надлежном матичном научном одбору, најкасније годину дана од датума када је реализовано.</w:t>
      </w:r>
    </w:p>
    <w:p w:rsidR="00FD6B6F" w:rsidRPr="00FD6B6F" w:rsidRDefault="00FD6B6F" w:rsidP="00FD6B6F">
      <w:pPr>
        <w:spacing w:line="210" w:lineRule="atLeast"/>
        <w:rPr>
          <w:rFonts w:ascii="Arial" w:hAnsi="Arial" w:cs="Arial"/>
        </w:rPr>
      </w:pPr>
      <w:r w:rsidRPr="00FD6B6F">
        <w:rPr>
          <w:rFonts w:ascii="Arial" w:eastAsia="Verdana" w:hAnsi="Arial" w:cs="Arial"/>
        </w:rPr>
        <w:t>На основу пријаве техничког решења матични научни одбор одређује два рецензента из редова експерата одговарајуће области којој припада техничко решење.</w:t>
      </w:r>
    </w:p>
    <w:p w:rsidR="00FD6B6F" w:rsidRPr="00FD6B6F" w:rsidRDefault="00FD6B6F" w:rsidP="00FD6B6F">
      <w:pPr>
        <w:spacing w:line="210" w:lineRule="atLeast"/>
        <w:rPr>
          <w:rFonts w:ascii="Arial" w:hAnsi="Arial" w:cs="Arial"/>
        </w:rPr>
      </w:pPr>
      <w:r w:rsidRPr="00FD6B6F">
        <w:rPr>
          <w:rFonts w:ascii="Arial" w:eastAsia="Verdana" w:hAnsi="Arial" w:cs="Arial"/>
        </w:rPr>
        <w:t>Рецензент мора бити експерт у области којој припада техничко решење, мора бити ван институције у којој су аутори запослени, и не сме бити у било ком другом виду сукоба интереса са ауторима техничког решења или њиховом институцијом.</w:t>
      </w:r>
    </w:p>
    <w:p w:rsidR="00FD6B6F" w:rsidRPr="00FD6B6F" w:rsidRDefault="00FD6B6F" w:rsidP="00FD6B6F">
      <w:pPr>
        <w:spacing w:line="210" w:lineRule="atLeast"/>
        <w:rPr>
          <w:rFonts w:ascii="Arial" w:hAnsi="Arial" w:cs="Arial"/>
        </w:rPr>
      </w:pPr>
      <w:r w:rsidRPr="00FD6B6F">
        <w:rPr>
          <w:rFonts w:ascii="Arial" w:eastAsia="Verdana" w:hAnsi="Arial" w:cs="Arial"/>
        </w:rPr>
        <w:t>У случају потребе матични научни одбор може да закаже јавну одбрану предложеног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Изводи техничких решења ће бити библиометријски обрађени и јавно доступни у изводу елабората.</w:t>
      </w:r>
    </w:p>
    <w:p w:rsidR="00FD6B6F" w:rsidRPr="00FD6B6F" w:rsidRDefault="00FD6B6F" w:rsidP="00FD6B6F">
      <w:pPr>
        <w:spacing w:line="210" w:lineRule="atLeast"/>
        <w:rPr>
          <w:rFonts w:ascii="Arial" w:hAnsi="Arial" w:cs="Arial"/>
        </w:rPr>
      </w:pPr>
      <w:r w:rsidRPr="00FD6B6F">
        <w:rPr>
          <w:rFonts w:ascii="Arial" w:eastAsia="Verdana" w:hAnsi="Arial" w:cs="Arial"/>
        </w:rPr>
        <w:t>Процедура оцене техничког решења од стране надлежног матичног научног одбора може трајати најдуже 120 дана од дана пријема захтева.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М80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w:t>
      </w:r>
    </w:p>
    <w:p w:rsidR="00FD6B6F" w:rsidRPr="00FD6B6F" w:rsidRDefault="00FD6B6F" w:rsidP="00FD6B6F">
      <w:pPr>
        <w:spacing w:line="210" w:lineRule="atLeast"/>
        <w:rPr>
          <w:rFonts w:ascii="Arial" w:hAnsi="Arial" w:cs="Arial"/>
        </w:rPr>
      </w:pPr>
      <w:r w:rsidRPr="00FD6B6F">
        <w:rPr>
          <w:rFonts w:ascii="Arial" w:eastAsia="Verdana" w:hAnsi="Arial" w:cs="Arial"/>
        </w:rPr>
        <w:t>2) назив признатог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3) година признања техничког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4) област и научна дисциплина на коју се техничко решење односи;</w:t>
      </w:r>
    </w:p>
    <w:p w:rsidR="00FD6B6F" w:rsidRPr="00FD6B6F" w:rsidRDefault="00FD6B6F" w:rsidP="00FD6B6F">
      <w:pPr>
        <w:spacing w:line="210" w:lineRule="atLeast"/>
        <w:rPr>
          <w:rFonts w:ascii="Arial" w:hAnsi="Arial" w:cs="Arial"/>
        </w:rPr>
      </w:pPr>
      <w:r w:rsidRPr="00FD6B6F">
        <w:rPr>
          <w:rFonts w:ascii="Arial" w:eastAsia="Verdana" w:hAnsi="Arial" w:cs="Arial"/>
        </w:rPr>
        <w:t>5) назив матичног научног одбора и надлежног државног органа код кога је техничко решење признато.</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сваког наведеног техничког решења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M90</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Патенти</w:t>
      </w:r>
    </w:p>
    <w:p w:rsidR="00FD6B6F" w:rsidRPr="00FD6B6F" w:rsidRDefault="00FD6B6F" w:rsidP="00FD6B6F">
      <w:pPr>
        <w:spacing w:line="210" w:lineRule="atLeast"/>
        <w:rPr>
          <w:rFonts w:ascii="Arial" w:hAnsi="Arial" w:cs="Arial"/>
        </w:rPr>
      </w:pPr>
      <w:r w:rsidRPr="00FD6B6F">
        <w:rPr>
          <w:rFonts w:ascii="Arial" w:eastAsia="Verdana" w:hAnsi="Arial" w:cs="Arial"/>
          <w:b/>
        </w:rPr>
        <w:t xml:space="preserve">Категорије патената у смислу овог правилника су: </w:t>
      </w:r>
    </w:p>
    <w:p w:rsidR="00FD6B6F" w:rsidRPr="00FD6B6F" w:rsidRDefault="00FD6B6F" w:rsidP="00FD6B6F">
      <w:pPr>
        <w:spacing w:line="210" w:lineRule="atLeast"/>
        <w:rPr>
          <w:rFonts w:ascii="Arial" w:hAnsi="Arial" w:cs="Arial"/>
        </w:rPr>
      </w:pPr>
      <w:r w:rsidRPr="00FD6B6F">
        <w:rPr>
          <w:rFonts w:ascii="Arial" w:eastAsia="Verdana" w:hAnsi="Arial" w:cs="Arial"/>
        </w:rPr>
        <w:t>1) Признат патент од изузетног значаја на међународном нивоу (M91а);</w:t>
      </w:r>
    </w:p>
    <w:p w:rsidR="00FD6B6F" w:rsidRPr="00FD6B6F" w:rsidRDefault="00FD6B6F" w:rsidP="00FD6B6F">
      <w:pPr>
        <w:spacing w:line="210" w:lineRule="atLeast"/>
        <w:rPr>
          <w:rFonts w:ascii="Arial" w:hAnsi="Arial" w:cs="Arial"/>
        </w:rPr>
      </w:pPr>
      <w:r w:rsidRPr="00FD6B6F">
        <w:rPr>
          <w:rFonts w:ascii="Arial" w:eastAsia="Verdana" w:hAnsi="Arial" w:cs="Arial"/>
        </w:rPr>
        <w:t>2) Признат патент на међународном нивоу (M91);</w:t>
      </w:r>
    </w:p>
    <w:p w:rsidR="00FD6B6F" w:rsidRPr="00FD6B6F" w:rsidRDefault="00FD6B6F" w:rsidP="00FD6B6F">
      <w:pPr>
        <w:spacing w:line="210" w:lineRule="atLeast"/>
        <w:rPr>
          <w:rFonts w:ascii="Arial" w:hAnsi="Arial" w:cs="Arial"/>
        </w:rPr>
      </w:pPr>
      <w:r w:rsidRPr="00FD6B6F">
        <w:rPr>
          <w:rFonts w:ascii="Arial" w:eastAsia="Verdana" w:hAnsi="Arial" w:cs="Arial"/>
        </w:rPr>
        <w:t>3) Признат патент у Републици Србији (M92);</w:t>
      </w:r>
    </w:p>
    <w:p w:rsidR="00FD6B6F" w:rsidRPr="00FD6B6F" w:rsidRDefault="00FD6B6F" w:rsidP="00FD6B6F">
      <w:pPr>
        <w:spacing w:line="210" w:lineRule="atLeast"/>
        <w:rPr>
          <w:rFonts w:ascii="Arial" w:hAnsi="Arial" w:cs="Arial"/>
        </w:rPr>
      </w:pPr>
      <w:r w:rsidRPr="00FD6B6F">
        <w:rPr>
          <w:rFonts w:ascii="Arial" w:eastAsia="Verdana" w:hAnsi="Arial" w:cs="Arial"/>
        </w:rPr>
        <w:t>4) Испитани признати мали патент у Републици Србији (М93);</w:t>
      </w:r>
    </w:p>
    <w:p w:rsidR="00FD6B6F" w:rsidRPr="00FD6B6F" w:rsidRDefault="00FD6B6F" w:rsidP="00FD6B6F">
      <w:pPr>
        <w:spacing w:line="210" w:lineRule="atLeast"/>
        <w:rPr>
          <w:rFonts w:ascii="Arial" w:hAnsi="Arial" w:cs="Arial"/>
        </w:rPr>
      </w:pPr>
      <w:r w:rsidRPr="00FD6B6F">
        <w:rPr>
          <w:rFonts w:ascii="Arial" w:eastAsia="Verdana" w:hAnsi="Arial" w:cs="Arial"/>
        </w:rPr>
        <w:t>5) Признати мали патент у Републици Србији (M94).</w:t>
      </w:r>
    </w:p>
    <w:p w:rsidR="00FD6B6F" w:rsidRPr="00FD6B6F" w:rsidRDefault="00FD6B6F" w:rsidP="00FD6B6F">
      <w:pPr>
        <w:spacing w:line="210" w:lineRule="atLeast"/>
        <w:rPr>
          <w:rFonts w:ascii="Arial" w:hAnsi="Arial" w:cs="Arial"/>
        </w:rPr>
      </w:pPr>
      <w:r w:rsidRPr="00FD6B6F">
        <w:rPr>
          <w:rFonts w:ascii="Arial" w:eastAsia="Verdana" w:hAnsi="Arial" w:cs="Arial"/>
        </w:rPr>
        <w:t>Признат патент од изузетног значаја на међународном нивоу М91а – Патент признат у једној од првих 20 земаља са листе Global Innovation Index за дату годину, односно годину у којој је извршено признавање патента.</w:t>
      </w:r>
    </w:p>
    <w:p w:rsidR="00FD6B6F" w:rsidRPr="00FD6B6F" w:rsidRDefault="00FD6B6F" w:rsidP="00FD6B6F">
      <w:pPr>
        <w:spacing w:line="210" w:lineRule="atLeast"/>
        <w:rPr>
          <w:rFonts w:ascii="Arial" w:hAnsi="Arial" w:cs="Arial"/>
        </w:rPr>
      </w:pPr>
      <w:r w:rsidRPr="00FD6B6F">
        <w:rPr>
          <w:rFonts w:ascii="Arial" w:eastAsia="Verdana" w:hAnsi="Arial" w:cs="Arial"/>
        </w:rPr>
        <w:t>Признат патент на међународном нивоу М91 – Патент признат у једној од земаља са листе Global Innovation Index која je рангирана (заузима позицију) од 21. места до места које заузима Република Србија на овој листи, за дату годину, односно годину у којој је извршено признавање патента.</w:t>
      </w:r>
    </w:p>
    <w:p w:rsidR="00FD6B6F" w:rsidRPr="00FD6B6F" w:rsidRDefault="00FD6B6F" w:rsidP="00FD6B6F">
      <w:pPr>
        <w:spacing w:line="210" w:lineRule="atLeast"/>
        <w:rPr>
          <w:rFonts w:ascii="Arial" w:hAnsi="Arial" w:cs="Arial"/>
        </w:rPr>
      </w:pPr>
      <w:r w:rsidRPr="00FD6B6F">
        <w:rPr>
          <w:rFonts w:ascii="Arial" w:eastAsia="Verdana" w:hAnsi="Arial" w:cs="Arial"/>
        </w:rPr>
        <w:t>Уколико је патент признат у земљи која се налази на листи Global Innovation Index испод позиције коју заузима Република Србија, бодовно се вреднује као резултат М94.</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М91-М94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w:t>
      </w:r>
    </w:p>
    <w:p w:rsidR="00FD6B6F" w:rsidRPr="00FD6B6F" w:rsidRDefault="00FD6B6F" w:rsidP="00FD6B6F">
      <w:pPr>
        <w:spacing w:line="210" w:lineRule="atLeast"/>
        <w:rPr>
          <w:rFonts w:ascii="Arial" w:hAnsi="Arial" w:cs="Arial"/>
        </w:rPr>
      </w:pPr>
      <w:r w:rsidRPr="00FD6B6F">
        <w:rPr>
          <w:rFonts w:ascii="Arial" w:eastAsia="Verdana" w:hAnsi="Arial" w:cs="Arial"/>
        </w:rPr>
        <w:t>2) назив признатог патента;</w:t>
      </w:r>
    </w:p>
    <w:p w:rsidR="00FD6B6F" w:rsidRPr="00FD6B6F" w:rsidRDefault="00FD6B6F" w:rsidP="00FD6B6F">
      <w:pPr>
        <w:spacing w:line="210" w:lineRule="atLeast"/>
        <w:rPr>
          <w:rFonts w:ascii="Arial" w:hAnsi="Arial" w:cs="Arial"/>
        </w:rPr>
      </w:pPr>
      <w:r w:rsidRPr="00FD6B6F">
        <w:rPr>
          <w:rFonts w:ascii="Arial" w:eastAsia="Verdana" w:hAnsi="Arial" w:cs="Arial"/>
        </w:rPr>
        <w:t>3) број под којим је патент регистрован;</w:t>
      </w:r>
    </w:p>
    <w:p w:rsidR="00FD6B6F" w:rsidRPr="00FD6B6F" w:rsidRDefault="00FD6B6F" w:rsidP="00FD6B6F">
      <w:pPr>
        <w:spacing w:line="210" w:lineRule="atLeast"/>
        <w:rPr>
          <w:rFonts w:ascii="Arial" w:hAnsi="Arial" w:cs="Arial"/>
        </w:rPr>
      </w:pPr>
      <w:r w:rsidRPr="00FD6B6F">
        <w:rPr>
          <w:rFonts w:ascii="Arial" w:eastAsia="Verdana" w:hAnsi="Arial" w:cs="Arial"/>
        </w:rPr>
        <w:t>4) број и датум решења о признању права;</w:t>
      </w:r>
    </w:p>
    <w:p w:rsidR="00FD6B6F" w:rsidRPr="00FD6B6F" w:rsidRDefault="00FD6B6F" w:rsidP="00FD6B6F">
      <w:pPr>
        <w:spacing w:line="210" w:lineRule="atLeast"/>
        <w:rPr>
          <w:rFonts w:ascii="Arial" w:hAnsi="Arial" w:cs="Arial"/>
        </w:rPr>
      </w:pPr>
      <w:r w:rsidRPr="00FD6B6F">
        <w:rPr>
          <w:rFonts w:ascii="Arial" w:eastAsia="Verdana" w:hAnsi="Arial" w:cs="Arial"/>
        </w:rPr>
        <w:t>5) назив институције код које је право признато;</w:t>
      </w:r>
    </w:p>
    <w:p w:rsidR="00FD6B6F" w:rsidRPr="00FD6B6F" w:rsidRDefault="00FD6B6F" w:rsidP="00FD6B6F">
      <w:pPr>
        <w:spacing w:line="210" w:lineRule="atLeast"/>
        <w:rPr>
          <w:rFonts w:ascii="Arial" w:hAnsi="Arial" w:cs="Arial"/>
        </w:rPr>
      </w:pPr>
      <w:r w:rsidRPr="00FD6B6F">
        <w:rPr>
          <w:rFonts w:ascii="Arial" w:eastAsia="Verdana" w:hAnsi="Arial" w:cs="Arial"/>
        </w:rPr>
        <w:t>6) линк до података о признатом патенту на сајту Espacenet.</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сваког наведеног патента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Други облици интелектуалне својине</w:t>
      </w:r>
    </w:p>
    <w:p w:rsidR="00FD6B6F" w:rsidRPr="00FD6B6F" w:rsidRDefault="00FD6B6F" w:rsidP="00FD6B6F">
      <w:pPr>
        <w:spacing w:line="210" w:lineRule="atLeast"/>
        <w:rPr>
          <w:rFonts w:ascii="Arial" w:hAnsi="Arial" w:cs="Arial"/>
        </w:rPr>
      </w:pPr>
      <w:r w:rsidRPr="00FD6B6F">
        <w:rPr>
          <w:rFonts w:ascii="Arial" w:eastAsia="Verdana" w:hAnsi="Arial" w:cs="Arial"/>
        </w:rPr>
        <w:t>Сорта је група јединки унутар биљне врсте која се одликује одређеним особинама које је разликују од других група биљака исте врсте.</w:t>
      </w:r>
    </w:p>
    <w:p w:rsidR="00FD6B6F" w:rsidRPr="00FD6B6F" w:rsidRDefault="00FD6B6F" w:rsidP="00FD6B6F">
      <w:pPr>
        <w:spacing w:line="210" w:lineRule="atLeast"/>
        <w:rPr>
          <w:rFonts w:ascii="Arial" w:hAnsi="Arial" w:cs="Arial"/>
        </w:rPr>
      </w:pPr>
      <w:r w:rsidRPr="00FD6B6F">
        <w:rPr>
          <w:rFonts w:ascii="Arial" w:eastAsia="Verdana" w:hAnsi="Arial" w:cs="Arial"/>
        </w:rPr>
        <w:t>Раса је скуп животиња у оквиру исте врсте које се одликују одређеним генетским и фенотипским особинама, док је сој група животиња сличних морфолошких и физиолошких особина унутар расе гајених на одређеном подручју.</w:t>
      </w:r>
    </w:p>
    <w:p w:rsidR="00FD6B6F" w:rsidRPr="00FD6B6F" w:rsidRDefault="00FD6B6F" w:rsidP="00FD6B6F">
      <w:pPr>
        <w:spacing w:line="210" w:lineRule="atLeast"/>
        <w:rPr>
          <w:rFonts w:ascii="Arial" w:hAnsi="Arial" w:cs="Arial"/>
        </w:rPr>
      </w:pPr>
      <w:r w:rsidRPr="00FD6B6F">
        <w:rPr>
          <w:rFonts w:ascii="Arial" w:eastAsia="Verdana" w:hAnsi="Arial" w:cs="Arial"/>
        </w:rPr>
        <w:t>За категорију M95 реализована сорта, раса или сој на међународном нивоу неопходан је уговор о коришћењу у другим земљама (уговор о заступању и наплати лиценцних права, или о директној наплати лиценцних права или друга врста доказа о комерцијалном коришћењу).</w:t>
      </w:r>
    </w:p>
    <w:p w:rsidR="00FD6B6F" w:rsidRPr="00FD6B6F" w:rsidRDefault="00FD6B6F" w:rsidP="00FD6B6F">
      <w:pPr>
        <w:spacing w:line="210" w:lineRule="atLeast"/>
        <w:rPr>
          <w:rFonts w:ascii="Arial" w:hAnsi="Arial" w:cs="Arial"/>
        </w:rPr>
      </w:pPr>
      <w:r w:rsidRPr="00FD6B6F">
        <w:rPr>
          <w:rFonts w:ascii="Arial" w:eastAsia="Verdana" w:hAnsi="Arial" w:cs="Arial"/>
        </w:rPr>
        <w:t>За категорију M96 реализована сорта, раса или сој у Републици Србији неопходан је уговор о начину комерцијалног коришћења у земљи (уговор о комерцијалном коришћењу бар са једним корисником, или други докази о комерцијалном коришћењу).</w:t>
      </w:r>
    </w:p>
    <w:p w:rsidR="00FD6B6F" w:rsidRPr="00FD6B6F" w:rsidRDefault="00FD6B6F" w:rsidP="00FD6B6F">
      <w:pPr>
        <w:spacing w:line="210" w:lineRule="atLeast"/>
        <w:rPr>
          <w:rFonts w:ascii="Arial" w:hAnsi="Arial" w:cs="Arial"/>
        </w:rPr>
      </w:pPr>
      <w:r w:rsidRPr="00FD6B6F">
        <w:rPr>
          <w:rFonts w:ascii="Arial" w:eastAsia="Verdana" w:hAnsi="Arial" w:cs="Arial"/>
        </w:rPr>
        <w:t>За категорију M97 призната сорта, раса или сој на међународном нивоу неопходан је доказ да су сорта, раса или сој признати или/и заштићени на међународном нивоу од надлежне овлашћене организације уз одговарајуће решење или доказ да су уписани у регистар надлежне овлашћене институције.</w:t>
      </w:r>
    </w:p>
    <w:p w:rsidR="00FD6B6F" w:rsidRPr="00FD6B6F" w:rsidRDefault="00FD6B6F" w:rsidP="00FD6B6F">
      <w:pPr>
        <w:spacing w:line="210" w:lineRule="atLeast"/>
        <w:rPr>
          <w:rFonts w:ascii="Arial" w:hAnsi="Arial" w:cs="Arial"/>
        </w:rPr>
      </w:pPr>
      <w:r w:rsidRPr="00FD6B6F">
        <w:rPr>
          <w:rFonts w:ascii="Arial" w:eastAsia="Verdana" w:hAnsi="Arial" w:cs="Arial"/>
        </w:rPr>
        <w:t>За категорију M98 призната сорта, раса или сој у Републици Србији неопходно је да су призната сорта, раса или сој уписани у Регистар код надлежног министарства.</w:t>
      </w:r>
    </w:p>
    <w:p w:rsidR="00FD6B6F" w:rsidRPr="00FD6B6F" w:rsidRDefault="00FD6B6F" w:rsidP="00FD6B6F">
      <w:pPr>
        <w:spacing w:line="210" w:lineRule="atLeast"/>
        <w:rPr>
          <w:rFonts w:ascii="Arial" w:hAnsi="Arial" w:cs="Arial"/>
        </w:rPr>
      </w:pPr>
      <w:r w:rsidRPr="00FD6B6F">
        <w:rPr>
          <w:rFonts w:ascii="Arial" w:eastAsia="Verdana" w:hAnsi="Arial" w:cs="Arial"/>
        </w:rPr>
        <w:t>Бодови за категорије M80 и M90 нису кумулативни за једно исто техничко решење (M80), односно патент (M90), и признаје се највиша категорија за дато техничко решење, односно патент у моменту вредновања.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Начин навођења</w:t>
      </w:r>
    </w:p>
    <w:p w:rsidR="00FD6B6F" w:rsidRPr="00FD6B6F" w:rsidRDefault="00FD6B6F" w:rsidP="00FD6B6F">
      <w:pPr>
        <w:spacing w:line="210" w:lineRule="atLeast"/>
        <w:rPr>
          <w:rFonts w:ascii="Arial" w:hAnsi="Arial" w:cs="Arial"/>
        </w:rPr>
      </w:pPr>
      <w:r w:rsidRPr="00FD6B6F">
        <w:rPr>
          <w:rFonts w:ascii="Arial" w:eastAsia="Verdana" w:hAnsi="Arial" w:cs="Arial"/>
        </w:rPr>
        <w:t>За резултате категорија М95-М98 потребно је навести следеће податке:</w:t>
      </w:r>
    </w:p>
    <w:p w:rsidR="00FD6B6F" w:rsidRPr="00FD6B6F" w:rsidRDefault="00FD6B6F" w:rsidP="00FD6B6F">
      <w:pPr>
        <w:spacing w:line="210" w:lineRule="atLeast"/>
        <w:rPr>
          <w:rFonts w:ascii="Arial" w:hAnsi="Arial" w:cs="Arial"/>
        </w:rPr>
      </w:pPr>
      <w:r w:rsidRPr="00FD6B6F">
        <w:rPr>
          <w:rFonts w:ascii="Arial" w:eastAsia="Verdana" w:hAnsi="Arial" w:cs="Arial"/>
        </w:rPr>
        <w:t>1) име свих аутора тачним редоследом;</w:t>
      </w:r>
    </w:p>
    <w:p w:rsidR="00FD6B6F" w:rsidRPr="00FD6B6F" w:rsidRDefault="00FD6B6F" w:rsidP="00FD6B6F">
      <w:pPr>
        <w:spacing w:line="210" w:lineRule="atLeast"/>
        <w:rPr>
          <w:rFonts w:ascii="Arial" w:hAnsi="Arial" w:cs="Arial"/>
        </w:rPr>
      </w:pPr>
      <w:r w:rsidRPr="00FD6B6F">
        <w:rPr>
          <w:rFonts w:ascii="Arial" w:eastAsia="Verdana" w:hAnsi="Arial" w:cs="Arial"/>
        </w:rPr>
        <w:t>2) назив признате или реализоване сорте, расе или соја;</w:t>
      </w:r>
    </w:p>
    <w:p w:rsidR="00FD6B6F" w:rsidRPr="00FD6B6F" w:rsidRDefault="00FD6B6F" w:rsidP="00FD6B6F">
      <w:pPr>
        <w:spacing w:line="210" w:lineRule="atLeast"/>
        <w:rPr>
          <w:rFonts w:ascii="Arial" w:hAnsi="Arial" w:cs="Arial"/>
        </w:rPr>
      </w:pPr>
      <w:r w:rsidRPr="00FD6B6F">
        <w:rPr>
          <w:rFonts w:ascii="Arial" w:eastAsia="Verdana" w:hAnsi="Arial" w:cs="Arial"/>
        </w:rPr>
        <w:t>3) година признања сорте, расе или соја;</w:t>
      </w:r>
    </w:p>
    <w:p w:rsidR="00FD6B6F" w:rsidRPr="00FD6B6F" w:rsidRDefault="00FD6B6F" w:rsidP="00FD6B6F">
      <w:pPr>
        <w:spacing w:line="210" w:lineRule="atLeast"/>
        <w:rPr>
          <w:rFonts w:ascii="Arial" w:hAnsi="Arial" w:cs="Arial"/>
        </w:rPr>
      </w:pPr>
      <w:r w:rsidRPr="00FD6B6F">
        <w:rPr>
          <w:rFonts w:ascii="Arial" w:eastAsia="Verdana" w:hAnsi="Arial" w:cs="Arial"/>
        </w:rPr>
        <w:t>4) назив надлежног државног органа код кога је призната сорта, раса или сој;</w:t>
      </w:r>
    </w:p>
    <w:p w:rsidR="00FD6B6F" w:rsidRPr="00FD6B6F" w:rsidRDefault="00FD6B6F" w:rsidP="00FD6B6F">
      <w:pPr>
        <w:spacing w:line="210" w:lineRule="atLeast"/>
        <w:rPr>
          <w:rFonts w:ascii="Arial" w:hAnsi="Arial" w:cs="Arial"/>
        </w:rPr>
      </w:pPr>
      <w:r w:rsidRPr="00FD6B6F">
        <w:rPr>
          <w:rFonts w:ascii="Arial" w:eastAsia="Verdana" w:hAnsi="Arial" w:cs="Arial"/>
        </w:rPr>
        <w:t>5) број решења о признању сорте, расе или соја;</w:t>
      </w:r>
    </w:p>
    <w:p w:rsidR="00FD6B6F" w:rsidRPr="00FD6B6F" w:rsidRDefault="00FD6B6F" w:rsidP="00FD6B6F">
      <w:pPr>
        <w:spacing w:line="210" w:lineRule="atLeast"/>
        <w:rPr>
          <w:rFonts w:ascii="Arial" w:hAnsi="Arial" w:cs="Arial"/>
        </w:rPr>
      </w:pPr>
      <w:r w:rsidRPr="00FD6B6F">
        <w:rPr>
          <w:rFonts w:ascii="Arial" w:eastAsia="Verdana" w:hAnsi="Arial" w:cs="Arial"/>
        </w:rPr>
        <w:t>6) година реализације сорте, расе или соја;</w:t>
      </w:r>
    </w:p>
    <w:p w:rsidR="00FD6B6F" w:rsidRPr="00FD6B6F" w:rsidRDefault="00FD6B6F" w:rsidP="00FD6B6F">
      <w:pPr>
        <w:spacing w:line="210" w:lineRule="atLeast"/>
        <w:rPr>
          <w:rFonts w:ascii="Arial" w:hAnsi="Arial" w:cs="Arial"/>
        </w:rPr>
      </w:pPr>
      <w:r w:rsidRPr="00FD6B6F">
        <w:rPr>
          <w:rFonts w:ascii="Arial" w:eastAsia="Verdana" w:hAnsi="Arial" w:cs="Arial"/>
        </w:rPr>
        <w:t>Поред сваке наведене сорте, расе или соја уноси се одговарајући коефицијент M.</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НАУЧНИ РЕЗУЛТАТИ КАТЕГОРИЈА M100</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Изведена дела, награде, студије, изложбе и кустоски рад од међународног значаја</w:t>
      </w:r>
    </w:p>
    <w:p w:rsidR="00FD6B6F" w:rsidRPr="00FD6B6F" w:rsidRDefault="00FD6B6F" w:rsidP="00FD6B6F">
      <w:pPr>
        <w:spacing w:line="210" w:lineRule="atLeast"/>
        <w:rPr>
          <w:rFonts w:ascii="Arial" w:hAnsi="Arial" w:cs="Arial"/>
        </w:rPr>
      </w:pPr>
      <w:r w:rsidRPr="00FD6B6F">
        <w:rPr>
          <w:rFonts w:ascii="Arial" w:eastAsia="Verdana" w:hAnsi="Arial" w:cs="Arial"/>
        </w:rPr>
        <w:t>Критеријуми за испуњеност услова у областима архитектуре, просторног планирања и урбанизма и дизајна, као и у неким научним другим гранама (на пример, историје, историје уметности, етнологије, археологије, музикологије, и др.) где су примерени тим областима су:</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M101 – </w:t>
      </w:r>
      <w:r w:rsidRPr="00FD6B6F">
        <w:rPr>
          <w:rFonts w:ascii="Arial" w:eastAsia="Verdana" w:hAnsi="Arial" w:cs="Arial"/>
          <w:b/>
        </w:rPr>
        <w:t>Изведено (ауторско) дело</w:t>
      </w:r>
    </w:p>
    <w:p w:rsidR="00FD6B6F" w:rsidRPr="00FD6B6F" w:rsidRDefault="00FD6B6F" w:rsidP="00FD6B6F">
      <w:pPr>
        <w:spacing w:line="210" w:lineRule="atLeast"/>
        <w:rPr>
          <w:rFonts w:ascii="Arial" w:hAnsi="Arial" w:cs="Arial"/>
        </w:rPr>
      </w:pPr>
      <w:r w:rsidRPr="00FD6B6F">
        <w:rPr>
          <w:rFonts w:ascii="Arial" w:eastAsia="Verdana" w:hAnsi="Arial" w:cs="Arial"/>
        </w:rPr>
        <w:t>Реализован архитектонски, саобраћајни, грађевински објекат или јавни простор који је објављен или публикован у међународном часопису или међународној монографији са критичким освртом независног аутора или награђен на међународној изложби, салону или конкурсу за најбоље реализовани дело.</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M102 – </w:t>
      </w:r>
      <w:r w:rsidRPr="00FD6B6F">
        <w:rPr>
          <w:rFonts w:ascii="Arial" w:eastAsia="Verdana" w:hAnsi="Arial" w:cs="Arial"/>
          <w:b/>
        </w:rPr>
        <w:t>Награда на конкурсу</w:t>
      </w:r>
    </w:p>
    <w:p w:rsidR="00FD6B6F" w:rsidRPr="00FD6B6F" w:rsidRDefault="00FD6B6F" w:rsidP="00FD6B6F">
      <w:pPr>
        <w:spacing w:line="210" w:lineRule="atLeast"/>
        <w:rPr>
          <w:rFonts w:ascii="Arial" w:hAnsi="Arial" w:cs="Arial"/>
        </w:rPr>
      </w:pPr>
      <w:r w:rsidRPr="00FD6B6F">
        <w:rPr>
          <w:rFonts w:ascii="Arial" w:eastAsia="Verdana" w:hAnsi="Arial" w:cs="Arial"/>
        </w:rPr>
        <w:t>Награда на међународном конкурсу који је расписан у складу са правилником којим се уређује спровођење и реализација конкурса из области архитектонског и урбанистичког стваралаштва (ако је конкурс расписан у Републици Србији) или у складу са важећим прописом у држави у којој је конкурс расписан или у складу са правилником међународних организација.</w:t>
      </w:r>
    </w:p>
    <w:p w:rsidR="00FD6B6F" w:rsidRPr="00FD6B6F" w:rsidRDefault="00FD6B6F" w:rsidP="00FD6B6F">
      <w:pPr>
        <w:spacing w:line="210" w:lineRule="atLeast"/>
        <w:rPr>
          <w:rFonts w:ascii="Arial" w:hAnsi="Arial" w:cs="Arial"/>
        </w:rPr>
      </w:pPr>
      <w:r w:rsidRPr="00FD6B6F">
        <w:rPr>
          <w:rFonts w:ascii="Arial" w:eastAsia="Verdana" w:hAnsi="Arial" w:cs="Arial"/>
        </w:rPr>
        <w:t>Признања се могу прихватити на основу посебне одлуке матичног научног одбора ако се додељују када жири посебно издвоји неки рад. У ову категорију не спадају откупи.</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M103 – </w:t>
      </w:r>
      <w:r w:rsidRPr="00FD6B6F">
        <w:rPr>
          <w:rFonts w:ascii="Arial" w:eastAsia="Verdana" w:hAnsi="Arial" w:cs="Arial"/>
          <w:b/>
        </w:rPr>
        <w:t xml:space="preserve">Студија експертиза </w:t>
      </w:r>
    </w:p>
    <w:p w:rsidR="00FD6B6F" w:rsidRPr="00FD6B6F" w:rsidRDefault="00FD6B6F" w:rsidP="00FD6B6F">
      <w:pPr>
        <w:spacing w:line="210" w:lineRule="atLeast"/>
        <w:rPr>
          <w:rFonts w:ascii="Arial" w:hAnsi="Arial" w:cs="Arial"/>
        </w:rPr>
      </w:pPr>
      <w:r w:rsidRPr="00FD6B6F">
        <w:rPr>
          <w:rFonts w:ascii="Arial" w:eastAsia="Verdana" w:hAnsi="Arial" w:cs="Arial"/>
        </w:rPr>
        <w:t>Студија, експертиза заснована на научноистраживачкој методологији и урађена за поједине области у оквиру међународних просторних планова појединих држава, регионалне просторне планове и просторне планове подручја посебне намене.</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M104 – </w:t>
      </w:r>
      <w:r w:rsidRPr="00FD6B6F">
        <w:rPr>
          <w:rFonts w:ascii="Arial" w:eastAsia="Verdana" w:hAnsi="Arial" w:cs="Arial"/>
          <w:b/>
        </w:rPr>
        <w:t>Награда на изложби</w:t>
      </w:r>
    </w:p>
    <w:p w:rsidR="00FD6B6F" w:rsidRPr="00FD6B6F" w:rsidRDefault="00FD6B6F" w:rsidP="00FD6B6F">
      <w:pPr>
        <w:spacing w:line="210" w:lineRule="atLeast"/>
        <w:rPr>
          <w:rFonts w:ascii="Arial" w:hAnsi="Arial" w:cs="Arial"/>
        </w:rPr>
      </w:pPr>
      <w:r w:rsidRPr="00FD6B6F">
        <w:rPr>
          <w:rFonts w:ascii="Arial" w:eastAsia="Verdana" w:hAnsi="Arial" w:cs="Arial"/>
        </w:rPr>
        <w:t>Награда на међународној изложби са вишејезичним каталогом.</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M105 – </w:t>
      </w:r>
      <w:r w:rsidRPr="00FD6B6F">
        <w:rPr>
          <w:rFonts w:ascii="Arial" w:eastAsia="Verdana" w:hAnsi="Arial" w:cs="Arial"/>
          <w:b/>
        </w:rPr>
        <w:t>Учешће на изложби</w:t>
      </w:r>
    </w:p>
    <w:p w:rsidR="00FD6B6F" w:rsidRPr="00FD6B6F" w:rsidRDefault="00FD6B6F" w:rsidP="00FD6B6F">
      <w:pPr>
        <w:spacing w:line="210" w:lineRule="atLeast"/>
        <w:rPr>
          <w:rFonts w:ascii="Arial" w:hAnsi="Arial" w:cs="Arial"/>
        </w:rPr>
      </w:pPr>
      <w:r w:rsidRPr="00FD6B6F">
        <w:rPr>
          <w:rFonts w:ascii="Arial" w:eastAsia="Verdana" w:hAnsi="Arial" w:cs="Arial"/>
        </w:rPr>
        <w:t>Учешће на међународној изложби са вишејезичним каталогом са рецензијом.</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M107 – </w:t>
      </w:r>
      <w:r w:rsidRPr="00FD6B6F">
        <w:rPr>
          <w:rFonts w:ascii="Arial" w:eastAsia="Verdana" w:hAnsi="Arial" w:cs="Arial"/>
          <w:b/>
        </w:rPr>
        <w:t>Кустоски рад</w:t>
      </w:r>
    </w:p>
    <w:p w:rsidR="00FD6B6F" w:rsidRPr="00FD6B6F" w:rsidRDefault="00FD6B6F" w:rsidP="00FD6B6F">
      <w:pPr>
        <w:spacing w:line="210" w:lineRule="atLeast"/>
        <w:rPr>
          <w:rFonts w:ascii="Arial" w:hAnsi="Arial" w:cs="Arial"/>
        </w:rPr>
      </w:pPr>
      <w:r w:rsidRPr="00FD6B6F">
        <w:rPr>
          <w:rFonts w:ascii="Arial" w:eastAsia="Verdana" w:hAnsi="Arial" w:cs="Arial"/>
        </w:rPr>
        <w:t>Кустоски рад на међународној изложби са вишејезичним каталогом са рецензијом.</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Изведена дела, награде, студије, изложбе од националног значаја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M108 – </w:t>
      </w:r>
      <w:r w:rsidRPr="00FD6B6F">
        <w:rPr>
          <w:rFonts w:ascii="Arial" w:eastAsia="Verdana" w:hAnsi="Arial" w:cs="Arial"/>
          <w:b/>
        </w:rPr>
        <w:t>Изведено (ауторско) дело</w:t>
      </w:r>
    </w:p>
    <w:p w:rsidR="00FD6B6F" w:rsidRPr="00FD6B6F" w:rsidRDefault="00FD6B6F" w:rsidP="00FD6B6F">
      <w:pPr>
        <w:spacing w:line="210" w:lineRule="atLeast"/>
        <w:rPr>
          <w:rFonts w:ascii="Arial" w:hAnsi="Arial" w:cs="Arial"/>
        </w:rPr>
      </w:pPr>
      <w:r w:rsidRPr="00FD6B6F">
        <w:rPr>
          <w:rFonts w:ascii="Arial" w:eastAsia="Verdana" w:hAnsi="Arial" w:cs="Arial"/>
        </w:rPr>
        <w:t>Реализован архитектонски објекат, ентеријер или јавни простор који је објављен или публикован у водећем националном часопису или монографији са критичким освртом независног аутора.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M109 – </w:t>
      </w:r>
      <w:r w:rsidRPr="00FD6B6F">
        <w:rPr>
          <w:rFonts w:ascii="Arial" w:eastAsia="Verdana" w:hAnsi="Arial" w:cs="Arial"/>
          <w:b/>
        </w:rPr>
        <w:t>Награда на конкурсу</w:t>
      </w:r>
    </w:p>
    <w:p w:rsidR="00FD6B6F" w:rsidRPr="00FD6B6F" w:rsidRDefault="00FD6B6F" w:rsidP="00FD6B6F">
      <w:pPr>
        <w:spacing w:line="210" w:lineRule="atLeast"/>
        <w:rPr>
          <w:rFonts w:ascii="Arial" w:hAnsi="Arial" w:cs="Arial"/>
        </w:rPr>
      </w:pPr>
      <w:r w:rsidRPr="00FD6B6F">
        <w:rPr>
          <w:rFonts w:ascii="Arial" w:eastAsia="Verdana" w:hAnsi="Arial" w:cs="Arial"/>
        </w:rPr>
        <w:t>Награда на републичком конкурсу који је расписан у складу са прописом којим се уређује спровођење и реализација конкурса из области архитектонског и урбанистичког стваралаштва у Републици Србији за област архитектуре, урбанизма и дизајна. У ову категорију не спадају откупи и признања.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M110 – </w:t>
      </w:r>
      <w:r w:rsidRPr="00FD6B6F">
        <w:rPr>
          <w:rFonts w:ascii="Arial" w:eastAsia="Verdana" w:hAnsi="Arial" w:cs="Arial"/>
          <w:b/>
        </w:rPr>
        <w:t>Студија експертиза</w:t>
      </w:r>
    </w:p>
    <w:p w:rsidR="00FD6B6F" w:rsidRPr="00FD6B6F" w:rsidRDefault="00FD6B6F" w:rsidP="00FD6B6F">
      <w:pPr>
        <w:spacing w:line="210" w:lineRule="atLeast"/>
        <w:rPr>
          <w:rFonts w:ascii="Arial" w:hAnsi="Arial" w:cs="Arial"/>
        </w:rPr>
      </w:pPr>
      <w:r w:rsidRPr="00FD6B6F">
        <w:rPr>
          <w:rFonts w:ascii="Arial" w:eastAsia="Verdana" w:hAnsi="Arial" w:cs="Arial"/>
        </w:rPr>
        <w:t>Студија, експертиза заснована на научноистраживачкој методологији и урађена за поједине области у оквиру просторних планова Републике Србије или аутономне покрајине, регионалне просторне планове и просторне планове подручја посебне намене, који су прихваћени у Републици Србији – урбанистички планови за заштићена подручја, као и рад на синтези и руковођењу израдом тих планова.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M111 – </w:t>
      </w:r>
      <w:r w:rsidRPr="00FD6B6F">
        <w:rPr>
          <w:rFonts w:ascii="Arial" w:eastAsia="Verdana" w:hAnsi="Arial" w:cs="Arial"/>
          <w:b/>
        </w:rPr>
        <w:t>Награда – признања на изложби у Републици Србији</w:t>
      </w:r>
    </w:p>
    <w:p w:rsidR="00FD6B6F" w:rsidRPr="00FD6B6F" w:rsidRDefault="00FD6B6F" w:rsidP="00FD6B6F">
      <w:pPr>
        <w:spacing w:line="210" w:lineRule="atLeast"/>
        <w:rPr>
          <w:rFonts w:ascii="Arial" w:hAnsi="Arial" w:cs="Arial"/>
        </w:rPr>
      </w:pPr>
      <w:r w:rsidRPr="00FD6B6F">
        <w:rPr>
          <w:rFonts w:ascii="Arial" w:eastAsia="Verdana" w:hAnsi="Arial" w:cs="Arial"/>
        </w:rPr>
        <w:t>Награда на изложби у Републици Србији са каталогом са рецензијом.</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M112 – </w:t>
      </w:r>
      <w:r w:rsidRPr="00FD6B6F">
        <w:rPr>
          <w:rFonts w:ascii="Arial" w:eastAsia="Verdana" w:hAnsi="Arial" w:cs="Arial"/>
          <w:b/>
        </w:rPr>
        <w:t>Учешће на изложби</w:t>
      </w:r>
    </w:p>
    <w:p w:rsidR="00FD6B6F" w:rsidRPr="00FD6B6F" w:rsidRDefault="00FD6B6F" w:rsidP="00FD6B6F">
      <w:pPr>
        <w:spacing w:line="210" w:lineRule="atLeast"/>
        <w:rPr>
          <w:rFonts w:ascii="Arial" w:hAnsi="Arial" w:cs="Arial"/>
        </w:rPr>
      </w:pPr>
      <w:r w:rsidRPr="00FD6B6F">
        <w:rPr>
          <w:rFonts w:ascii="Arial" w:eastAsia="Verdana" w:hAnsi="Arial" w:cs="Arial"/>
        </w:rPr>
        <w:t>Учешће на изложби са каталогом са рецензијом.</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Креирање и анализа јавних политика </w:t>
      </w:r>
    </w:p>
    <w:p w:rsidR="00FD6B6F" w:rsidRPr="00FD6B6F" w:rsidRDefault="00FD6B6F" w:rsidP="00FD6B6F">
      <w:pPr>
        <w:spacing w:line="210" w:lineRule="atLeast"/>
        <w:rPr>
          <w:rFonts w:ascii="Arial" w:hAnsi="Arial" w:cs="Arial"/>
        </w:rPr>
      </w:pPr>
      <w:r w:rsidRPr="00FD6B6F">
        <w:rPr>
          <w:rFonts w:ascii="Arial" w:eastAsia="Verdana" w:hAnsi="Arial" w:cs="Arial"/>
        </w:rPr>
        <w:t>Документ јавне политике је документ којим се усваја одређена јавна политика; анализира неки јавно-политички проблем; разматрају расположиве опције; врше процене (евалуације) вероватних последица јавних политика и предлажу решења.</w:t>
      </w:r>
    </w:p>
    <w:p w:rsidR="00FD6B6F" w:rsidRPr="00FD6B6F" w:rsidRDefault="00FD6B6F" w:rsidP="00FD6B6F">
      <w:pPr>
        <w:spacing w:line="210" w:lineRule="atLeast"/>
        <w:rPr>
          <w:rFonts w:ascii="Arial" w:hAnsi="Arial" w:cs="Arial"/>
        </w:rPr>
      </w:pPr>
      <w:r w:rsidRPr="00FD6B6F">
        <w:rPr>
          <w:rFonts w:ascii="Arial" w:eastAsia="Verdana" w:hAnsi="Arial" w:cs="Arial"/>
        </w:rPr>
        <w:t>Документ јавне политике није онај документ који није у функцији остваривања, развоја и управљања јавном политиком. Документи који су претежно засновани на анализи историјских догађаја, превазиђених или оперативно неприменљивих компаративних јавних политика такође се не сматрају документима јавне политике. Учешће у припреми докумената јавних политика категорија М121 и М122 потврђује матични научни одбор на основу доказа који потврђују да је документ јавне политике усвојен или примењен од стране надлежног органа.</w:t>
      </w:r>
    </w:p>
    <w:p w:rsidR="00FD6B6F" w:rsidRPr="00FD6B6F" w:rsidRDefault="00FD6B6F" w:rsidP="00FD6B6F">
      <w:pPr>
        <w:spacing w:line="210" w:lineRule="atLeast"/>
        <w:rPr>
          <w:rFonts w:ascii="Arial" w:hAnsi="Arial" w:cs="Arial"/>
        </w:rPr>
      </w:pPr>
      <w:r w:rsidRPr="00FD6B6F">
        <w:rPr>
          <w:rFonts w:ascii="Arial" w:eastAsia="Verdana" w:hAnsi="Arial" w:cs="Arial"/>
          <w:b/>
        </w:rPr>
        <w:t xml:space="preserve">Типови докумената јавне политике: </w:t>
      </w:r>
    </w:p>
    <w:p w:rsidR="00FD6B6F" w:rsidRPr="00FD6B6F" w:rsidRDefault="00FD6B6F" w:rsidP="00FD6B6F">
      <w:pPr>
        <w:spacing w:line="210" w:lineRule="atLeast"/>
        <w:rPr>
          <w:rFonts w:ascii="Arial" w:hAnsi="Arial" w:cs="Arial"/>
        </w:rPr>
      </w:pPr>
      <w:r w:rsidRPr="00FD6B6F">
        <w:rPr>
          <w:rFonts w:ascii="Arial" w:eastAsia="Verdana" w:hAnsi="Arial" w:cs="Arial"/>
          <w:b/>
        </w:rPr>
        <w:t>1. Стратегија</w:t>
      </w:r>
    </w:p>
    <w:p w:rsidR="00FD6B6F" w:rsidRPr="00FD6B6F" w:rsidRDefault="00FD6B6F" w:rsidP="00FD6B6F">
      <w:pPr>
        <w:spacing w:line="210" w:lineRule="atLeast"/>
        <w:rPr>
          <w:rFonts w:ascii="Arial" w:hAnsi="Arial" w:cs="Arial"/>
        </w:rPr>
      </w:pPr>
      <w:r w:rsidRPr="00FD6B6F">
        <w:rPr>
          <w:rFonts w:ascii="Arial" w:eastAsia="Verdana" w:hAnsi="Arial" w:cs="Arial"/>
        </w:rPr>
        <w:t>Стратегија је плански документ којим се утврђују јавне политике у одређеној области, у којој је потребно предузимати широк спектар активности, у дужем временском периоду, ради постизања дугорочних циљева секторске политике. Стратегија по територијалном деловању може бити супра-национална, национална, регионална или локална.</w:t>
      </w:r>
    </w:p>
    <w:p w:rsidR="00FD6B6F" w:rsidRPr="00FD6B6F" w:rsidRDefault="00FD6B6F" w:rsidP="00FD6B6F">
      <w:pPr>
        <w:spacing w:line="210" w:lineRule="atLeast"/>
        <w:rPr>
          <w:rFonts w:ascii="Arial" w:hAnsi="Arial" w:cs="Arial"/>
        </w:rPr>
      </w:pPr>
      <w:r w:rsidRPr="00FD6B6F">
        <w:rPr>
          <w:rFonts w:ascii="Arial" w:eastAsia="Verdana" w:hAnsi="Arial" w:cs="Arial"/>
        </w:rPr>
        <w:t>Анализа ефекта (АЕ) спроводи се у складу са уредбом којом се уређује методологија за управљање јавним политикама, анализа ефеката и садржај појединачних докумената јавних политика. Ово се пре свега односи на дефиницију појма АЕ, врсту, обим и кораке у спровођењу АЕ.</w:t>
      </w:r>
    </w:p>
    <w:p w:rsidR="00FD6B6F" w:rsidRPr="00FD6B6F" w:rsidRDefault="00FD6B6F" w:rsidP="00FD6B6F">
      <w:pPr>
        <w:spacing w:line="210" w:lineRule="atLeast"/>
        <w:rPr>
          <w:rFonts w:ascii="Arial" w:hAnsi="Arial" w:cs="Arial"/>
        </w:rPr>
      </w:pPr>
      <w:r w:rsidRPr="00FD6B6F">
        <w:rPr>
          <w:rFonts w:ascii="Arial" w:eastAsia="Verdana" w:hAnsi="Arial" w:cs="Arial"/>
          <w:b/>
        </w:rPr>
        <w:t>2. Студија јавне политике</w:t>
      </w:r>
    </w:p>
    <w:p w:rsidR="00FD6B6F" w:rsidRPr="00FD6B6F" w:rsidRDefault="00FD6B6F" w:rsidP="00FD6B6F">
      <w:pPr>
        <w:spacing w:line="210" w:lineRule="atLeast"/>
        <w:rPr>
          <w:rFonts w:ascii="Arial" w:hAnsi="Arial" w:cs="Arial"/>
        </w:rPr>
      </w:pPr>
      <w:r w:rsidRPr="00FD6B6F">
        <w:rPr>
          <w:rFonts w:ascii="Arial" w:eastAsia="Verdana" w:hAnsi="Arial" w:cs="Arial"/>
        </w:rPr>
        <w:t>Студија јавне политике представља предлог за јавну политику. У студији се детаљно истражује одређени јавно-политички проблем или питање, са циљем да се формулишу одређене препоруке. Студије обично укључују и примарна истраживања.</w:t>
      </w:r>
    </w:p>
    <w:p w:rsidR="00FD6B6F" w:rsidRPr="00FD6B6F" w:rsidRDefault="00FD6B6F" w:rsidP="00FD6B6F">
      <w:pPr>
        <w:spacing w:line="210" w:lineRule="atLeast"/>
        <w:rPr>
          <w:rFonts w:ascii="Arial" w:hAnsi="Arial" w:cs="Arial"/>
        </w:rPr>
      </w:pPr>
      <w:r w:rsidRPr="00FD6B6F">
        <w:rPr>
          <w:rFonts w:ascii="Arial" w:eastAsia="Verdana" w:hAnsi="Arial" w:cs="Arial"/>
          <w:b/>
        </w:rPr>
        <w:t xml:space="preserve">3. Анализа јавне политике </w:t>
      </w:r>
    </w:p>
    <w:p w:rsidR="00FD6B6F" w:rsidRPr="00FD6B6F" w:rsidRDefault="00FD6B6F" w:rsidP="00FD6B6F">
      <w:pPr>
        <w:spacing w:line="210" w:lineRule="atLeast"/>
        <w:rPr>
          <w:rFonts w:ascii="Arial" w:hAnsi="Arial" w:cs="Arial"/>
        </w:rPr>
      </w:pPr>
      <w:r w:rsidRPr="00FD6B6F">
        <w:rPr>
          <w:rFonts w:ascii="Arial" w:eastAsia="Verdana" w:hAnsi="Arial" w:cs="Arial"/>
        </w:rPr>
        <w:t>Анализа јавне политике је предлог за јавну политику намењен доносиоцима одлука, који им помаже да формулишу јавну политику и да је спроведу у пракси. Анализа ретко садржи примарна истраживања, али се нужно ослања на студије јавне политике.</w:t>
      </w:r>
    </w:p>
    <w:p w:rsidR="00FD6B6F" w:rsidRPr="00FD6B6F" w:rsidRDefault="00FD6B6F" w:rsidP="00FD6B6F">
      <w:pPr>
        <w:spacing w:line="210" w:lineRule="atLeast"/>
        <w:rPr>
          <w:rFonts w:ascii="Arial" w:hAnsi="Arial" w:cs="Arial"/>
        </w:rPr>
      </w:pPr>
      <w:r w:rsidRPr="00FD6B6F">
        <w:rPr>
          <w:rFonts w:ascii="Arial" w:eastAsia="Verdana" w:hAnsi="Arial" w:cs="Arial"/>
          <w:b/>
        </w:rPr>
        <w:t>4. Анализа утицаја ефеката</w:t>
      </w:r>
    </w:p>
    <w:p w:rsidR="00FD6B6F" w:rsidRPr="00FD6B6F" w:rsidRDefault="00FD6B6F" w:rsidP="00FD6B6F">
      <w:pPr>
        <w:spacing w:line="210" w:lineRule="atLeast"/>
        <w:rPr>
          <w:rFonts w:ascii="Arial" w:hAnsi="Arial" w:cs="Arial"/>
        </w:rPr>
      </w:pPr>
      <w:r w:rsidRPr="00FD6B6F">
        <w:rPr>
          <w:rFonts w:ascii="Arial" w:eastAsia="Verdana" w:hAnsi="Arial" w:cs="Arial"/>
        </w:rPr>
        <w:t xml:space="preserve">Анализа утицаја може бити квалитативна или квантитативна. Анализа ефеката може се спровести у процесу креирања јавне политике са циљем да се процени будући ефекат неке политике која се доноси </w:t>
      </w:r>
      <w:r w:rsidRPr="00FD6B6F">
        <w:rPr>
          <w:rFonts w:ascii="Arial" w:eastAsia="Verdana" w:hAnsi="Arial" w:cs="Arial"/>
          <w:i/>
        </w:rPr>
        <w:t>(ex ante)</w:t>
      </w:r>
      <w:r w:rsidRPr="00FD6B6F">
        <w:rPr>
          <w:rFonts w:ascii="Arial" w:eastAsia="Verdana" w:hAnsi="Arial" w:cs="Arial"/>
        </w:rPr>
        <w:t xml:space="preserve">; односно за већ усвојену политику при чему се врши вредновање постигнутих циљева и резултата, ефективности и ефикасности спроведених мера јавне политике </w:t>
      </w:r>
      <w:r w:rsidRPr="00FD6B6F">
        <w:rPr>
          <w:rFonts w:ascii="Arial" w:eastAsia="Verdana" w:hAnsi="Arial" w:cs="Arial"/>
          <w:i/>
        </w:rPr>
        <w:t>(ex post).</w:t>
      </w:r>
    </w:p>
    <w:p w:rsidR="00FD6B6F" w:rsidRPr="00FD6B6F" w:rsidRDefault="00FD6B6F" w:rsidP="00FD6B6F">
      <w:pPr>
        <w:spacing w:line="210" w:lineRule="atLeast"/>
        <w:rPr>
          <w:rFonts w:ascii="Arial" w:hAnsi="Arial" w:cs="Arial"/>
        </w:rPr>
      </w:pPr>
      <w:r w:rsidRPr="00FD6B6F">
        <w:rPr>
          <w:rFonts w:ascii="Arial" w:eastAsia="Verdana" w:hAnsi="Arial" w:cs="Arial"/>
        </w:rPr>
        <w:t>Неопходно је да садржи студију изводљивости примене одређене политике, не само у смислу економске или стратешке компоненте, већ и политичке одрживости. Такође је неопходно описати трошкове и користи од примене одређене практичне политике.</w:t>
      </w:r>
    </w:p>
    <w:p w:rsidR="00FD6B6F" w:rsidRPr="00FD6B6F" w:rsidRDefault="00FD6B6F" w:rsidP="00FD6B6F">
      <w:pPr>
        <w:spacing w:line="210" w:lineRule="atLeast"/>
        <w:rPr>
          <w:rFonts w:ascii="Arial" w:hAnsi="Arial" w:cs="Arial"/>
        </w:rPr>
      </w:pPr>
      <w:r w:rsidRPr="00FD6B6F">
        <w:rPr>
          <w:rFonts w:ascii="Arial" w:eastAsia="Verdana" w:hAnsi="Arial" w:cs="Arial"/>
        </w:rPr>
        <w:t>Код докумената ове врсте који се израђују за питања везана за економске политике, веома је битно да постоји јасно утврђена каузалност догађаја који настају као резултат примене одређених практичних политика, што се постиже применом теоријских, експерименталних и емпиријских научних метода.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ОСТАЛЕ ПУБЛИКАЦИЈЕ И РЕЗУЛТАТИ ОД ЗНАЧАЈА ЗА НАУКУ</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Научно-лексикографске и енциклопедијске публикације</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Научно-лексикографска и енциклопедијска публикација представља научни резултат ако, и у мери у којој, поред стручне компоненте, пружа оригиналан научно-истраживачки допринос. То се првенствено односи на резултате пројеката из ове категорије који су финансирани од стране Министарства и Фонда за науку Републике Србије. Као научни резултат не вреднују се публикације и прилози у њима компилативног, популаризаторског и комерцијалног карактера, које имају искључиво културно-просветни значај. Категоризацију публикација ове врсте предлаже надлежни матични научни одбор.</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Научно-лексикографска или енциклопедијска публикација изузетног међународног значаја јесте речник или енциклопедија која пружа изузетан научни допринос и сврстава се у водеће публикације те врсте у својој области у свету. Радови у оквиру ове публикације припадају категорији М15.</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Научно-лексикографска или енциклопедијска публикација међународног значаја јесте речник или енциклопедија која пружа знатан научни допринос на међународном плану. Радови у оквиру ове публикације припадају категорији М16.</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Научно-лексикографска или енциклопедијска публикација изузетног националног значаја јесте речник или енциклопедија која пружа изузетан научни допринос на националном плану. Радови у оквиру ове публикације припадају категорији М46.</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Научно-лексикографска или енциклопедијска публикација националног значаја јесте речник или енциклопедија која пружа знатан научни допринос на националном плану. Радови у оквиру ове публикације припадају категорији М47.</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Научно-лексикографски текст вреднује се сразмерно свом обиму и у складу са категоријом публикације. Научно-лексикографска јединица износи најмање један ауторски табак, зависно од карактера публикације, што процењује надлежни матични научни одбор.</w:t>
      </w:r>
    </w:p>
    <w:p w:rsidR="00FD6B6F" w:rsidRPr="00FD6B6F" w:rsidRDefault="00FD6B6F" w:rsidP="00FD6B6F">
      <w:pPr>
        <w:spacing w:line="210" w:lineRule="atLeast"/>
        <w:rPr>
          <w:rFonts w:ascii="Arial" w:hAnsi="Arial" w:cs="Arial"/>
        </w:rPr>
      </w:pPr>
      <w:r w:rsidRPr="00FD6B6F">
        <w:rPr>
          <w:rFonts w:ascii="Arial" w:eastAsia="Verdana" w:hAnsi="Arial" w:cs="Arial"/>
        </w:rPr>
        <w:t>Научно-енциклопедијска или енциклопедијска јединица јесте одредница или сегмент од више одредница једног аутора у научној енциклопедијској публикацији и вреднује се у складу са карактером и рангом те публикације према процени матичног научног одбора.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Научне картографске публикације </w:t>
      </w:r>
    </w:p>
    <w:p w:rsidR="00FD6B6F" w:rsidRPr="00FD6B6F" w:rsidRDefault="00FD6B6F" w:rsidP="00FD6B6F">
      <w:pPr>
        <w:spacing w:line="210" w:lineRule="atLeast"/>
        <w:rPr>
          <w:rFonts w:ascii="Arial" w:hAnsi="Arial" w:cs="Arial"/>
        </w:rPr>
      </w:pPr>
      <w:r w:rsidRPr="00FD6B6F">
        <w:rPr>
          <w:rFonts w:ascii="Arial" w:eastAsia="Verdana" w:hAnsi="Arial" w:cs="Arial"/>
        </w:rPr>
        <w:t>Картографска публикација представља научни резултат ако су у њој приказани резултати научних (лингвогеографских, историјско-географских и других) истраживања. Категоризацију ове врсте публикација врши надлежни матични научни одбор.</w:t>
      </w:r>
    </w:p>
    <w:p w:rsidR="00FD6B6F" w:rsidRPr="00FD6B6F" w:rsidRDefault="00FD6B6F" w:rsidP="00FD6B6F">
      <w:pPr>
        <w:spacing w:line="210" w:lineRule="atLeast"/>
        <w:rPr>
          <w:rFonts w:ascii="Arial" w:hAnsi="Arial" w:cs="Arial"/>
        </w:rPr>
      </w:pPr>
      <w:r w:rsidRPr="00FD6B6F">
        <w:rPr>
          <w:rFonts w:ascii="Arial" w:eastAsia="Verdana" w:hAnsi="Arial" w:cs="Arial"/>
          <w:b/>
        </w:rPr>
        <w:t>Картографска публикација међународног значаја</w:t>
      </w:r>
      <w:r w:rsidRPr="00FD6B6F">
        <w:rPr>
          <w:rFonts w:ascii="Arial" w:eastAsia="Verdana" w:hAnsi="Arial" w:cs="Arial"/>
        </w:rPr>
        <w:t xml:space="preserve"> (М15, М16) приказује резултате научних истраживања на простору и у контексту ширем од националног.</w:t>
      </w:r>
    </w:p>
    <w:p w:rsidR="00FD6B6F" w:rsidRPr="00FD6B6F" w:rsidRDefault="00FD6B6F" w:rsidP="00FD6B6F">
      <w:pPr>
        <w:spacing w:line="210" w:lineRule="atLeast"/>
        <w:rPr>
          <w:rFonts w:ascii="Arial" w:hAnsi="Arial" w:cs="Arial"/>
        </w:rPr>
      </w:pPr>
      <w:r w:rsidRPr="00FD6B6F">
        <w:rPr>
          <w:rFonts w:ascii="Arial" w:eastAsia="Verdana" w:hAnsi="Arial" w:cs="Arial"/>
          <w:b/>
        </w:rPr>
        <w:t>Картографска публикација националног значаја</w:t>
      </w:r>
      <w:r w:rsidRPr="00FD6B6F">
        <w:rPr>
          <w:rFonts w:ascii="Arial" w:eastAsia="Verdana" w:hAnsi="Arial" w:cs="Arial"/>
        </w:rPr>
        <w:t xml:space="preserve"> (М46, М47) приказује резултате научних истраживања у националним оквирима.</w:t>
      </w:r>
    </w:p>
    <w:p w:rsidR="00FD6B6F" w:rsidRPr="00FD6B6F" w:rsidRDefault="00FD6B6F" w:rsidP="00FD6B6F">
      <w:pPr>
        <w:spacing w:line="210" w:lineRule="atLeast"/>
        <w:rPr>
          <w:rFonts w:ascii="Arial" w:hAnsi="Arial" w:cs="Arial"/>
        </w:rPr>
      </w:pPr>
      <w:r w:rsidRPr="00FD6B6F">
        <w:rPr>
          <w:rFonts w:ascii="Arial" w:eastAsia="Verdana" w:hAnsi="Arial" w:cs="Arial"/>
        </w:rPr>
        <w:t>Пуно ауторство за израду карте у публикацији дате категорије прихвата се ако карта нема више од три аутора. Ако карта има четири и више аутора, вреднује се према правилима за коауторске радове.</w:t>
      </w:r>
    </w:p>
    <w:p w:rsidR="00FD6B6F" w:rsidRPr="00FD6B6F" w:rsidRDefault="00FD6B6F" w:rsidP="00FD6B6F">
      <w:pPr>
        <w:spacing w:line="210" w:lineRule="atLeast"/>
        <w:rPr>
          <w:rFonts w:ascii="Arial" w:hAnsi="Arial" w:cs="Arial"/>
        </w:rPr>
      </w:pPr>
      <w:r w:rsidRPr="00FD6B6F">
        <w:rPr>
          <w:rFonts w:ascii="Arial" w:eastAsia="Verdana" w:hAnsi="Arial" w:cs="Arial"/>
        </w:rPr>
        <w:t>Посебном одлуком надлежног матичног научног одбора картографске публикације могу се вредновати у категоријама M13, M14, M43 и M44 ако испуњавају критеријуме предвиђене за радове у тематским зборницима у научној грани географије, и дисциплинама историјске географије и лингвогеографије.</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Превод научне публикације и извора (М67, М68)</w:t>
      </w:r>
    </w:p>
    <w:p w:rsidR="00FD6B6F" w:rsidRPr="00FD6B6F" w:rsidRDefault="00FD6B6F" w:rsidP="00FD6B6F">
      <w:pPr>
        <w:spacing w:line="210" w:lineRule="atLeast"/>
        <w:rPr>
          <w:rFonts w:ascii="Arial" w:hAnsi="Arial" w:cs="Arial"/>
        </w:rPr>
      </w:pPr>
      <w:r w:rsidRPr="00FD6B6F">
        <w:rPr>
          <w:rFonts w:ascii="Arial" w:eastAsia="Verdana" w:hAnsi="Arial" w:cs="Arial"/>
        </w:rPr>
        <w:t>Научним доприносом у области хуманистичких наука сматра се стручни превод са старих језика снабдевен научном апаратуром (уводна студија, текстолошке напомене, коментари). Категоризацију ове врсте публикација врши надлежни матични научни одбор.</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Критичко издање аутора/дела (М69)</w:t>
      </w:r>
    </w:p>
    <w:p w:rsidR="00FD6B6F" w:rsidRPr="00FD6B6F" w:rsidRDefault="00FD6B6F" w:rsidP="00FD6B6F">
      <w:pPr>
        <w:spacing w:line="210" w:lineRule="atLeast"/>
        <w:rPr>
          <w:rFonts w:ascii="Arial" w:hAnsi="Arial" w:cs="Arial"/>
        </w:rPr>
      </w:pPr>
      <w:r w:rsidRPr="00FD6B6F">
        <w:rPr>
          <w:rFonts w:ascii="Arial" w:eastAsia="Verdana" w:hAnsi="Arial" w:cs="Arial"/>
        </w:rPr>
        <w:t>Научним доприносом у области хуманистичких наука сматра се критички приређено историјско-текстолошко издање једног или више дела одређеног аутора снабдевено научном апаратуром (уводна студија, текстолошке напомене, упоредни преглед издања, упоредни преглед варијанти, коментари).</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Библиографске публикације </w:t>
      </w:r>
    </w:p>
    <w:p w:rsidR="00FD6B6F" w:rsidRPr="00FD6B6F" w:rsidRDefault="00FD6B6F" w:rsidP="00FD6B6F">
      <w:pPr>
        <w:spacing w:line="210" w:lineRule="atLeast"/>
        <w:rPr>
          <w:rFonts w:ascii="Arial" w:hAnsi="Arial" w:cs="Arial"/>
        </w:rPr>
      </w:pPr>
      <w:r w:rsidRPr="00FD6B6F">
        <w:rPr>
          <w:rFonts w:ascii="Arial" w:eastAsia="Verdana" w:hAnsi="Arial" w:cs="Arial"/>
        </w:rPr>
        <w:t>Библиографска публикација вреднује се као научни допринос ако је стручно урађена и осетно олакшава приступ научној грађи или секундарној научној литератури.</w:t>
      </w:r>
    </w:p>
    <w:p w:rsidR="00FD6B6F" w:rsidRPr="00FD6B6F" w:rsidRDefault="00FD6B6F" w:rsidP="00FD6B6F">
      <w:pPr>
        <w:spacing w:line="210" w:lineRule="atLeast"/>
        <w:rPr>
          <w:rFonts w:ascii="Arial" w:hAnsi="Arial" w:cs="Arial"/>
        </w:rPr>
      </w:pPr>
      <w:r w:rsidRPr="00FD6B6F">
        <w:rPr>
          <w:rFonts w:ascii="Arial" w:eastAsia="Verdana" w:hAnsi="Arial" w:cs="Arial"/>
        </w:rPr>
        <w:t>Монографска библиографска публикација (М43) је библиографија дата у виду и обиму засебне књиге.</w:t>
      </w:r>
    </w:p>
    <w:p w:rsidR="00FD6B6F" w:rsidRPr="00FD6B6F" w:rsidRDefault="00FD6B6F" w:rsidP="00FD6B6F">
      <w:pPr>
        <w:spacing w:line="210" w:lineRule="atLeast"/>
        <w:rPr>
          <w:rFonts w:ascii="Arial" w:hAnsi="Arial" w:cs="Arial"/>
        </w:rPr>
      </w:pPr>
      <w:r w:rsidRPr="00FD6B6F">
        <w:rPr>
          <w:rFonts w:ascii="Arial" w:eastAsia="Verdana" w:hAnsi="Arial" w:cs="Arial"/>
        </w:rPr>
        <w:t>Библиографски прилог (М47) је библиографија објављена у виду чланка у часопису или поглавља у књизи.</w:t>
      </w:r>
    </w:p>
    <w:p w:rsidR="00FD6B6F" w:rsidRPr="00FD6B6F" w:rsidRDefault="00FD6B6F" w:rsidP="00FD6B6F">
      <w:pPr>
        <w:spacing w:line="210" w:lineRule="atLeast"/>
        <w:rPr>
          <w:rFonts w:ascii="Arial" w:hAnsi="Arial" w:cs="Arial"/>
        </w:rPr>
      </w:pPr>
      <w:r w:rsidRPr="00FD6B6F">
        <w:rPr>
          <w:rFonts w:ascii="Arial" w:eastAsia="Verdana" w:hAnsi="Arial" w:cs="Arial"/>
        </w:rPr>
        <w:t>Пуно ауторство за израду библиографске публикације дате категорије прихвата се ако она нема више од три аутора. Ако има четири и више аутора вреднује се према правилима за коауторске радове.</w:t>
      </w:r>
    </w:p>
    <w:p w:rsidR="00FD6B6F" w:rsidRPr="00FD6B6F" w:rsidRDefault="00FD6B6F" w:rsidP="00FD6B6F">
      <w:pPr>
        <w:spacing w:line="210" w:lineRule="atLeast"/>
        <w:rPr>
          <w:rFonts w:ascii="Arial" w:hAnsi="Arial" w:cs="Arial"/>
        </w:rPr>
      </w:pPr>
      <w:r w:rsidRPr="00FD6B6F">
        <w:rPr>
          <w:rFonts w:ascii="Arial" w:eastAsia="Verdana" w:hAnsi="Arial" w:cs="Arial"/>
        </w:rPr>
        <w:t>Категоризацију ове врсте публикација врши надлежни матични научни одбор.</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Критичка издања научне грађе </w:t>
      </w:r>
    </w:p>
    <w:p w:rsidR="00FD6B6F" w:rsidRPr="00FD6B6F" w:rsidRDefault="00FD6B6F" w:rsidP="00FD6B6F">
      <w:pPr>
        <w:spacing w:line="210" w:lineRule="atLeast"/>
        <w:rPr>
          <w:rFonts w:ascii="Arial" w:hAnsi="Arial" w:cs="Arial"/>
        </w:rPr>
      </w:pPr>
      <w:r w:rsidRPr="00FD6B6F">
        <w:rPr>
          <w:rFonts w:ascii="Arial" w:eastAsia="Verdana" w:hAnsi="Arial" w:cs="Arial"/>
        </w:rPr>
        <w:t>Критичка издања научне грађе су публикације које у складу са методолошким захтевима дате дисциплине износе пред научну јавност дотад непознату или недовољно приступачну изворну грађу за научна истраживања.</w:t>
      </w:r>
    </w:p>
    <w:p w:rsidR="00FD6B6F" w:rsidRPr="00FD6B6F" w:rsidRDefault="00FD6B6F" w:rsidP="00FD6B6F">
      <w:pPr>
        <w:spacing w:line="210" w:lineRule="atLeast"/>
        <w:rPr>
          <w:rFonts w:ascii="Arial" w:hAnsi="Arial" w:cs="Arial"/>
        </w:rPr>
      </w:pPr>
      <w:r w:rsidRPr="00FD6B6F">
        <w:rPr>
          <w:rFonts w:ascii="Arial" w:eastAsia="Verdana" w:hAnsi="Arial" w:cs="Arial"/>
        </w:rPr>
        <w:t>Монографско издање грађе (М67) је научна публикација у виду и обиму засебне књиге која садржи критички издату и коментарисану грађу, уз одговарајући студиозан, а не пригодан предговор или поговор.</w:t>
      </w:r>
    </w:p>
    <w:p w:rsidR="00FD6B6F" w:rsidRPr="00FD6B6F" w:rsidRDefault="00FD6B6F" w:rsidP="00FD6B6F">
      <w:pPr>
        <w:spacing w:line="210" w:lineRule="atLeast"/>
        <w:rPr>
          <w:rFonts w:ascii="Arial" w:hAnsi="Arial" w:cs="Arial"/>
        </w:rPr>
      </w:pPr>
      <w:r w:rsidRPr="00FD6B6F">
        <w:rPr>
          <w:rFonts w:ascii="Arial" w:eastAsia="Verdana" w:hAnsi="Arial" w:cs="Arial"/>
        </w:rPr>
        <w:t>Грађа у научној публикацији (М46, М47) има облик чланка у часопису или прилога у монографији, са одговарајућим научним апаратом.</w:t>
      </w:r>
    </w:p>
    <w:p w:rsidR="00FD6B6F" w:rsidRPr="00FD6B6F" w:rsidRDefault="00FD6B6F" w:rsidP="00FD6B6F">
      <w:pPr>
        <w:spacing w:line="210" w:lineRule="atLeast"/>
        <w:rPr>
          <w:rFonts w:ascii="Arial" w:hAnsi="Arial" w:cs="Arial"/>
        </w:rPr>
      </w:pPr>
      <w:r w:rsidRPr="00FD6B6F">
        <w:rPr>
          <w:rFonts w:ascii="Arial" w:eastAsia="Verdana" w:hAnsi="Arial" w:cs="Arial"/>
        </w:rPr>
        <w:t>Пуно ауторство за израду критичког издања научне грађе прихвата се ако нема више од три аутора. Ако има више од четири аутора, издање се вреднује по правилима за коауторске радове.</w:t>
      </w:r>
    </w:p>
    <w:p w:rsidR="00FD6B6F" w:rsidRPr="00FD6B6F" w:rsidRDefault="00FD6B6F" w:rsidP="00FD6B6F">
      <w:pPr>
        <w:spacing w:line="210" w:lineRule="atLeast"/>
        <w:rPr>
          <w:rFonts w:ascii="Arial" w:hAnsi="Arial" w:cs="Arial"/>
        </w:rPr>
      </w:pPr>
      <w:r w:rsidRPr="00FD6B6F">
        <w:rPr>
          <w:rFonts w:ascii="Arial" w:eastAsia="Verdana" w:hAnsi="Arial" w:cs="Arial"/>
        </w:rPr>
        <w:t>Категоризацију ове врсте публикација врши надлежни матични научни одбор.</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Нормирање научних резултата</w:t>
      </w:r>
    </w:p>
    <w:p w:rsidR="00FD6B6F" w:rsidRPr="00FD6B6F" w:rsidRDefault="00FD6B6F" w:rsidP="00FD6B6F">
      <w:pPr>
        <w:spacing w:line="210" w:lineRule="atLeast"/>
        <w:rPr>
          <w:rFonts w:ascii="Arial" w:hAnsi="Arial" w:cs="Arial"/>
        </w:rPr>
      </w:pPr>
      <w:r w:rsidRPr="00FD6B6F">
        <w:rPr>
          <w:rFonts w:ascii="Arial" w:eastAsia="Verdana" w:hAnsi="Arial" w:cs="Arial"/>
        </w:rPr>
        <w:t>Приликом квантификације научних резултата потребно је приказати укупан број резултата, и њихове вредности у складу са Прилогом 2. овог правилника, као и нормиране вредности резултата (не односи се на категорије М10 и М40). Са пуним бројем поена признаће се теоријски резултати са до три аутора, а у случају већег броја аутора, број поена одређује се по формули М/(1+0,2(н-3)), н&gt;3 („н” је број аутора, а М означава вредност резултата).</w:t>
      </w:r>
    </w:p>
    <w:p w:rsidR="00FD6B6F" w:rsidRPr="00FD6B6F" w:rsidRDefault="00FD6B6F" w:rsidP="00FD6B6F">
      <w:pPr>
        <w:spacing w:line="210" w:lineRule="atLeast"/>
        <w:rPr>
          <w:rFonts w:ascii="Arial" w:hAnsi="Arial" w:cs="Arial"/>
        </w:rPr>
      </w:pPr>
      <w:r w:rsidRPr="00FD6B6F">
        <w:rPr>
          <w:rFonts w:ascii="Arial" w:eastAsia="Verdana" w:hAnsi="Arial" w:cs="Arial"/>
        </w:rPr>
        <w:t>Са пуним бројем поена признаће се рад са до пет коаутора када је реч о нумеричким симулацијама, као и прикупљању и анализи примарних података. Уколико је број аутора већи од пет, број поена за научно остварење одређује се по формули М/(1+0,2(н-5)), н&gt;5.</w:t>
      </w:r>
    </w:p>
    <w:p w:rsidR="00FD6B6F" w:rsidRPr="00FD6B6F" w:rsidRDefault="00FD6B6F" w:rsidP="00FD6B6F">
      <w:pPr>
        <w:spacing w:line="210" w:lineRule="atLeast"/>
        <w:rPr>
          <w:rFonts w:ascii="Arial" w:hAnsi="Arial" w:cs="Arial"/>
        </w:rPr>
      </w:pPr>
      <w:r w:rsidRPr="00FD6B6F">
        <w:rPr>
          <w:rFonts w:ascii="Arial" w:eastAsia="Verdana" w:hAnsi="Arial" w:cs="Arial"/>
        </w:rPr>
        <w:t>Када су у питању експериментални радови, са пуним бројем поена признаће се радови до седам коаутора. Уколико је број аутора већи од седам број поена за научно остварење одређује се по формули М/(1+0,2(н-7)), н&gt;7.</w:t>
      </w:r>
    </w:p>
    <w:p w:rsidR="00FD6B6F" w:rsidRPr="00FD6B6F" w:rsidRDefault="00FD6B6F" w:rsidP="00FD6B6F">
      <w:pPr>
        <w:spacing w:line="210" w:lineRule="atLeast"/>
        <w:rPr>
          <w:rFonts w:ascii="Arial" w:hAnsi="Arial" w:cs="Arial"/>
        </w:rPr>
      </w:pPr>
      <w:r w:rsidRPr="00FD6B6F">
        <w:rPr>
          <w:rFonts w:ascii="Arial" w:eastAsia="Verdana" w:hAnsi="Arial" w:cs="Arial"/>
        </w:rPr>
        <w:t>Када су у питању радови категорије М21а+, са пуним бројем поена призаће се радови до десет коаутора. Уколико је број аутора већи од десет број поена за научно остварење одређује се по формули М/(1+0,2(н-10)), н&gt;10.</w:t>
      </w:r>
    </w:p>
    <w:p w:rsidR="00FD6B6F" w:rsidRPr="00FD6B6F" w:rsidRDefault="00FD6B6F" w:rsidP="00FD6B6F">
      <w:pPr>
        <w:spacing w:line="210" w:lineRule="atLeast"/>
        <w:rPr>
          <w:rFonts w:ascii="Arial" w:hAnsi="Arial" w:cs="Arial"/>
        </w:rPr>
      </w:pPr>
      <w:r w:rsidRPr="00FD6B6F">
        <w:rPr>
          <w:rFonts w:ascii="Arial" w:eastAsia="Verdana" w:hAnsi="Arial" w:cs="Arial"/>
        </w:rPr>
        <w:t>Приликом вредновања резултата остварених у великим међународним колаборацијама, који имају 20 или више аутора и чије директно нормирање не би дало реалну процену доприноса аутора, надлежни матични научни одбор верификује и признаје пуно ауторство на објављеном раду колаборације само истраживачу са листе аутора који испуњавају најмање један од следећих услова (уз достављене доказе): коаутор је научног, техничког или интерног извештаја (ноте) на основу којих је рад написан; руководио је групом истраживача одговорном за дату публикацију у оквиру колаборације (convener, coordinator, project leader); био је задужен за интерну рецензију дате публикације у оквиру колаборације; обављао је експертске послове у оквиру колаборације у домену који је кључан за дату публикацију; доставио је званичан документ колаборације у коме се за дату публикацију наводи списак свих аутора који су дали значајан допринос. Подаци о цитираности и Хиршовом фактору који се наводе у материјалу за избор/реизбор у научно звање кандидата који учествује у великим колаборацијама треба да се односе само на ауторске радове, чија се листа у случају колаборационих радова одређује на основу овде наведених услова.</w:t>
      </w:r>
    </w:p>
    <w:p w:rsidR="00FD6B6F" w:rsidRPr="00FD6B6F" w:rsidRDefault="00FD6B6F" w:rsidP="00FD6B6F">
      <w:pPr>
        <w:spacing w:line="210" w:lineRule="atLeast"/>
        <w:rPr>
          <w:rFonts w:ascii="Arial" w:hAnsi="Arial" w:cs="Arial"/>
        </w:rPr>
      </w:pPr>
      <w:r w:rsidRPr="00FD6B6F">
        <w:rPr>
          <w:rFonts w:ascii="Arial" w:eastAsia="Verdana" w:hAnsi="Arial" w:cs="Arial"/>
        </w:rPr>
        <w:t>За ауторство на техничким решењима примењује се правило као за ауторство на публикованим експерименталним радовима.</w:t>
      </w:r>
    </w:p>
    <w:p w:rsidR="00FD6B6F" w:rsidRPr="00FD6B6F" w:rsidRDefault="00FD6B6F" w:rsidP="00FD6B6F">
      <w:pPr>
        <w:spacing w:line="210" w:lineRule="atLeast"/>
        <w:rPr>
          <w:rFonts w:ascii="Arial" w:hAnsi="Arial" w:cs="Arial"/>
        </w:rPr>
      </w:pPr>
      <w:r w:rsidRPr="00FD6B6F">
        <w:rPr>
          <w:rFonts w:ascii="Arial" w:eastAsia="Verdana" w:hAnsi="Arial" w:cs="Arial"/>
        </w:rPr>
        <w:t>За патенте и друге облике интелектуалне својине (сорта, раса или сој) нормирање се врши за више од десет аутора. Са пуним бројем поена признаће се радови до десет коаутора. Уколико је број аутора већи од десет број поена за научно остварење одређује се по формули М/(1+0,2(н-10)), н&gt;10.</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Остале одредбе</w:t>
      </w:r>
    </w:p>
    <w:p w:rsidR="00FD6B6F" w:rsidRPr="00FD6B6F" w:rsidRDefault="00FD6B6F" w:rsidP="00FD6B6F">
      <w:pPr>
        <w:spacing w:line="210" w:lineRule="atLeast"/>
        <w:rPr>
          <w:rFonts w:ascii="Arial" w:hAnsi="Arial" w:cs="Arial"/>
        </w:rPr>
      </w:pPr>
      <w:r w:rsidRPr="00FD6B6F">
        <w:rPr>
          <w:rFonts w:ascii="Arial" w:eastAsia="Verdana" w:hAnsi="Arial" w:cs="Arial"/>
        </w:rPr>
        <w:t>Матични научни одбори су у обавези да међусобно прихватају и примењују акта која доносе у поступку вредновања и категоризацији научних резултата истраживача, за сврху стицања звања у складу са Законом и овим правилником.</w:t>
      </w:r>
    </w:p>
    <w:p w:rsidR="00FD6B6F" w:rsidRPr="00FD6B6F" w:rsidRDefault="00FD6B6F" w:rsidP="00FD6B6F">
      <w:pPr>
        <w:spacing w:line="210" w:lineRule="atLeast"/>
        <w:rPr>
          <w:rFonts w:ascii="Arial" w:hAnsi="Arial" w:cs="Arial"/>
        </w:rPr>
      </w:pPr>
      <w:r w:rsidRPr="00FD6B6F">
        <w:rPr>
          <w:rFonts w:ascii="Arial" w:eastAsia="Verdana" w:hAnsi="Arial" w:cs="Arial"/>
        </w:rPr>
        <w:t>Матични научни одбори могу дати међусобно усаглашен предлог промене критеријума из Прилога 1. у делу у коме су им за то дате могућности овим правилником. Уколико Министарство прихвати предлог матичних научних одбора, одлука Министарства о прихватању предлога ће бити доступна научној јавности.</w:t>
      </w:r>
    </w:p>
    <w:p w:rsidR="00FD6B6F" w:rsidRPr="00FD6B6F" w:rsidRDefault="00FD6B6F" w:rsidP="00FD6B6F">
      <w:pPr>
        <w:spacing w:line="210" w:lineRule="atLeast"/>
        <w:rPr>
          <w:rFonts w:ascii="Arial" w:hAnsi="Arial" w:cs="Arial"/>
        </w:rPr>
      </w:pPr>
      <w:r w:rsidRPr="00FD6B6F">
        <w:rPr>
          <w:rFonts w:ascii="Arial" w:eastAsia="Verdana" w:hAnsi="Arial" w:cs="Arial"/>
        </w:rPr>
        <w:t>Сваки научноистраживачки резултат по правилу, може да се вреднује само једанпут.</w:t>
      </w:r>
    </w:p>
    <w:p w:rsidR="00FD6B6F" w:rsidRDefault="00FD6B6F" w:rsidP="00FD6B6F">
      <w:pPr>
        <w:spacing w:line="210" w:lineRule="atLeast"/>
        <w:rPr>
          <w:rFonts w:ascii="Arial" w:eastAsia="Verdana" w:hAnsi="Arial" w:cs="Arial"/>
          <w:b/>
        </w:rPr>
      </w:pPr>
    </w:p>
    <w:p w:rsidR="00FD6B6F" w:rsidRDefault="00FD6B6F" w:rsidP="00FD6B6F">
      <w:pPr>
        <w:spacing w:line="210" w:lineRule="atLeast"/>
        <w:rPr>
          <w:rFonts w:ascii="Arial" w:eastAsia="Verdana" w:hAnsi="Arial" w:cs="Arial"/>
          <w:b/>
        </w:rPr>
      </w:pPr>
    </w:p>
    <w:p w:rsidR="00FD6B6F" w:rsidRDefault="00FD6B6F" w:rsidP="00FD6B6F">
      <w:pPr>
        <w:spacing w:line="210" w:lineRule="atLeast"/>
        <w:rPr>
          <w:rFonts w:ascii="Arial" w:eastAsia="Verdana" w:hAnsi="Arial" w:cs="Arial"/>
          <w:b/>
        </w:rPr>
      </w:pPr>
      <w:r w:rsidRPr="00FD6B6F">
        <w:rPr>
          <w:rFonts w:ascii="Arial" w:eastAsia="Verdana" w:hAnsi="Arial" w:cs="Arial"/>
          <w:b/>
        </w:rPr>
        <w:t>Прилог 2</w:t>
      </w:r>
    </w:p>
    <w:p w:rsidR="00FD6B6F" w:rsidRPr="00FD6B6F" w:rsidRDefault="00FD6B6F" w:rsidP="00FD6B6F">
      <w:pPr>
        <w:spacing w:line="210" w:lineRule="atLeast"/>
        <w:rPr>
          <w:rFonts w:ascii="Arial" w:hAnsi="Arial" w:cs="Arial"/>
        </w:rPr>
      </w:pPr>
    </w:p>
    <w:p w:rsidR="00FD6B6F" w:rsidRDefault="00FD6B6F" w:rsidP="00FD6B6F">
      <w:pPr>
        <w:spacing w:line="210" w:lineRule="atLeast"/>
        <w:jc w:val="center"/>
        <w:rPr>
          <w:rFonts w:ascii="Arial" w:eastAsia="Verdana" w:hAnsi="Arial" w:cs="Arial"/>
          <w:b/>
        </w:rPr>
      </w:pPr>
      <w:r w:rsidRPr="00FD6B6F">
        <w:rPr>
          <w:rFonts w:ascii="Arial" w:eastAsia="Verdana" w:hAnsi="Arial" w:cs="Arial"/>
          <w:b/>
        </w:rPr>
        <w:t>ВРСТА И КВАНТИФИКАЦИЈА ИНДИВИДУАЛНИХ НАУЧНОИСТРАЖИВАЧКИХ РЕЗУЛТАТА</w:t>
      </w:r>
    </w:p>
    <w:p w:rsidR="00FD6B6F" w:rsidRPr="00FD6B6F" w:rsidRDefault="00FD6B6F" w:rsidP="00FD6B6F">
      <w:pPr>
        <w:spacing w:line="210" w:lineRule="atLeast"/>
        <w:jc w:val="center"/>
        <w:rPr>
          <w:rFonts w:ascii="Arial" w:hAnsi="Arial" w:cs="Arial"/>
        </w:rPr>
      </w:pPr>
    </w:p>
    <w:tbl>
      <w:tblPr>
        <w:tblW w:w="4950" w:type="pct"/>
        <w:tblInd w:w="10" w:type="dxa"/>
        <w:tblCellMar>
          <w:left w:w="10" w:type="dxa"/>
          <w:right w:w="10" w:type="dxa"/>
        </w:tblCellMar>
        <w:tblLook w:val="0000" w:firstRow="0" w:lastRow="0" w:firstColumn="0" w:lastColumn="0" w:noHBand="0" w:noVBand="0"/>
      </w:tblPr>
      <w:tblGrid>
        <w:gridCol w:w="6691"/>
        <w:gridCol w:w="2002"/>
        <w:gridCol w:w="1109"/>
        <w:gridCol w:w="396"/>
        <w:gridCol w:w="396"/>
        <w:gridCol w:w="396"/>
        <w:gridCol w:w="396"/>
      </w:tblGrid>
      <w:tr w:rsidR="00FD6B6F" w:rsidRPr="00FD6B6F" w:rsidTr="0036311C">
        <w:tblPrEx>
          <w:tblCellMar>
            <w:top w:w="0" w:type="dxa"/>
            <w:bottom w:w="0" w:type="dxa"/>
          </w:tblCellMar>
        </w:tblPrEx>
        <w:trPr>
          <w:gridAfter w:val="5"/>
        </w:trPr>
        <w:tc>
          <w:tcPr>
            <w:tcW w:w="0" w:type="auto"/>
            <w:gridSpan w:val="2"/>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Напомена: области науке су разврстане на следећи начин:</w:t>
            </w:r>
          </w:p>
        </w:tc>
      </w:tr>
      <w:tr w:rsidR="00FD6B6F" w:rsidRPr="00FD6B6F" w:rsidTr="0036311C">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 – природно-математичке и медицинске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 – техничко-технолошке и биотехничке</w:t>
            </w:r>
          </w:p>
        </w:tc>
      </w:tr>
      <w:tr w:rsidR="00FD6B6F" w:rsidRPr="00FD6B6F" w:rsidTr="0036311C">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 – друштвене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 – хуманистичке</w:t>
            </w:r>
          </w:p>
        </w:tc>
      </w:tr>
      <w:tr w:rsidR="00FD6B6F" w:rsidRPr="00FD6B6F" w:rsidTr="0036311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Назив групе резултата </w:t>
            </w:r>
          </w:p>
        </w:tc>
        <w:tc>
          <w:tcPr>
            <w:tcW w:w="0" w:type="auto"/>
            <w:vMerge w:val="restart"/>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Ознака</w:t>
            </w:r>
            <w:r w:rsidRPr="00FD6B6F">
              <w:rPr>
                <w:rFonts w:ascii="Arial" w:eastAsia="Verdana" w:hAnsi="Arial" w:cs="Arial"/>
                <w:b/>
              </w:rPr>
              <w:br/>
              <w:t>групе</w:t>
            </w:r>
            <w:r w:rsidRPr="00FD6B6F">
              <w:rPr>
                <w:rFonts w:ascii="Arial" w:eastAsia="Verdana" w:hAnsi="Arial" w:cs="Arial"/>
                <w:b/>
              </w:rPr>
              <w:br/>
              <w:t xml:space="preserve">резултата </w:t>
            </w:r>
          </w:p>
        </w:tc>
        <w:tc>
          <w:tcPr>
            <w:tcW w:w="0" w:type="auto"/>
            <w:vMerge w:val="restart"/>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Врста</w:t>
            </w:r>
            <w:r w:rsidRPr="00FD6B6F">
              <w:rPr>
                <w:rFonts w:ascii="Arial" w:eastAsia="Verdana" w:hAnsi="Arial" w:cs="Arial"/>
                <w:b/>
              </w:rPr>
              <w:br/>
              <w:t xml:space="preserve">резултата </w:t>
            </w:r>
          </w:p>
        </w:tc>
        <w:tc>
          <w:tcPr>
            <w:tcW w:w="0" w:type="auto"/>
            <w:gridSpan w:val="4"/>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К – Вредност резултата </w:t>
            </w:r>
          </w:p>
        </w:tc>
      </w:tr>
      <w:tr w:rsidR="00FD6B6F" w:rsidRPr="00FD6B6F" w:rsidTr="0036311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2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3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4 </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Монографије, монографске студије, тематски зборници, лексикографске и картографске публикације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M10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Истакнута монографија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Монографија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Монографска студија/поглавље у монографији M11 или рад у тематском зборнику водећег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Монографска студија/поглавље монографији M12 или рад у тематском зборнику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Научно-лексикографска и енциклопедијска јединица или карта у научној публикацији водећег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Научно-лексикографска и енциклопедијска јединица или карта у публикацији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Радови објављени у научним часописима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M20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водећем међународном часопису категорије М21а+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водећем међународном часопису категорије М21а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водећем међународном часопису категорије М21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међународном часопису категорије М22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међународном часопису категорије М23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међународном часопису категорије М23е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M23e</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међународном часопису категорије М24+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водећем националном часопису категорије М24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Научна критика и полемика у међународном часопису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Научна критика и полемика у часопису ранга M24 (осим приказа)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Зборници међународних научних скупова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M30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Пленарно или уводно предавање по позиву са међународног скупа штампано у целини (неопходно позивно писмо и програм</w:t>
            </w:r>
            <w:r w:rsidRPr="00FD6B6F">
              <w:rPr>
                <w:rFonts w:ascii="Arial" w:eastAsia="Verdana" w:hAnsi="Arial" w:cs="Arial"/>
                <w:b/>
              </w:rPr>
              <w:t>)</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Пленарно или уводно предавање по позиву са међународног скупа штампано у изводу (неопходно позивно писмо и програм</w:t>
            </w:r>
            <w:r w:rsidRPr="00FD6B6F">
              <w:rPr>
                <w:rFonts w:ascii="Arial" w:eastAsia="Verdana" w:hAnsi="Arial" w:cs="Arial"/>
                <w:b/>
              </w:rPr>
              <w:t>)</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Саопштење са међународног скупа штампано у целини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Саопштење са међународног скупа штампано у изводу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Монографије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M40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Истакнута монографија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Монографија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Монографска библиографска публикација, монографска студија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Поглавље у монографији M41 или рад у истакнутом тематском зборнику водећег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Поглавље у монографији M42 или рад у тематском зборнику националног значаја или тематска целина у водичу добре клиничке праксе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Научно-лексикографска и енциклопедисјка јединица у научној публикацији водећег националног значаја, карта у научној публикацији националног значаја, критичко издање грађе у научној публикацији водећег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Научно-лексикографска и енциклопедијска јединица у научној публикацији националног значаја, карта у научној публикацији националног значаја, критичко издање грађе у научној публикацији националног значаја, библиографски прилог</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Радови у часописима националног значаја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M50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водећем националном часопису категорије М51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националном часопису категорије М52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националном часопису категорије М53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Рад у националном научном часопису који се први пут категоризује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Научна критика у часопису ранга M51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Научна критика у часопису ранга M52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Зборници националних научних скупова, критичко приређивање извора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M60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Пленарно или уводно предавање по позиву са скупа националног значаја штампано у целини (неопходно позивно писмо и програм</w:t>
            </w:r>
            <w:r w:rsidRPr="00FD6B6F">
              <w:rPr>
                <w:rFonts w:ascii="Arial" w:eastAsia="Verdana" w:hAnsi="Arial" w:cs="Arial"/>
                <w:b/>
              </w:rPr>
              <w:t>)</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Пленарно или уводно предавање по позиву са скупа националног значаја штампано у изводу (неопходно позивно писмо и програм</w:t>
            </w:r>
            <w:r w:rsidRPr="00FD6B6F">
              <w:rPr>
                <w:rFonts w:ascii="Arial" w:eastAsia="Verdana" w:hAnsi="Arial" w:cs="Arial"/>
                <w:b/>
              </w:rPr>
              <w:t>)</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Саопштење са скупа националног значаја штампано у целини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Саопштење са скупа националног значаја штампано у изводу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Монографско издање грађе, превод изворног текста у облику монографије (само за старе језике)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Превод изворног текста у облику студије, поглавља или чланка, превод или стручна редакција превода научне монографске књиге (само за старе језике)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Критичко издање дела/аутора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M69</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Одбрањена докторска дисертација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M70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Техничка решења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M80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Ново техничко решење примењено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Ново техничко решење примењено на националном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Побољшано техничко решење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Побољшано техничко решење на националном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Патенти, сорте, расе или сојеви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M90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 патент од изузетног значаја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M91a</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 патент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 патент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Испитани признати мали патент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М93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Признати мали патент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Реализована, сорта, раса или сој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Реализована, сорта, раса или сој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Призната сорта, раса или сој на међународном нивоу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Призната сорта, раса или сој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bl>
    <w:p w:rsidR="00FD6B6F" w:rsidRPr="00FD6B6F" w:rsidRDefault="00FD6B6F" w:rsidP="00FD6B6F">
      <w:pPr>
        <w:spacing w:line="210" w:lineRule="atLeast"/>
        <w:rPr>
          <w:rFonts w:ascii="Arial" w:hAnsi="Arial" w:cs="Arial"/>
        </w:rPr>
      </w:pPr>
      <w:r w:rsidRPr="00FD6B6F">
        <w:rPr>
          <w:rFonts w:ascii="Arial" w:eastAsia="Verdana" w:hAnsi="Arial" w:cs="Arial"/>
          <w:b/>
        </w:rPr>
        <w:t>Изведена дела, награде, студије, изложбе, итд.</w:t>
      </w:r>
    </w:p>
    <w:tbl>
      <w:tblPr>
        <w:tblW w:w="4950" w:type="pct"/>
        <w:tblInd w:w="10" w:type="dxa"/>
        <w:tblCellMar>
          <w:left w:w="10" w:type="dxa"/>
          <w:right w:w="10" w:type="dxa"/>
        </w:tblCellMar>
        <w:tblLook w:val="0000" w:firstRow="0" w:lastRow="0" w:firstColumn="0" w:lastColumn="0" w:noHBand="0" w:noVBand="0"/>
      </w:tblPr>
      <w:tblGrid>
        <w:gridCol w:w="8230"/>
        <w:gridCol w:w="1109"/>
        <w:gridCol w:w="1109"/>
        <w:gridCol w:w="143"/>
        <w:gridCol w:w="326"/>
        <w:gridCol w:w="143"/>
        <w:gridCol w:w="326"/>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Назив групе резултата *за област архитектура, просторно планирање, урбанизам и хуманистичке науке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Ознака</w:t>
            </w:r>
            <w:r w:rsidRPr="00FD6B6F">
              <w:rPr>
                <w:rFonts w:ascii="Arial" w:eastAsia="Verdana" w:hAnsi="Arial" w:cs="Arial"/>
                <w:b/>
              </w:rPr>
              <w:br/>
              <w:t>групе</w:t>
            </w:r>
            <w:r w:rsidRPr="00FD6B6F">
              <w:rPr>
                <w:rFonts w:ascii="Arial" w:eastAsia="Verdana" w:hAnsi="Arial" w:cs="Arial"/>
                <w:b/>
              </w:rPr>
              <w:br/>
              <w:t xml:space="preserve">резултата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Врста </w:t>
            </w:r>
            <w:r w:rsidRPr="00FD6B6F">
              <w:rPr>
                <w:rFonts w:ascii="Arial" w:eastAsia="Verdana" w:hAnsi="Arial" w:cs="Arial"/>
                <w:b/>
              </w:rPr>
              <w:br/>
              <w:t xml:space="preserve">резултата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Изведена дела, награде, студије, изложбе и кустоски рад од међународног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M100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Изведено (ауторско) дело, ауторска изложба са каталогом уз научну рецензију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8</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Награда на конкурсу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Студија, експертиза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Награда на изложби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Учешће на изложби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Кустоски рад</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Изведена дела, награде, студије, изложбе од националног значаја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M100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Изведено (ауторско) дело са публикацијом у националном часопису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Награда на конкурсу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M109</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Студија експертиза у Републици Србији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Награда на националној изложби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Учешће на националној изложби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0,5</w:t>
            </w:r>
          </w:p>
        </w:tc>
      </w:tr>
    </w:tbl>
    <w:p w:rsidR="00FD6B6F" w:rsidRPr="00FD6B6F" w:rsidRDefault="00FD6B6F" w:rsidP="00FD6B6F">
      <w:pPr>
        <w:spacing w:line="210" w:lineRule="atLeast"/>
        <w:rPr>
          <w:rFonts w:ascii="Arial" w:hAnsi="Arial" w:cs="Arial"/>
        </w:rPr>
      </w:pPr>
      <w:r w:rsidRPr="00FD6B6F">
        <w:rPr>
          <w:rFonts w:ascii="Arial" w:eastAsia="Verdana" w:hAnsi="Arial" w:cs="Arial"/>
          <w:b/>
        </w:rPr>
        <w:t>Креирања и анализа ефеката јавних политика</w:t>
      </w:r>
    </w:p>
    <w:tbl>
      <w:tblPr>
        <w:tblW w:w="4950" w:type="pct"/>
        <w:tblInd w:w="10" w:type="dxa"/>
        <w:tblCellMar>
          <w:left w:w="10" w:type="dxa"/>
          <w:right w:w="10" w:type="dxa"/>
        </w:tblCellMar>
        <w:tblLook w:val="0000" w:firstRow="0" w:lastRow="0" w:firstColumn="0" w:lastColumn="0" w:noHBand="0" w:noVBand="0"/>
      </w:tblPr>
      <w:tblGrid>
        <w:gridCol w:w="7873"/>
        <w:gridCol w:w="1600"/>
        <w:gridCol w:w="1341"/>
        <w:gridCol w:w="143"/>
        <w:gridCol w:w="143"/>
        <w:gridCol w:w="143"/>
        <w:gridCol w:w="143"/>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Назив групе резултата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Ознака групе резултата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Врста резултата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Документи припремљени у вези са креирањем и анализом јавних политика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M120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Стратешки документ националног или супра-националног нивоа наручен од одговарајућег органа јавне власти који је прихваћен на одговарајућем научном/наставно-научном већу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Стратешки документ регионалног нивоа наручен од одговарајућег органа јавне власти или органа територијалне аутономије који је прихваћен на одговарајућем научном/наставно-научном већу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2</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Студија и анализа јавне политике прихваћена на одговарајућем научном/наставно-научном већу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Анализа утицаја ефеката прихваћена на одговарајућем научном/наставно-научном већу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w:t>
            </w:r>
          </w:p>
        </w:tc>
      </w:tr>
    </w:tbl>
    <w:p w:rsidR="00FD6B6F" w:rsidRDefault="00FD6B6F" w:rsidP="00FD6B6F">
      <w:pPr>
        <w:spacing w:line="210" w:lineRule="atLeast"/>
        <w:rPr>
          <w:rFonts w:ascii="Arial" w:eastAsia="Verdana" w:hAnsi="Arial" w:cs="Arial"/>
          <w:b/>
        </w:rPr>
      </w:pPr>
    </w:p>
    <w:p w:rsidR="00FD6B6F" w:rsidRDefault="00FD6B6F" w:rsidP="00FD6B6F">
      <w:pPr>
        <w:spacing w:line="210" w:lineRule="atLeast"/>
        <w:rPr>
          <w:rFonts w:ascii="Arial" w:eastAsia="Verdana" w:hAnsi="Arial" w:cs="Arial"/>
          <w:b/>
        </w:rPr>
      </w:pPr>
    </w:p>
    <w:p w:rsidR="00FD6B6F" w:rsidRPr="00FD6B6F" w:rsidRDefault="00FD6B6F" w:rsidP="00FD6B6F">
      <w:pPr>
        <w:spacing w:line="210" w:lineRule="atLeast"/>
        <w:rPr>
          <w:rFonts w:ascii="Arial" w:hAnsi="Arial" w:cs="Arial"/>
        </w:rPr>
      </w:pPr>
      <w:r w:rsidRPr="00FD6B6F">
        <w:rPr>
          <w:rFonts w:ascii="Arial" w:eastAsia="Verdana" w:hAnsi="Arial" w:cs="Arial"/>
          <w:b/>
        </w:rPr>
        <w:t>Прилог 3</w:t>
      </w:r>
    </w:p>
    <w:p w:rsidR="00FD6B6F" w:rsidRDefault="00FD6B6F" w:rsidP="00FD6B6F">
      <w:pPr>
        <w:spacing w:line="210" w:lineRule="atLeast"/>
        <w:jc w:val="center"/>
        <w:rPr>
          <w:rFonts w:ascii="Arial" w:eastAsia="Verdana" w:hAnsi="Arial" w:cs="Arial"/>
          <w:b/>
        </w:rPr>
      </w:pPr>
    </w:p>
    <w:p w:rsidR="00FD6B6F" w:rsidRDefault="00FD6B6F" w:rsidP="00FD6B6F">
      <w:pPr>
        <w:spacing w:line="210" w:lineRule="atLeast"/>
        <w:jc w:val="center"/>
        <w:rPr>
          <w:rFonts w:ascii="Arial" w:eastAsia="Verdana" w:hAnsi="Arial" w:cs="Arial"/>
          <w:b/>
        </w:rPr>
      </w:pPr>
      <w:r w:rsidRPr="00FD6B6F">
        <w:rPr>
          <w:rFonts w:ascii="Arial" w:eastAsia="Verdana" w:hAnsi="Arial" w:cs="Arial"/>
          <w:b/>
        </w:rPr>
        <w:t>МИНИМАЛНИ КВАНТИТАТИВНИ И КВАЛИТАТИВНИ УСЛОВИ ПОТРЕБНИ ЗА СТИЦАЊЕ ПОЈЕДИНАЧНИХ НАУЧНИХ ЗВАЊА</w:t>
      </w:r>
    </w:p>
    <w:p w:rsidR="00FD6B6F" w:rsidRPr="00FD6B6F" w:rsidRDefault="00FD6B6F" w:rsidP="00FD6B6F">
      <w:pPr>
        <w:spacing w:line="210" w:lineRule="atLeast"/>
        <w:jc w:val="center"/>
        <w:rPr>
          <w:rFonts w:ascii="Arial" w:hAnsi="Arial" w:cs="Arial"/>
        </w:rPr>
      </w:pPr>
      <w:bookmarkStart w:id="0" w:name="_GoBack"/>
      <w:bookmarkEnd w:id="0"/>
    </w:p>
    <w:p w:rsidR="00FD6B6F" w:rsidRPr="00FD6B6F" w:rsidRDefault="00FD6B6F" w:rsidP="00FD6B6F">
      <w:pPr>
        <w:spacing w:line="210" w:lineRule="atLeast"/>
        <w:rPr>
          <w:rFonts w:ascii="Arial" w:hAnsi="Arial" w:cs="Arial"/>
        </w:rPr>
      </w:pPr>
      <w:r w:rsidRPr="00FD6B6F">
        <w:rPr>
          <w:rFonts w:ascii="Arial" w:eastAsia="Verdana" w:hAnsi="Arial" w:cs="Arial"/>
          <w:i/>
        </w:rPr>
        <w:t xml:space="preserve">Бодови из категорије M70 се узимају у обзир само за први избор у научно звање научни сарадник. </w:t>
      </w:r>
    </w:p>
    <w:p w:rsidR="00FD6B6F" w:rsidRPr="00FD6B6F" w:rsidRDefault="00FD6B6F" w:rsidP="00FD6B6F">
      <w:pPr>
        <w:spacing w:line="210" w:lineRule="atLeast"/>
        <w:rPr>
          <w:rFonts w:ascii="Arial" w:hAnsi="Arial" w:cs="Arial"/>
        </w:rPr>
      </w:pPr>
      <w:r w:rsidRPr="00FD6B6F">
        <w:rPr>
          <w:rFonts w:ascii="Arial" w:eastAsia="Verdana" w:hAnsi="Arial" w:cs="Arial"/>
          <w:i/>
        </w:rPr>
        <w:t>Напомена: М21 се односи на категорије М21а+, М21а и М21</w:t>
      </w:r>
    </w:p>
    <w:p w:rsidR="00FD6B6F" w:rsidRPr="00FD6B6F" w:rsidRDefault="00FD6B6F" w:rsidP="00FD6B6F">
      <w:pPr>
        <w:spacing w:line="210" w:lineRule="atLeast"/>
        <w:rPr>
          <w:rFonts w:ascii="Arial" w:hAnsi="Arial" w:cs="Arial"/>
        </w:rPr>
      </w:pPr>
      <w:r w:rsidRPr="00FD6B6F">
        <w:rPr>
          <w:rFonts w:ascii="Arial" w:eastAsia="Verdana" w:hAnsi="Arial" w:cs="Arial"/>
          <w:i/>
        </w:rPr>
        <w:t>Напомена: М23 се односи на М23 и М23е</w:t>
      </w:r>
    </w:p>
    <w:p w:rsidR="00FD6B6F" w:rsidRPr="00FD6B6F" w:rsidRDefault="00FD6B6F" w:rsidP="00FD6B6F">
      <w:pPr>
        <w:spacing w:line="210" w:lineRule="atLeast"/>
        <w:rPr>
          <w:rFonts w:ascii="Arial" w:hAnsi="Arial" w:cs="Arial"/>
        </w:rPr>
      </w:pPr>
      <w:r w:rsidRPr="00FD6B6F">
        <w:rPr>
          <w:rFonts w:ascii="Arial" w:eastAsia="Verdana" w:hAnsi="Arial" w:cs="Arial"/>
          <w:i/>
        </w:rPr>
        <w:t>Напомена: М24 се односи на категорије М24 и М24+</w:t>
      </w:r>
    </w:p>
    <w:p w:rsidR="00FD6B6F" w:rsidRPr="00FD6B6F" w:rsidRDefault="00FD6B6F" w:rsidP="00FD6B6F">
      <w:pPr>
        <w:spacing w:line="210" w:lineRule="atLeast"/>
        <w:rPr>
          <w:rFonts w:ascii="Arial" w:hAnsi="Arial" w:cs="Arial"/>
        </w:rPr>
      </w:pPr>
      <w:r w:rsidRPr="00FD6B6F">
        <w:rPr>
          <w:rFonts w:ascii="Arial" w:eastAsia="Verdana" w:hAnsi="Arial" w:cs="Arial"/>
          <w:i/>
        </w:rPr>
        <w:t>Напомена: М91 се односи на категорије М91а и М91</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МИНИМАЛНИ КВАНТИТАТИВНИ УСЛОВИ ЗА СТИЦАЊЕ НАУЧНИХ ЗВАЊА</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 xml:space="preserve">Природно-математичке и медицинске науке </w:t>
      </w:r>
    </w:p>
    <w:tbl>
      <w:tblPr>
        <w:tblW w:w="4950" w:type="pct"/>
        <w:tblInd w:w="10" w:type="dxa"/>
        <w:tblCellMar>
          <w:left w:w="10" w:type="dxa"/>
          <w:right w:w="10" w:type="dxa"/>
        </w:tblCellMar>
        <w:tblLook w:val="0000" w:firstRow="0" w:lastRow="0" w:firstColumn="0" w:lastColumn="0" w:noHBand="0" w:noVBand="0"/>
      </w:tblPr>
      <w:tblGrid>
        <w:gridCol w:w="3876"/>
        <w:gridCol w:w="6205"/>
        <w:gridCol w:w="1305"/>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Диференцијални услов – од првог избора у претходно звање до избора у звање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Потребно је да кандидат има најмање XX поена, који треба да припадају следећим категоријама: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Неопходно XX=</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M11+M12+M21+M22+M23+М91+М92+М93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Виши 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 M21+M22+ M23+М91+М92+М93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саветник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 M21+M22+М91+М92+М93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40</w:t>
            </w:r>
          </w:p>
        </w:tc>
      </w:tr>
    </w:tbl>
    <w:p w:rsidR="00FD6B6F" w:rsidRPr="00FD6B6F" w:rsidRDefault="00FD6B6F" w:rsidP="00FD6B6F">
      <w:pPr>
        <w:spacing w:line="210" w:lineRule="atLeast"/>
        <w:jc w:val="center"/>
        <w:rPr>
          <w:rFonts w:ascii="Arial" w:hAnsi="Arial" w:cs="Arial"/>
        </w:rPr>
      </w:pPr>
      <w:r w:rsidRPr="00FD6B6F">
        <w:rPr>
          <w:rFonts w:ascii="Arial" w:eastAsia="Verdana" w:hAnsi="Arial" w:cs="Arial"/>
          <w:b/>
        </w:rPr>
        <w:t>Техничко-технолошке и биотехничке науке</w:t>
      </w:r>
    </w:p>
    <w:tbl>
      <w:tblPr>
        <w:tblW w:w="4950" w:type="pct"/>
        <w:tblInd w:w="10" w:type="dxa"/>
        <w:tblCellMar>
          <w:left w:w="10" w:type="dxa"/>
          <w:right w:w="10" w:type="dxa"/>
        </w:tblCellMar>
        <w:tblLook w:val="0000" w:firstRow="0" w:lastRow="0" w:firstColumn="0" w:lastColumn="0" w:noHBand="0" w:noVBand="0"/>
      </w:tblPr>
      <w:tblGrid>
        <w:gridCol w:w="4366"/>
        <w:gridCol w:w="5678"/>
        <w:gridCol w:w="1342"/>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Диференцијални услов – од првог избора у претходно звање до избора у звање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Потребно је да кандидат има најмање XX поена, који треба да припадају следећим категоријама: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Неопходно XX=</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M21+M22+M23+М24+M81-84+M91-98+M101-103+M108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Виши 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M21+M22+M23+M81-84+M91-98+M101-103+M108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M81-84+M91-98+M101-103+M108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саветник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M21+M22+М23+M81-84+M91-98+M101-103+M108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35</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M81-84+M91-98+M101-103+M108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w:t>
            </w:r>
          </w:p>
        </w:tc>
      </w:tr>
    </w:tbl>
    <w:p w:rsidR="00FD6B6F" w:rsidRPr="00FD6B6F" w:rsidRDefault="00FD6B6F" w:rsidP="00FD6B6F">
      <w:pPr>
        <w:spacing w:line="210" w:lineRule="atLeast"/>
        <w:jc w:val="center"/>
        <w:rPr>
          <w:rFonts w:ascii="Arial" w:hAnsi="Arial" w:cs="Arial"/>
        </w:rPr>
      </w:pPr>
      <w:r w:rsidRPr="00FD6B6F">
        <w:rPr>
          <w:rFonts w:ascii="Arial" w:eastAsia="Verdana" w:hAnsi="Arial" w:cs="Arial"/>
          <w:b/>
        </w:rPr>
        <w:t>Друштвене науке</w:t>
      </w:r>
    </w:p>
    <w:tbl>
      <w:tblPr>
        <w:tblW w:w="4950" w:type="pct"/>
        <w:tblInd w:w="10" w:type="dxa"/>
        <w:tblCellMar>
          <w:left w:w="10" w:type="dxa"/>
          <w:right w:w="10" w:type="dxa"/>
        </w:tblCellMar>
        <w:tblLook w:val="0000" w:firstRow="0" w:lastRow="0" w:firstColumn="0" w:lastColumn="0" w:noHBand="0" w:noVBand="0"/>
      </w:tblPr>
      <w:tblGrid>
        <w:gridCol w:w="3876"/>
        <w:gridCol w:w="6205"/>
        <w:gridCol w:w="1305"/>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Диференцијални услов – од првог избора у претходно звање до избора у звање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Потребно је да кандидат има најмање XX поена, који треба да припадају следећим категоријама: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Неопходно XX=</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M21+M22+M23+M24+M41+M42+M51+M52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Виши 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M10+M20+M41+M42+M120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саветник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M10+M20+M41+M42+M120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40</w:t>
            </w:r>
          </w:p>
        </w:tc>
      </w:tr>
    </w:tbl>
    <w:p w:rsidR="00FD6B6F" w:rsidRPr="00FD6B6F" w:rsidRDefault="00FD6B6F" w:rsidP="00FD6B6F">
      <w:pPr>
        <w:spacing w:line="210" w:lineRule="atLeast"/>
        <w:jc w:val="center"/>
        <w:rPr>
          <w:rFonts w:ascii="Arial" w:hAnsi="Arial" w:cs="Arial"/>
        </w:rPr>
      </w:pPr>
      <w:r w:rsidRPr="00FD6B6F">
        <w:rPr>
          <w:rFonts w:ascii="Arial" w:eastAsia="Verdana" w:hAnsi="Arial" w:cs="Arial"/>
          <w:b/>
        </w:rPr>
        <w:t>Хуманистичке науке</w:t>
      </w:r>
    </w:p>
    <w:tbl>
      <w:tblPr>
        <w:tblW w:w="4950" w:type="pct"/>
        <w:tblInd w:w="10" w:type="dxa"/>
        <w:tblCellMar>
          <w:left w:w="10" w:type="dxa"/>
          <w:right w:w="10" w:type="dxa"/>
        </w:tblCellMar>
        <w:tblLook w:val="0000" w:firstRow="0" w:lastRow="0" w:firstColumn="0" w:lastColumn="0" w:noHBand="0" w:noVBand="0"/>
      </w:tblPr>
      <w:tblGrid>
        <w:gridCol w:w="2312"/>
        <w:gridCol w:w="7885"/>
        <w:gridCol w:w="1189"/>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Диференцијални услов – од првог избора у претходно звање до избора у звање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Потребно је да кандидат има најмање XX поена, који треба да припадају следећим категоријама: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Неопходно XX=</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16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M11+M12+M13+M14+M21+M22+M23+M24+M31+M41+M42+M43+M44+M51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6</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Виши научни сарадник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50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M11+M12+M13+M14+M21+M22+M23+M24+M31+M41+M42+M43+M44+M51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30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 xml:space="preserve">Научни саветник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M11+M12+M13+M14+M21+M22+M23+M24+M31+M41+M42+M43+M44+M51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40</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M11+M12+M41+M42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7</w:t>
            </w:r>
          </w:p>
        </w:tc>
      </w:tr>
    </w:tbl>
    <w:p w:rsidR="00FD6B6F" w:rsidRPr="00FD6B6F" w:rsidRDefault="00FD6B6F" w:rsidP="00FD6B6F">
      <w:pPr>
        <w:spacing w:line="210" w:lineRule="atLeast"/>
        <w:rPr>
          <w:rFonts w:ascii="Arial" w:hAnsi="Arial" w:cs="Arial"/>
        </w:rPr>
      </w:pPr>
      <w:r w:rsidRPr="00FD6B6F">
        <w:rPr>
          <w:rFonts w:ascii="Arial" w:eastAsia="Verdana" w:hAnsi="Arial" w:cs="Arial"/>
          <w:b/>
        </w:rPr>
        <w:t>*Напомена:</w:t>
      </w:r>
    </w:p>
    <w:p w:rsidR="00FD6B6F" w:rsidRPr="00FD6B6F" w:rsidRDefault="00FD6B6F" w:rsidP="00FD6B6F">
      <w:pPr>
        <w:spacing w:line="210" w:lineRule="atLeast"/>
        <w:rPr>
          <w:rFonts w:ascii="Arial" w:hAnsi="Arial" w:cs="Arial"/>
        </w:rPr>
      </w:pPr>
      <w:r w:rsidRPr="00FD6B6F">
        <w:rPr>
          <w:rFonts w:ascii="Arial" w:eastAsia="Verdana" w:hAnsi="Arial" w:cs="Arial"/>
        </w:rPr>
        <w:t>Бодови из категорија M15, M16, M46 и M47, које су имплицитно присутне тамо где се наводе M10 и M40, могу чинити максимално 50% одговарајућег бодовног услова и то само у случају истраживача на научно-лексикографским и научно-лингвогеографским радним задацима, програмима и пројектима у оквиру НИО.</w:t>
      </w:r>
    </w:p>
    <w:p w:rsidR="00FD6B6F" w:rsidRPr="00FD6B6F" w:rsidRDefault="00FD6B6F" w:rsidP="00FD6B6F">
      <w:pPr>
        <w:spacing w:line="210" w:lineRule="atLeast"/>
        <w:rPr>
          <w:rFonts w:ascii="Arial" w:hAnsi="Arial" w:cs="Arial"/>
        </w:rPr>
      </w:pPr>
      <w:r w:rsidRPr="00FD6B6F">
        <w:rPr>
          <w:rFonts w:ascii="Arial" w:eastAsia="Verdana" w:hAnsi="Arial" w:cs="Arial"/>
          <w:b/>
        </w:rPr>
        <w:t>**Напомена:</w:t>
      </w:r>
    </w:p>
    <w:p w:rsidR="00FD6B6F" w:rsidRPr="00FD6B6F" w:rsidRDefault="00FD6B6F" w:rsidP="00FD6B6F">
      <w:pPr>
        <w:spacing w:line="210" w:lineRule="atLeast"/>
        <w:rPr>
          <w:rFonts w:ascii="Arial" w:hAnsi="Arial" w:cs="Arial"/>
        </w:rPr>
      </w:pPr>
      <w:r w:rsidRPr="00FD6B6F">
        <w:rPr>
          <w:rFonts w:ascii="Arial" w:eastAsia="Verdana" w:hAnsi="Arial" w:cs="Arial"/>
        </w:rPr>
        <w:t>Бодови из категорија M15, M16, M46 и M47, које су имплицитно присутне тамо где се наводе M10 и M40, могу чинити максимално 100% одговарајућег бодовног услова из Обавезних (2), и то само у случају дугорочних капиталних колективних научних подухвата из области научно-лексикографских и научно-лингвогеографских радних задатака, који спадају у основну делатност НИО.</w:t>
      </w:r>
    </w:p>
    <w:p w:rsidR="00FD6B6F" w:rsidRPr="00FD6B6F" w:rsidRDefault="00FD6B6F" w:rsidP="00FD6B6F">
      <w:pPr>
        <w:spacing w:line="210" w:lineRule="atLeast"/>
        <w:jc w:val="center"/>
        <w:rPr>
          <w:rFonts w:ascii="Arial" w:hAnsi="Arial" w:cs="Arial"/>
        </w:rPr>
      </w:pPr>
      <w:r w:rsidRPr="00FD6B6F">
        <w:rPr>
          <w:rFonts w:ascii="Arial" w:eastAsia="Verdana" w:hAnsi="Arial" w:cs="Arial"/>
          <w:b/>
        </w:rPr>
        <w:t>КВАЛИТАТИВНИ УСЛОВИ ЗА СТИЦАЊЕ НАУЧНИХ ЗВАЊА</w:t>
      </w:r>
    </w:p>
    <w:p w:rsidR="00FD6B6F" w:rsidRPr="00FD6B6F" w:rsidRDefault="00FD6B6F" w:rsidP="00FD6B6F">
      <w:pPr>
        <w:spacing w:line="210" w:lineRule="atLeast"/>
        <w:rPr>
          <w:rFonts w:ascii="Arial" w:hAnsi="Arial" w:cs="Arial"/>
        </w:rPr>
      </w:pPr>
      <w:r w:rsidRPr="00FD6B6F">
        <w:rPr>
          <w:rFonts w:ascii="Arial" w:eastAsia="Verdana" w:hAnsi="Arial" w:cs="Arial"/>
        </w:rPr>
        <w:t>За избор у звање научни саветник неопходно је да кандидат испуни најмање четири услова са збирне листе А и Б, а од тога најмање један услов са листе А.</w:t>
      </w:r>
    </w:p>
    <w:p w:rsidR="00FD6B6F" w:rsidRPr="00FD6B6F" w:rsidRDefault="00FD6B6F" w:rsidP="00FD6B6F">
      <w:pPr>
        <w:spacing w:line="210" w:lineRule="atLeast"/>
        <w:rPr>
          <w:rFonts w:ascii="Arial" w:hAnsi="Arial" w:cs="Arial"/>
        </w:rPr>
      </w:pPr>
      <w:r w:rsidRPr="00FD6B6F">
        <w:rPr>
          <w:rFonts w:ascii="Arial" w:eastAsia="Verdana" w:hAnsi="Arial" w:cs="Arial"/>
        </w:rPr>
        <w:t>За избор у звање виши научни сарадник неопходно је да кандидат испуни најмање три услова са збирне листе А и Б.</w:t>
      </w:r>
    </w:p>
    <w:p w:rsidR="00FD6B6F" w:rsidRPr="00FD6B6F" w:rsidRDefault="00FD6B6F" w:rsidP="00FD6B6F">
      <w:pPr>
        <w:spacing w:line="210" w:lineRule="atLeast"/>
        <w:rPr>
          <w:rFonts w:ascii="Arial" w:hAnsi="Arial" w:cs="Arial"/>
        </w:rPr>
      </w:pPr>
      <w:r w:rsidRPr="00FD6B6F">
        <w:rPr>
          <w:rFonts w:ascii="Arial" w:eastAsia="Verdana" w:hAnsi="Arial" w:cs="Arial"/>
        </w:rPr>
        <w:t>Ако је испуњен један од услова са листе А+ сматра се да је кандидат испунио све квалитативне услове.</w:t>
      </w:r>
    </w:p>
    <w:p w:rsidR="00FD6B6F" w:rsidRPr="00FD6B6F" w:rsidRDefault="00FD6B6F" w:rsidP="00FD6B6F">
      <w:pPr>
        <w:spacing w:line="210" w:lineRule="atLeast"/>
        <w:rPr>
          <w:rFonts w:ascii="Arial" w:hAnsi="Arial" w:cs="Arial"/>
        </w:rPr>
      </w:pPr>
      <w:r w:rsidRPr="00FD6B6F">
        <w:rPr>
          <w:rFonts w:ascii="Arial" w:eastAsia="Verdana" w:hAnsi="Arial" w:cs="Arial"/>
          <w:b/>
        </w:rPr>
        <w:t xml:space="preserve">Листа А </w:t>
      </w:r>
      <w:r w:rsidRPr="00FD6B6F">
        <w:rPr>
          <w:rFonts w:ascii="Arial" w:eastAsia="Verdana" w:hAnsi="Arial" w:cs="Arial"/>
        </w:rPr>
        <w:t>(каријерни приказ за све услове)</w:t>
      </w:r>
      <w:r w:rsidRPr="00FD6B6F">
        <w:rPr>
          <w:rFonts w:ascii="Arial" w:eastAsia="Verdana" w:hAnsi="Arial" w:cs="Arial"/>
          <w:b/>
        </w:rPr>
        <w:t xml:space="preserve">: </w:t>
      </w:r>
    </w:p>
    <w:p w:rsidR="00FD6B6F" w:rsidRPr="00FD6B6F" w:rsidRDefault="00FD6B6F" w:rsidP="00FD6B6F">
      <w:pPr>
        <w:spacing w:line="210" w:lineRule="atLeast"/>
        <w:rPr>
          <w:rFonts w:ascii="Arial" w:hAnsi="Arial" w:cs="Arial"/>
        </w:rPr>
      </w:pPr>
      <w:r w:rsidRPr="00FD6B6F">
        <w:rPr>
          <w:rFonts w:ascii="Arial" w:eastAsia="Verdana" w:hAnsi="Arial" w:cs="Arial"/>
        </w:rPr>
        <w:t>1) Руковођење пројектима;</w:t>
      </w:r>
    </w:p>
    <w:p w:rsidR="00FD6B6F" w:rsidRPr="00FD6B6F" w:rsidRDefault="00FD6B6F" w:rsidP="00FD6B6F">
      <w:pPr>
        <w:spacing w:line="210" w:lineRule="atLeast"/>
        <w:rPr>
          <w:rFonts w:ascii="Arial" w:hAnsi="Arial" w:cs="Arial"/>
        </w:rPr>
      </w:pPr>
      <w:r w:rsidRPr="00FD6B6F">
        <w:rPr>
          <w:rFonts w:ascii="Arial" w:eastAsia="Verdana" w:hAnsi="Arial" w:cs="Arial"/>
        </w:rPr>
        <w:t>2) Менторски рад;</w:t>
      </w:r>
    </w:p>
    <w:p w:rsidR="00FD6B6F" w:rsidRPr="00FD6B6F" w:rsidRDefault="00FD6B6F" w:rsidP="00FD6B6F">
      <w:pPr>
        <w:spacing w:line="210" w:lineRule="atLeast"/>
        <w:rPr>
          <w:rFonts w:ascii="Arial" w:hAnsi="Arial" w:cs="Arial"/>
        </w:rPr>
      </w:pPr>
      <w:r w:rsidRPr="00FD6B6F">
        <w:rPr>
          <w:rFonts w:ascii="Arial" w:eastAsia="Verdana" w:hAnsi="Arial" w:cs="Arial"/>
        </w:rPr>
        <w:t>3) У области хуманистичких наука резултати категорија М11 и М12;</w:t>
      </w:r>
    </w:p>
    <w:p w:rsidR="00FD6B6F" w:rsidRPr="00FD6B6F" w:rsidRDefault="00FD6B6F" w:rsidP="00FD6B6F">
      <w:pPr>
        <w:spacing w:line="210" w:lineRule="atLeast"/>
        <w:rPr>
          <w:rFonts w:ascii="Arial" w:hAnsi="Arial" w:cs="Arial"/>
        </w:rPr>
      </w:pPr>
      <w:r w:rsidRPr="00FD6B6F">
        <w:rPr>
          <w:rFonts w:ascii="Arial" w:eastAsia="Verdana" w:hAnsi="Arial" w:cs="Arial"/>
        </w:rPr>
        <w:t>4) Хиршов индекс вредности најмање девет за избор у научно звање виши научни сарадник, односно вредности најмање 13 за избор у научно звање научни саветник, осим у области техничко-технолошких, биотехничких наука и хуманистичких наука, где је утврђена вредност Хиршовог индекса најмање седам за избор у звање виши научни сарадник, односно најмање десет за избор у звање научни саветник. Вредност Хиршовог индекса се узима према базама из члана 27. тачка 1. овог правилника.</w:t>
      </w:r>
    </w:p>
    <w:p w:rsidR="00FD6B6F" w:rsidRPr="00FD6B6F" w:rsidRDefault="00FD6B6F" w:rsidP="00FD6B6F">
      <w:pPr>
        <w:spacing w:line="210" w:lineRule="atLeast"/>
        <w:rPr>
          <w:rFonts w:ascii="Arial" w:hAnsi="Arial" w:cs="Arial"/>
        </w:rPr>
      </w:pPr>
      <w:r w:rsidRPr="00FD6B6F">
        <w:rPr>
          <w:rFonts w:ascii="Arial" w:eastAsia="Verdana" w:hAnsi="Arial" w:cs="Arial"/>
          <w:b/>
        </w:rPr>
        <w:t>Листа Б:</w:t>
      </w:r>
    </w:p>
    <w:p w:rsidR="00FD6B6F" w:rsidRPr="00FD6B6F" w:rsidRDefault="00FD6B6F" w:rsidP="00FD6B6F">
      <w:pPr>
        <w:spacing w:line="210" w:lineRule="atLeast"/>
        <w:rPr>
          <w:rFonts w:ascii="Arial" w:hAnsi="Arial" w:cs="Arial"/>
        </w:rPr>
      </w:pPr>
      <w:r w:rsidRPr="00FD6B6F">
        <w:rPr>
          <w:rFonts w:ascii="Arial" w:eastAsia="Verdana" w:hAnsi="Arial" w:cs="Arial"/>
        </w:rPr>
        <w:t>1) Цитираност (каријерни приказ без аутоцитата) према научним областима и структури звања:</w:t>
      </w:r>
    </w:p>
    <w:p w:rsidR="00FD6B6F" w:rsidRPr="00FD6B6F" w:rsidRDefault="00FD6B6F" w:rsidP="00FD6B6F">
      <w:pPr>
        <w:spacing w:line="210" w:lineRule="atLeast"/>
        <w:rPr>
          <w:rFonts w:ascii="Arial" w:hAnsi="Arial" w:cs="Arial"/>
        </w:rPr>
      </w:pPr>
      <w:r w:rsidRPr="00FD6B6F">
        <w:rPr>
          <w:rFonts w:ascii="Arial" w:eastAsia="Verdana" w:hAnsi="Arial" w:cs="Arial"/>
        </w:rPr>
        <w:t>– У области природно-математичких и медициских наука 50 цитата (без аутоцитата) за избор у научно звање виши научни сарадник и 200 цитата (без аутоцитата) за избор у научно звање научни саветник;</w:t>
      </w:r>
    </w:p>
    <w:p w:rsidR="00FD6B6F" w:rsidRPr="00FD6B6F" w:rsidRDefault="00FD6B6F" w:rsidP="00FD6B6F">
      <w:pPr>
        <w:spacing w:line="210" w:lineRule="atLeast"/>
        <w:rPr>
          <w:rFonts w:ascii="Arial" w:hAnsi="Arial" w:cs="Arial"/>
        </w:rPr>
      </w:pPr>
      <w:r w:rsidRPr="00FD6B6F">
        <w:rPr>
          <w:rFonts w:ascii="Arial" w:eastAsia="Verdana" w:hAnsi="Arial" w:cs="Arial"/>
        </w:rPr>
        <w:t>– У области техничко-технолошких и биотехничких наука 30 цитата (без аутоцитата) за избор у научно звање виши научни сарадник и 100 цитата (без аутоцитата) за избор у научно звање научни саветник;</w:t>
      </w:r>
    </w:p>
    <w:p w:rsidR="00FD6B6F" w:rsidRPr="00FD6B6F" w:rsidRDefault="00FD6B6F" w:rsidP="00FD6B6F">
      <w:pPr>
        <w:spacing w:line="210" w:lineRule="atLeast"/>
        <w:rPr>
          <w:rFonts w:ascii="Arial" w:hAnsi="Arial" w:cs="Arial"/>
        </w:rPr>
      </w:pPr>
      <w:r w:rsidRPr="00FD6B6F">
        <w:rPr>
          <w:rFonts w:ascii="Arial" w:eastAsia="Verdana" w:hAnsi="Arial" w:cs="Arial"/>
        </w:rPr>
        <w:t>– У области друштвених наука 25 цитата (без аутоцитата) за избор у научно звање виши научни сарадник и 60 цитата (без аутоцитата) за избор у научно звање научни саветник;</w:t>
      </w:r>
    </w:p>
    <w:p w:rsidR="00FD6B6F" w:rsidRPr="00FD6B6F" w:rsidRDefault="00FD6B6F" w:rsidP="00FD6B6F">
      <w:pPr>
        <w:spacing w:line="210" w:lineRule="atLeast"/>
        <w:rPr>
          <w:rFonts w:ascii="Arial" w:hAnsi="Arial" w:cs="Arial"/>
        </w:rPr>
      </w:pPr>
      <w:r w:rsidRPr="00FD6B6F">
        <w:rPr>
          <w:rFonts w:ascii="Arial" w:eastAsia="Verdana" w:hAnsi="Arial" w:cs="Arial"/>
        </w:rPr>
        <w:t>– У области хуманистичких наука 15 цитата (без аутоцитата) за избор у научно звање виши научни сарадник и 30 цитата (без аутоцитата) за избор у научно звање научни саветник.</w:t>
      </w:r>
    </w:p>
    <w:p w:rsidR="00FD6B6F" w:rsidRPr="00FD6B6F" w:rsidRDefault="00FD6B6F" w:rsidP="00FD6B6F">
      <w:pPr>
        <w:spacing w:line="210" w:lineRule="atLeast"/>
        <w:rPr>
          <w:rFonts w:ascii="Arial" w:hAnsi="Arial" w:cs="Arial"/>
        </w:rPr>
      </w:pPr>
      <w:r w:rsidRPr="00FD6B6F">
        <w:rPr>
          <w:rFonts w:ascii="Arial" w:eastAsia="Verdana" w:hAnsi="Arial" w:cs="Arial"/>
        </w:rPr>
        <w:t>2) Међународна научна сарадња подразумева постојање најмање једног од критеријума утврђених чланом 27. тачка 2. овог правилника. Уколико се међународна научна сарадња приказује кроз стручно усавршавање у иностранству или учешће на међународним пројектима врши се каријерни приказ, а уколико се приказ врши кроз заједничке радове са ауторима из иностранства, узима се за оцењивани период;</w:t>
      </w:r>
    </w:p>
    <w:p w:rsidR="00FD6B6F" w:rsidRPr="00FD6B6F" w:rsidRDefault="00FD6B6F" w:rsidP="00FD6B6F">
      <w:pPr>
        <w:spacing w:line="210" w:lineRule="atLeast"/>
        <w:rPr>
          <w:rFonts w:ascii="Arial" w:hAnsi="Arial" w:cs="Arial"/>
        </w:rPr>
      </w:pPr>
      <w:r w:rsidRPr="00FD6B6F">
        <w:rPr>
          <w:rFonts w:ascii="Arial" w:eastAsia="Verdana" w:hAnsi="Arial" w:cs="Arial"/>
        </w:rPr>
        <w:t>3) Руковођење потпројектима/радним пакетима (каријерни приказ);</w:t>
      </w:r>
    </w:p>
    <w:p w:rsidR="00FD6B6F" w:rsidRPr="00FD6B6F" w:rsidRDefault="00FD6B6F" w:rsidP="00FD6B6F">
      <w:pPr>
        <w:spacing w:line="210" w:lineRule="atLeast"/>
        <w:rPr>
          <w:rFonts w:ascii="Arial" w:hAnsi="Arial" w:cs="Arial"/>
        </w:rPr>
      </w:pPr>
      <w:r w:rsidRPr="00FD6B6F">
        <w:rPr>
          <w:rFonts w:ascii="Arial" w:eastAsia="Verdana" w:hAnsi="Arial" w:cs="Arial"/>
        </w:rPr>
        <w:t>4) Предавања по позиву (осим на конференцијама) (за оцењивани период);</w:t>
      </w:r>
    </w:p>
    <w:p w:rsidR="00FD6B6F" w:rsidRPr="00FD6B6F" w:rsidRDefault="00FD6B6F" w:rsidP="00FD6B6F">
      <w:pPr>
        <w:spacing w:line="210" w:lineRule="atLeast"/>
        <w:rPr>
          <w:rFonts w:ascii="Arial" w:hAnsi="Arial" w:cs="Arial"/>
        </w:rPr>
      </w:pPr>
      <w:r w:rsidRPr="00FD6B6F">
        <w:rPr>
          <w:rFonts w:ascii="Arial" w:eastAsia="Verdana" w:hAnsi="Arial" w:cs="Arial"/>
        </w:rPr>
        <w:t>5) Уређивање научних публикација (каријерни приказ);</w:t>
      </w:r>
    </w:p>
    <w:p w:rsidR="00FD6B6F" w:rsidRPr="00FD6B6F" w:rsidRDefault="00FD6B6F" w:rsidP="00FD6B6F">
      <w:pPr>
        <w:spacing w:line="210" w:lineRule="atLeast"/>
        <w:rPr>
          <w:rFonts w:ascii="Arial" w:hAnsi="Arial" w:cs="Arial"/>
        </w:rPr>
      </w:pPr>
      <w:r w:rsidRPr="00FD6B6F">
        <w:rPr>
          <w:rFonts w:ascii="Arial" w:eastAsia="Verdana" w:hAnsi="Arial" w:cs="Arial"/>
        </w:rPr>
        <w:t>6) Рецензирање међународних и националних научноистраживачких пројеката за избор у звање научног саветника или алтернативно, за звање вишег научног сарадника рецензирање најмање три резултата из члана 27. тачка 6. овог правилника (за оцењивани период);</w:t>
      </w:r>
    </w:p>
    <w:p w:rsidR="00FD6B6F" w:rsidRPr="00FD6B6F" w:rsidRDefault="00FD6B6F" w:rsidP="00FD6B6F">
      <w:pPr>
        <w:spacing w:line="210" w:lineRule="atLeast"/>
        <w:rPr>
          <w:rFonts w:ascii="Arial" w:hAnsi="Arial" w:cs="Arial"/>
        </w:rPr>
      </w:pPr>
      <w:r w:rsidRPr="00FD6B6F">
        <w:rPr>
          <w:rFonts w:ascii="Arial" w:eastAsia="Verdana" w:hAnsi="Arial" w:cs="Arial"/>
        </w:rPr>
        <w:t>7) Учешће у настави (оцењивани период);</w:t>
      </w:r>
    </w:p>
    <w:p w:rsidR="00FD6B6F" w:rsidRPr="00FD6B6F" w:rsidRDefault="00FD6B6F" w:rsidP="00FD6B6F">
      <w:pPr>
        <w:spacing w:line="210" w:lineRule="atLeast"/>
        <w:rPr>
          <w:rFonts w:ascii="Arial" w:hAnsi="Arial" w:cs="Arial"/>
        </w:rPr>
      </w:pPr>
      <w:r w:rsidRPr="00FD6B6F">
        <w:rPr>
          <w:rFonts w:ascii="Arial" w:eastAsia="Verdana" w:hAnsi="Arial" w:cs="Arial"/>
        </w:rPr>
        <w:t>8) Награде и признања (каријерни приказ) – на националном нивоу вреднују се награде и признања које додељује Српска академија наука и уметности и Матица српска (за хуманистичке науке и награде „Павле и Милка Ивић” коју додељује Славистичко друштво Србије, као и годишња награда у области науке, коју додељује Вукова задужбина), на међународном нивоу вреднују се награде које додељују релевантне међународне институције;</w:t>
      </w:r>
    </w:p>
    <w:p w:rsidR="00FD6B6F" w:rsidRPr="00FD6B6F" w:rsidRDefault="00FD6B6F" w:rsidP="00FD6B6F">
      <w:pPr>
        <w:spacing w:line="210" w:lineRule="atLeast"/>
        <w:rPr>
          <w:rFonts w:ascii="Arial" w:hAnsi="Arial" w:cs="Arial"/>
        </w:rPr>
      </w:pPr>
      <w:r w:rsidRPr="00FD6B6F">
        <w:rPr>
          <w:rFonts w:ascii="Arial" w:eastAsia="Verdana" w:hAnsi="Arial" w:cs="Arial"/>
        </w:rPr>
        <w:t>9) Допринос развоју одговарајућег научног правца (каријерни приказ).</w:t>
      </w:r>
    </w:p>
    <w:p w:rsidR="00FD6B6F" w:rsidRPr="00FD6B6F" w:rsidRDefault="00FD6B6F" w:rsidP="00FD6B6F">
      <w:pPr>
        <w:spacing w:line="210" w:lineRule="atLeast"/>
        <w:rPr>
          <w:rFonts w:ascii="Arial" w:hAnsi="Arial" w:cs="Arial"/>
        </w:rPr>
      </w:pPr>
      <w:r w:rsidRPr="00FD6B6F">
        <w:rPr>
          <w:rFonts w:ascii="Arial" w:eastAsia="Verdana" w:hAnsi="Arial" w:cs="Arial"/>
          <w:b/>
        </w:rPr>
        <w:t xml:space="preserve">Листа А+ </w:t>
      </w:r>
      <w:r w:rsidRPr="00FD6B6F">
        <w:rPr>
          <w:rFonts w:ascii="Arial" w:eastAsia="Verdana" w:hAnsi="Arial" w:cs="Arial"/>
        </w:rPr>
        <w:t>(изузетан научни допринос) замена за све критеријуме са А и Б листе за избор у звање научног саветника и вишег научног сарадника:</w:t>
      </w:r>
    </w:p>
    <w:p w:rsidR="00FD6B6F" w:rsidRPr="00FD6B6F" w:rsidRDefault="00FD6B6F" w:rsidP="00FD6B6F">
      <w:pPr>
        <w:spacing w:line="210" w:lineRule="atLeast"/>
        <w:rPr>
          <w:rFonts w:ascii="Arial" w:hAnsi="Arial" w:cs="Arial"/>
        </w:rPr>
      </w:pPr>
      <w:r w:rsidRPr="00FD6B6F">
        <w:rPr>
          <w:rFonts w:ascii="Arial" w:eastAsia="Verdana" w:hAnsi="Arial" w:cs="Arial"/>
        </w:rPr>
        <w:t>1) руковођење међународним пројектима класификације I-II са листе из члана 27. овог правилника, а за област хуманистичких наука и руковођење пројектима класификације I-III ( каријерни приказ);</w:t>
      </w:r>
    </w:p>
    <w:p w:rsidR="00FD6B6F" w:rsidRPr="00FD6B6F" w:rsidRDefault="00FD6B6F" w:rsidP="00FD6B6F">
      <w:pPr>
        <w:spacing w:line="210" w:lineRule="atLeast"/>
        <w:rPr>
          <w:rFonts w:ascii="Arial" w:hAnsi="Arial" w:cs="Arial"/>
        </w:rPr>
      </w:pPr>
      <w:r w:rsidRPr="00FD6B6F">
        <w:rPr>
          <w:rFonts w:ascii="Arial" w:eastAsia="Verdana" w:hAnsi="Arial" w:cs="Arial"/>
        </w:rPr>
        <w:t>2) Хиршов индекс вредности 30 и више према бази WoS или Scopus (каријерни приказ), искључујући резултате остварене у међународним научним колаборацијама (научни радови са преко 100 аутора);</w:t>
      </w:r>
    </w:p>
    <w:p w:rsidR="00FD6B6F" w:rsidRPr="00FD6B6F" w:rsidRDefault="00FD6B6F" w:rsidP="00FD6B6F">
      <w:pPr>
        <w:spacing w:line="210" w:lineRule="atLeast"/>
        <w:rPr>
          <w:rFonts w:ascii="Arial" w:hAnsi="Arial" w:cs="Arial"/>
        </w:rPr>
      </w:pPr>
      <w:r w:rsidRPr="00FD6B6F">
        <w:rPr>
          <w:rFonts w:ascii="Arial" w:eastAsia="Verdana" w:hAnsi="Arial" w:cs="Arial"/>
        </w:rPr>
        <w:t>3) Два рада рангирана у првих 1% радова у датој области према бази WoS (highly cited), у години објављивања, при чему кандидат треба да буде први, последњи или кореспондинг аутор (оцењивани период).</w:t>
      </w:r>
    </w:p>
    <w:p w:rsidR="00FD6B6F" w:rsidRDefault="00FD6B6F" w:rsidP="00FD6B6F">
      <w:pPr>
        <w:spacing w:line="210" w:lineRule="atLeast"/>
        <w:rPr>
          <w:rFonts w:ascii="Arial" w:eastAsia="Verdana" w:hAnsi="Arial" w:cs="Arial"/>
          <w:b/>
        </w:rPr>
      </w:pPr>
    </w:p>
    <w:p w:rsidR="00FD6B6F" w:rsidRDefault="00FD6B6F" w:rsidP="00FD6B6F">
      <w:pPr>
        <w:spacing w:line="210" w:lineRule="atLeast"/>
        <w:rPr>
          <w:rFonts w:ascii="Arial" w:eastAsia="Verdana" w:hAnsi="Arial" w:cs="Arial"/>
          <w:b/>
        </w:rPr>
      </w:pPr>
    </w:p>
    <w:p w:rsidR="00FD6B6F" w:rsidRPr="00FD6B6F" w:rsidRDefault="00FD6B6F" w:rsidP="00FD6B6F">
      <w:pPr>
        <w:spacing w:line="210" w:lineRule="atLeast"/>
        <w:rPr>
          <w:rFonts w:ascii="Arial" w:hAnsi="Arial" w:cs="Arial"/>
        </w:rPr>
      </w:pPr>
      <w:r w:rsidRPr="00FD6B6F">
        <w:rPr>
          <w:rFonts w:ascii="Arial" w:eastAsia="Verdana" w:hAnsi="Arial" w:cs="Arial"/>
          <w:b/>
        </w:rPr>
        <w:t>Прилог 4</w:t>
      </w:r>
    </w:p>
    <w:p w:rsidR="00FD6B6F" w:rsidRDefault="00FD6B6F" w:rsidP="00FD6B6F">
      <w:pPr>
        <w:spacing w:line="210" w:lineRule="atLeast"/>
        <w:jc w:val="center"/>
        <w:rPr>
          <w:rFonts w:ascii="Arial" w:eastAsia="Verdana" w:hAnsi="Arial" w:cs="Arial"/>
          <w:b/>
        </w:rPr>
      </w:pPr>
      <w:r w:rsidRPr="00FD6B6F">
        <w:rPr>
          <w:rFonts w:ascii="Arial" w:eastAsia="Verdana" w:hAnsi="Arial" w:cs="Arial"/>
          <w:b/>
        </w:rPr>
        <w:t>ОБРАЗАЦ ИЗВЕШТАЈА КОМИСИЈЕ НИО</w:t>
      </w:r>
    </w:p>
    <w:p w:rsidR="00FD6B6F" w:rsidRDefault="00FD6B6F" w:rsidP="00FD6B6F">
      <w:pPr>
        <w:spacing w:line="210" w:lineRule="atLeast"/>
        <w:jc w:val="center"/>
        <w:rPr>
          <w:rFonts w:ascii="Arial" w:eastAsia="Verdana" w:hAnsi="Arial" w:cs="Arial"/>
          <w:b/>
        </w:rPr>
      </w:pPr>
    </w:p>
    <w:p w:rsidR="00FD6B6F" w:rsidRPr="00FD6B6F" w:rsidRDefault="00FD6B6F" w:rsidP="00FD6B6F">
      <w:pPr>
        <w:spacing w:line="210" w:lineRule="atLeast"/>
        <w:jc w:val="center"/>
        <w:rPr>
          <w:rFonts w:ascii="Arial" w:hAnsi="Arial" w:cs="Arial"/>
        </w:rPr>
      </w:pPr>
    </w:p>
    <w:p w:rsidR="00FD6B6F" w:rsidRPr="00FD6B6F" w:rsidRDefault="00FD6B6F" w:rsidP="00FD6B6F">
      <w:pPr>
        <w:spacing w:line="210" w:lineRule="atLeast"/>
        <w:rPr>
          <w:rFonts w:ascii="Arial" w:hAnsi="Arial" w:cs="Arial"/>
        </w:rPr>
      </w:pPr>
      <w:r w:rsidRPr="00FD6B6F">
        <w:rPr>
          <w:rFonts w:ascii="Arial" w:eastAsia="Verdana" w:hAnsi="Arial" w:cs="Arial"/>
          <w:b/>
        </w:rPr>
        <w:t>НАУЧНОМ ВЕЋУ/НАСТАВНО-НАУЧНОМ ВЕЋУ</w:t>
      </w:r>
    </w:p>
    <w:p w:rsidR="00FD6B6F" w:rsidRPr="00FD6B6F" w:rsidRDefault="00FD6B6F" w:rsidP="00FD6B6F">
      <w:pPr>
        <w:spacing w:line="210" w:lineRule="atLeast"/>
        <w:rPr>
          <w:rFonts w:ascii="Arial" w:hAnsi="Arial" w:cs="Arial"/>
        </w:rPr>
      </w:pPr>
      <w:r w:rsidRPr="00FD6B6F">
        <w:rPr>
          <w:rFonts w:ascii="Arial" w:eastAsia="Verdana" w:hAnsi="Arial" w:cs="Arial"/>
          <w:b/>
        </w:rPr>
        <w:t>НАЗИВ НИО</w:t>
      </w:r>
    </w:p>
    <w:p w:rsidR="00FD6B6F" w:rsidRPr="00FD6B6F" w:rsidRDefault="00FD6B6F" w:rsidP="00FD6B6F">
      <w:pPr>
        <w:spacing w:line="210" w:lineRule="atLeast"/>
        <w:rPr>
          <w:rFonts w:ascii="Arial" w:hAnsi="Arial" w:cs="Arial"/>
        </w:rPr>
      </w:pPr>
      <w:r w:rsidRPr="00FD6B6F">
        <w:rPr>
          <w:rFonts w:ascii="Arial" w:eastAsia="Verdana" w:hAnsi="Arial" w:cs="Arial"/>
          <w:b/>
        </w:rPr>
        <w:t>Извештај комисије за избор др Име Презиме у научно звање</w:t>
      </w:r>
    </w:p>
    <w:p w:rsidR="00FD6B6F" w:rsidRPr="00FD6B6F" w:rsidRDefault="00FD6B6F" w:rsidP="00FD6B6F">
      <w:pPr>
        <w:spacing w:line="210" w:lineRule="atLeast"/>
        <w:rPr>
          <w:rFonts w:ascii="Arial" w:hAnsi="Arial" w:cs="Arial"/>
        </w:rPr>
      </w:pPr>
      <w:r w:rsidRPr="00FD6B6F">
        <w:rPr>
          <w:rFonts w:ascii="Arial" w:eastAsia="Verdana" w:hAnsi="Arial" w:cs="Arial"/>
        </w:rPr>
        <w:t>На седници Научног/Наставно-научног већа Назив НИО одржаној датум именовани смо у комисију за избор др Име Презиме у научно звање.</w:t>
      </w:r>
    </w:p>
    <w:p w:rsidR="00FD6B6F" w:rsidRPr="00FD6B6F" w:rsidRDefault="00FD6B6F" w:rsidP="00FD6B6F">
      <w:pPr>
        <w:spacing w:line="210" w:lineRule="atLeast"/>
        <w:rPr>
          <w:rFonts w:ascii="Arial" w:hAnsi="Arial" w:cs="Arial"/>
        </w:rPr>
      </w:pPr>
      <w:r w:rsidRPr="00FD6B6F">
        <w:rPr>
          <w:rFonts w:ascii="Arial" w:eastAsia="Verdana" w:hAnsi="Arial" w:cs="Arial"/>
        </w:rPr>
        <w:t>Прегледом материјала који нам је достављен, као и на основу увида у његов/њен научни рад и публикације, Научном/ Наставно-научном већу Назив НИО подносимо овај извештај.</w:t>
      </w:r>
    </w:p>
    <w:p w:rsidR="00FD6B6F" w:rsidRPr="00FD6B6F" w:rsidRDefault="00FD6B6F" w:rsidP="00FD6B6F">
      <w:pPr>
        <w:spacing w:line="210" w:lineRule="atLeast"/>
        <w:rPr>
          <w:rFonts w:ascii="Arial" w:hAnsi="Arial" w:cs="Arial"/>
        </w:rPr>
      </w:pPr>
      <w:r w:rsidRPr="00FD6B6F">
        <w:rPr>
          <w:rFonts w:ascii="Arial" w:eastAsia="Verdana" w:hAnsi="Arial" w:cs="Arial"/>
          <w:b/>
        </w:rPr>
        <w:t>1. ПОДАЦИ О КАНДИДАТУ</w:t>
      </w:r>
    </w:p>
    <w:p w:rsidR="00FD6B6F" w:rsidRPr="00FD6B6F" w:rsidRDefault="00FD6B6F" w:rsidP="00FD6B6F">
      <w:pPr>
        <w:spacing w:line="210" w:lineRule="atLeast"/>
        <w:rPr>
          <w:rFonts w:ascii="Arial" w:hAnsi="Arial" w:cs="Arial"/>
        </w:rPr>
      </w:pPr>
      <w:r w:rsidRPr="00FD6B6F">
        <w:rPr>
          <w:rFonts w:ascii="Arial" w:eastAsia="Verdana" w:hAnsi="Arial" w:cs="Arial"/>
        </w:rPr>
        <w:t>Име и презиме:</w:t>
      </w:r>
    </w:p>
    <w:p w:rsidR="00FD6B6F" w:rsidRPr="00FD6B6F" w:rsidRDefault="00FD6B6F" w:rsidP="00FD6B6F">
      <w:pPr>
        <w:spacing w:line="210" w:lineRule="atLeast"/>
        <w:rPr>
          <w:rFonts w:ascii="Arial" w:hAnsi="Arial" w:cs="Arial"/>
        </w:rPr>
      </w:pPr>
      <w:r w:rsidRPr="00FD6B6F">
        <w:rPr>
          <w:rFonts w:ascii="Arial" w:eastAsia="Verdana" w:hAnsi="Arial" w:cs="Arial"/>
        </w:rPr>
        <w:t>Година рођења:</w:t>
      </w:r>
    </w:p>
    <w:p w:rsidR="00FD6B6F" w:rsidRPr="00FD6B6F" w:rsidRDefault="00FD6B6F" w:rsidP="00FD6B6F">
      <w:pPr>
        <w:spacing w:line="210" w:lineRule="atLeast"/>
        <w:rPr>
          <w:rFonts w:ascii="Arial" w:hAnsi="Arial" w:cs="Arial"/>
        </w:rPr>
      </w:pPr>
      <w:r w:rsidRPr="00FD6B6F">
        <w:rPr>
          <w:rFonts w:ascii="Arial" w:eastAsia="Verdana" w:hAnsi="Arial" w:cs="Arial"/>
        </w:rPr>
        <w:t>Радни статус: запослен/незапослен</w:t>
      </w:r>
    </w:p>
    <w:p w:rsidR="00FD6B6F" w:rsidRPr="00FD6B6F" w:rsidRDefault="00FD6B6F" w:rsidP="00FD6B6F">
      <w:pPr>
        <w:spacing w:line="210" w:lineRule="atLeast"/>
        <w:rPr>
          <w:rFonts w:ascii="Arial" w:hAnsi="Arial" w:cs="Arial"/>
        </w:rPr>
      </w:pPr>
      <w:r w:rsidRPr="00FD6B6F">
        <w:rPr>
          <w:rFonts w:ascii="Arial" w:eastAsia="Verdana" w:hAnsi="Arial" w:cs="Arial"/>
        </w:rPr>
        <w:t>Назив институције у којој је запослен: (опционо)</w:t>
      </w:r>
    </w:p>
    <w:p w:rsidR="00FD6B6F" w:rsidRPr="00FD6B6F" w:rsidRDefault="00FD6B6F" w:rsidP="00FD6B6F">
      <w:pPr>
        <w:spacing w:line="210" w:lineRule="atLeast"/>
        <w:rPr>
          <w:rFonts w:ascii="Arial" w:hAnsi="Arial" w:cs="Arial"/>
        </w:rPr>
      </w:pPr>
      <w:r w:rsidRPr="00FD6B6F">
        <w:rPr>
          <w:rFonts w:ascii="Arial" w:eastAsia="Verdana" w:hAnsi="Arial" w:cs="Arial"/>
        </w:rPr>
        <w:t>Претходна запослења:</w:t>
      </w:r>
    </w:p>
    <w:p w:rsidR="00FD6B6F" w:rsidRPr="00FD6B6F" w:rsidRDefault="00FD6B6F" w:rsidP="00FD6B6F">
      <w:pPr>
        <w:spacing w:line="210" w:lineRule="atLeast"/>
        <w:rPr>
          <w:rFonts w:ascii="Arial" w:hAnsi="Arial" w:cs="Arial"/>
        </w:rPr>
      </w:pPr>
      <w:r w:rsidRPr="00FD6B6F">
        <w:rPr>
          <w:rFonts w:ascii="Arial" w:eastAsia="Verdana" w:hAnsi="Arial" w:cs="Arial"/>
          <w:b/>
        </w:rPr>
        <w:t>Образовање</w:t>
      </w:r>
    </w:p>
    <w:p w:rsidR="00FD6B6F" w:rsidRPr="00FD6B6F" w:rsidRDefault="00FD6B6F" w:rsidP="00FD6B6F">
      <w:pPr>
        <w:spacing w:line="210" w:lineRule="atLeast"/>
        <w:rPr>
          <w:rFonts w:ascii="Arial" w:hAnsi="Arial" w:cs="Arial"/>
        </w:rPr>
      </w:pPr>
      <w:r w:rsidRPr="00FD6B6F">
        <w:rPr>
          <w:rFonts w:ascii="Arial" w:eastAsia="Verdana" w:hAnsi="Arial" w:cs="Arial"/>
        </w:rPr>
        <w:t>Основне академске студије: године од-до, факултет, универзитет</w:t>
      </w:r>
    </w:p>
    <w:p w:rsidR="00FD6B6F" w:rsidRPr="00FD6B6F" w:rsidRDefault="00FD6B6F" w:rsidP="00FD6B6F">
      <w:pPr>
        <w:spacing w:line="210" w:lineRule="atLeast"/>
        <w:rPr>
          <w:rFonts w:ascii="Arial" w:hAnsi="Arial" w:cs="Arial"/>
        </w:rPr>
      </w:pPr>
      <w:r w:rsidRPr="00FD6B6F">
        <w:rPr>
          <w:rFonts w:ascii="Arial" w:eastAsia="Verdana" w:hAnsi="Arial" w:cs="Arial"/>
        </w:rPr>
        <w:t>Одбрањен мастер или магистарски рад: година, факултет, универзитет</w:t>
      </w:r>
    </w:p>
    <w:p w:rsidR="00FD6B6F" w:rsidRPr="00FD6B6F" w:rsidRDefault="00FD6B6F" w:rsidP="00FD6B6F">
      <w:pPr>
        <w:spacing w:line="210" w:lineRule="atLeast"/>
        <w:rPr>
          <w:rFonts w:ascii="Arial" w:hAnsi="Arial" w:cs="Arial"/>
        </w:rPr>
      </w:pPr>
      <w:r w:rsidRPr="00FD6B6F">
        <w:rPr>
          <w:rFonts w:ascii="Arial" w:eastAsia="Verdana" w:hAnsi="Arial" w:cs="Arial"/>
        </w:rPr>
        <w:t>Одбрањена докторска дисертација: година, факултет, универзитет</w:t>
      </w:r>
    </w:p>
    <w:p w:rsidR="00FD6B6F" w:rsidRPr="00FD6B6F" w:rsidRDefault="00FD6B6F" w:rsidP="00FD6B6F">
      <w:pPr>
        <w:spacing w:line="210" w:lineRule="atLeast"/>
        <w:rPr>
          <w:rFonts w:ascii="Arial" w:hAnsi="Arial" w:cs="Arial"/>
        </w:rPr>
      </w:pPr>
      <w:r w:rsidRPr="00FD6B6F">
        <w:rPr>
          <w:rFonts w:ascii="Arial" w:eastAsia="Verdana" w:hAnsi="Arial" w:cs="Arial"/>
        </w:rPr>
        <w:t>Постојеће научно звање:</w:t>
      </w:r>
    </w:p>
    <w:p w:rsidR="00FD6B6F" w:rsidRPr="00FD6B6F" w:rsidRDefault="00FD6B6F" w:rsidP="00FD6B6F">
      <w:pPr>
        <w:spacing w:line="210" w:lineRule="atLeast"/>
        <w:rPr>
          <w:rFonts w:ascii="Arial" w:hAnsi="Arial" w:cs="Arial"/>
        </w:rPr>
      </w:pPr>
      <w:r w:rsidRPr="00FD6B6F">
        <w:rPr>
          <w:rFonts w:ascii="Arial" w:eastAsia="Verdana" w:hAnsi="Arial" w:cs="Arial"/>
        </w:rPr>
        <w:t>Научно звање за које се подноси захтев:</w:t>
      </w:r>
    </w:p>
    <w:p w:rsidR="00FD6B6F" w:rsidRPr="00FD6B6F" w:rsidRDefault="00FD6B6F" w:rsidP="00FD6B6F">
      <w:pPr>
        <w:spacing w:line="210" w:lineRule="atLeast"/>
        <w:rPr>
          <w:rFonts w:ascii="Arial" w:hAnsi="Arial" w:cs="Arial"/>
        </w:rPr>
      </w:pPr>
      <w:r w:rsidRPr="00FD6B6F">
        <w:rPr>
          <w:rFonts w:ascii="Arial" w:eastAsia="Verdana" w:hAnsi="Arial" w:cs="Arial"/>
          <w:b/>
        </w:rPr>
        <w:t>Датуми избора, односно реизбора у стечена научна звања (укључујући и постојеће)</w:t>
      </w:r>
    </w:p>
    <w:p w:rsidR="00FD6B6F" w:rsidRPr="00FD6B6F" w:rsidRDefault="00FD6B6F" w:rsidP="00FD6B6F">
      <w:pPr>
        <w:spacing w:line="210" w:lineRule="atLeast"/>
        <w:rPr>
          <w:rFonts w:ascii="Arial" w:hAnsi="Arial" w:cs="Arial"/>
        </w:rPr>
      </w:pPr>
      <w:r w:rsidRPr="00FD6B6F">
        <w:rPr>
          <w:rFonts w:ascii="Arial" w:eastAsia="Verdana" w:hAnsi="Arial" w:cs="Arial"/>
        </w:rPr>
        <w:t>научни сарадник:</w:t>
      </w:r>
    </w:p>
    <w:p w:rsidR="00FD6B6F" w:rsidRPr="00FD6B6F" w:rsidRDefault="00FD6B6F" w:rsidP="00FD6B6F">
      <w:pPr>
        <w:spacing w:line="210" w:lineRule="atLeast"/>
        <w:rPr>
          <w:rFonts w:ascii="Arial" w:hAnsi="Arial" w:cs="Arial"/>
        </w:rPr>
      </w:pPr>
      <w:r w:rsidRPr="00FD6B6F">
        <w:rPr>
          <w:rFonts w:ascii="Arial" w:eastAsia="Verdana" w:hAnsi="Arial" w:cs="Arial"/>
        </w:rPr>
        <w:t>виши научни сарадник:</w:t>
      </w:r>
    </w:p>
    <w:p w:rsidR="00FD6B6F" w:rsidRPr="00FD6B6F" w:rsidRDefault="00FD6B6F" w:rsidP="00FD6B6F">
      <w:pPr>
        <w:spacing w:line="210" w:lineRule="atLeast"/>
        <w:rPr>
          <w:rFonts w:ascii="Arial" w:hAnsi="Arial" w:cs="Arial"/>
        </w:rPr>
      </w:pPr>
      <w:r w:rsidRPr="00FD6B6F">
        <w:rPr>
          <w:rFonts w:ascii="Arial" w:eastAsia="Verdana" w:hAnsi="Arial" w:cs="Arial"/>
        </w:rPr>
        <w:t>Област науке у којој се тражи звање:</w:t>
      </w:r>
    </w:p>
    <w:p w:rsidR="00FD6B6F" w:rsidRPr="00FD6B6F" w:rsidRDefault="00FD6B6F" w:rsidP="00FD6B6F">
      <w:pPr>
        <w:spacing w:line="210" w:lineRule="atLeast"/>
        <w:rPr>
          <w:rFonts w:ascii="Arial" w:hAnsi="Arial" w:cs="Arial"/>
        </w:rPr>
      </w:pPr>
      <w:r w:rsidRPr="00FD6B6F">
        <w:rPr>
          <w:rFonts w:ascii="Arial" w:eastAsia="Verdana" w:hAnsi="Arial" w:cs="Arial"/>
        </w:rPr>
        <w:t>Грана науке у којој се тражи звање:</w:t>
      </w:r>
    </w:p>
    <w:p w:rsidR="00FD6B6F" w:rsidRPr="00FD6B6F" w:rsidRDefault="00FD6B6F" w:rsidP="00FD6B6F">
      <w:pPr>
        <w:spacing w:line="210" w:lineRule="atLeast"/>
        <w:rPr>
          <w:rFonts w:ascii="Arial" w:hAnsi="Arial" w:cs="Arial"/>
        </w:rPr>
      </w:pPr>
      <w:r w:rsidRPr="00FD6B6F">
        <w:rPr>
          <w:rFonts w:ascii="Arial" w:eastAsia="Verdana" w:hAnsi="Arial" w:cs="Arial"/>
        </w:rPr>
        <w:t>Научна дисциплина у којој се тражи звање:</w:t>
      </w:r>
    </w:p>
    <w:p w:rsidR="00FD6B6F" w:rsidRPr="00FD6B6F" w:rsidRDefault="00FD6B6F" w:rsidP="00FD6B6F">
      <w:pPr>
        <w:spacing w:line="210" w:lineRule="atLeast"/>
        <w:rPr>
          <w:rFonts w:ascii="Arial" w:hAnsi="Arial" w:cs="Arial"/>
        </w:rPr>
      </w:pPr>
      <w:r w:rsidRPr="00FD6B6F">
        <w:rPr>
          <w:rFonts w:ascii="Arial" w:eastAsia="Verdana" w:hAnsi="Arial" w:cs="Arial"/>
        </w:rPr>
        <w:t>Назив матичног научног одбора којем се захтев упућује: МНО за</w:t>
      </w:r>
    </w:p>
    <w:p w:rsidR="00FD6B6F" w:rsidRPr="00FD6B6F" w:rsidRDefault="00FD6B6F" w:rsidP="00FD6B6F">
      <w:pPr>
        <w:spacing w:line="210" w:lineRule="atLeast"/>
        <w:rPr>
          <w:rFonts w:ascii="Arial" w:hAnsi="Arial" w:cs="Arial"/>
        </w:rPr>
      </w:pPr>
      <w:r w:rsidRPr="00FD6B6F">
        <w:rPr>
          <w:rFonts w:ascii="Arial" w:eastAsia="Verdana" w:hAnsi="Arial" w:cs="Arial"/>
          <w:b/>
        </w:rPr>
        <w:t>Стручна биографија</w:t>
      </w:r>
    </w:p>
    <w:p w:rsidR="00FD6B6F" w:rsidRPr="00FD6B6F" w:rsidRDefault="00FD6B6F" w:rsidP="00FD6B6F">
      <w:pPr>
        <w:spacing w:line="210" w:lineRule="atLeast"/>
        <w:rPr>
          <w:rFonts w:ascii="Arial" w:hAnsi="Arial" w:cs="Arial"/>
        </w:rPr>
      </w:pPr>
      <w:r w:rsidRPr="00FD6B6F">
        <w:rPr>
          <w:rFonts w:ascii="Arial" w:eastAsia="Verdana" w:hAnsi="Arial" w:cs="Arial"/>
        </w:rPr>
        <w:t>Основни биографски подаци. Подаци о докторској тези. Запослење, кретање током каријере, учешће на пројектима и други релевантни подаци. Највише 1800 карактера.</w:t>
      </w:r>
    </w:p>
    <w:p w:rsidR="00FD6B6F" w:rsidRPr="00FD6B6F" w:rsidRDefault="00FD6B6F" w:rsidP="00FD6B6F">
      <w:pPr>
        <w:spacing w:line="210" w:lineRule="atLeast"/>
        <w:rPr>
          <w:rFonts w:ascii="Arial" w:hAnsi="Arial" w:cs="Arial"/>
        </w:rPr>
      </w:pPr>
      <w:r w:rsidRPr="00FD6B6F">
        <w:rPr>
          <w:rFonts w:ascii="Arial" w:eastAsia="Verdana" w:hAnsi="Arial" w:cs="Arial"/>
          <w:b/>
        </w:rPr>
        <w:t>2. ПРЕГЛЕД НАУЧНЕ АКТИВНОСТИ</w:t>
      </w:r>
    </w:p>
    <w:p w:rsidR="00FD6B6F" w:rsidRPr="00FD6B6F" w:rsidRDefault="00FD6B6F" w:rsidP="00FD6B6F">
      <w:pPr>
        <w:spacing w:line="210" w:lineRule="atLeast"/>
        <w:rPr>
          <w:rFonts w:ascii="Arial" w:hAnsi="Arial" w:cs="Arial"/>
        </w:rPr>
      </w:pPr>
      <w:r w:rsidRPr="00FD6B6F">
        <w:rPr>
          <w:rFonts w:ascii="Arial" w:eastAsia="Verdana" w:hAnsi="Arial" w:cs="Arial"/>
        </w:rPr>
        <w:t>Позиционирање истраживача у оцењиваном периоду у оквиру гране науке и научне дисциплине за коју се бира: навести основне истраживачке правце, методолошки приступ (теорија, нумеричке симулације, експеримент, итд.) и дати кратак синтетички преглед научне активности. Највише три истраживачка правца, до 1000 карактера по истраживачком правцу.</w:t>
      </w:r>
    </w:p>
    <w:p w:rsidR="00FD6B6F" w:rsidRPr="00FD6B6F" w:rsidRDefault="00FD6B6F" w:rsidP="00FD6B6F">
      <w:pPr>
        <w:spacing w:line="210" w:lineRule="atLeast"/>
        <w:rPr>
          <w:rFonts w:ascii="Arial" w:hAnsi="Arial" w:cs="Arial"/>
        </w:rPr>
      </w:pPr>
      <w:r w:rsidRPr="00FD6B6F">
        <w:rPr>
          <w:rFonts w:ascii="Arial" w:eastAsia="Verdana" w:hAnsi="Arial" w:cs="Arial"/>
          <w:b/>
        </w:rPr>
        <w:t>3. ПРИКАЗ НАЈЗНАЧАЈНИЈИХ РЕЗУЛТАТА</w:t>
      </w:r>
    </w:p>
    <w:p w:rsidR="00FD6B6F" w:rsidRPr="00FD6B6F" w:rsidRDefault="00FD6B6F" w:rsidP="00FD6B6F">
      <w:pPr>
        <w:spacing w:line="210" w:lineRule="atLeast"/>
        <w:rPr>
          <w:rFonts w:ascii="Arial" w:hAnsi="Arial" w:cs="Arial"/>
        </w:rPr>
      </w:pPr>
      <w:r w:rsidRPr="00FD6B6F">
        <w:rPr>
          <w:rFonts w:ascii="Arial" w:eastAsia="Verdana" w:hAnsi="Arial" w:cs="Arial"/>
        </w:rPr>
        <w:t>За избор, односнореизбор у научно звање виши научни сарадник и избор у научно звање научни саветник потребно је навести и пет најзначајнијих научних резултата кандидата у оцењиваном периоду који га квалификују за избор у предложено научно звање у научној грани и дисциплини наведеној у извештају. Уз сваки од наведених резултата потребно је дати конкретан опис научног доприноса кандидата, као и одговарајуће улоге у њиховој реализацији (водећи аутор, менторство млађих сарадника, итд.).</w:t>
      </w:r>
    </w:p>
    <w:p w:rsidR="00FD6B6F" w:rsidRPr="00FD6B6F" w:rsidRDefault="00FD6B6F" w:rsidP="00FD6B6F">
      <w:pPr>
        <w:spacing w:line="210" w:lineRule="atLeast"/>
        <w:rPr>
          <w:rFonts w:ascii="Arial" w:hAnsi="Arial" w:cs="Arial"/>
        </w:rPr>
      </w:pPr>
      <w:r w:rsidRPr="00FD6B6F">
        <w:rPr>
          <w:rFonts w:ascii="Arial" w:eastAsia="Verdana" w:hAnsi="Arial" w:cs="Arial"/>
        </w:rPr>
        <w:t>За избор, односно реизбор у научно звање научни сарадник потребно је навести један најзначајнији резултат, уз конкретан опис научног доприноса кандидата.</w:t>
      </w:r>
    </w:p>
    <w:p w:rsidR="00FD6B6F" w:rsidRPr="00FD6B6F" w:rsidRDefault="00FD6B6F" w:rsidP="00FD6B6F">
      <w:pPr>
        <w:spacing w:line="210" w:lineRule="atLeast"/>
        <w:rPr>
          <w:rFonts w:ascii="Arial" w:hAnsi="Arial" w:cs="Arial"/>
        </w:rPr>
      </w:pPr>
      <w:r w:rsidRPr="00FD6B6F">
        <w:rPr>
          <w:rFonts w:ascii="Arial" w:eastAsia="Verdana" w:hAnsi="Arial" w:cs="Arial"/>
          <w:b/>
        </w:rPr>
        <w:t>4. ПОКАЗАТЕЉИ УСПЕХА У НАУЧНОИСТРАЖИВАЧКОМ РАДУ</w:t>
      </w:r>
    </w:p>
    <w:p w:rsidR="00FD6B6F" w:rsidRPr="00FD6B6F" w:rsidRDefault="00FD6B6F" w:rsidP="00FD6B6F">
      <w:pPr>
        <w:spacing w:line="210" w:lineRule="atLeast"/>
        <w:rPr>
          <w:rFonts w:ascii="Arial" w:hAnsi="Arial" w:cs="Arial"/>
        </w:rPr>
      </w:pPr>
      <w:r w:rsidRPr="00FD6B6F">
        <w:rPr>
          <w:rFonts w:ascii="Arial" w:eastAsia="Verdana" w:hAnsi="Arial" w:cs="Arial"/>
        </w:rPr>
        <w:t>Потребно је дати опис остварених показатеља успеха у научноистраживачком раду у складу са чланом 27. овог правилника (уз обавезно прилагање предвиђених доказа кроз информациони систем еНауке) и то за:</w:t>
      </w:r>
    </w:p>
    <w:p w:rsidR="00FD6B6F" w:rsidRPr="00FD6B6F" w:rsidRDefault="00FD6B6F" w:rsidP="00FD6B6F">
      <w:pPr>
        <w:spacing w:line="210" w:lineRule="atLeast"/>
        <w:rPr>
          <w:rFonts w:ascii="Arial" w:hAnsi="Arial" w:cs="Arial"/>
        </w:rPr>
      </w:pPr>
      <w:r w:rsidRPr="00FD6B6F">
        <w:rPr>
          <w:rFonts w:ascii="Arial" w:eastAsia="Verdana" w:hAnsi="Arial" w:cs="Arial"/>
          <w:b/>
        </w:rPr>
        <w:t>4.1. Утицајност</w:t>
      </w:r>
    </w:p>
    <w:p w:rsidR="00FD6B6F" w:rsidRPr="00FD6B6F" w:rsidRDefault="00FD6B6F" w:rsidP="00FD6B6F">
      <w:pPr>
        <w:spacing w:line="210" w:lineRule="atLeast"/>
        <w:rPr>
          <w:rFonts w:ascii="Arial" w:hAnsi="Arial" w:cs="Arial"/>
        </w:rPr>
      </w:pPr>
      <w:r w:rsidRPr="00FD6B6F">
        <w:rPr>
          <w:rFonts w:ascii="Arial" w:eastAsia="Verdana" w:hAnsi="Arial" w:cs="Arial"/>
        </w:rPr>
        <w:t>Утицајност научних резултата се исказује кроз цитираност и Хиршов индекс по базама Scopus или Web of Science, осим у друштвеним и хуманистичким наукама, где се може користити и база Google Scholar. У хуманистичким наукама се приказује и цитираност коју је прикупио и документовао кандидат.</w:t>
      </w:r>
    </w:p>
    <w:p w:rsidR="00FD6B6F" w:rsidRPr="00FD6B6F" w:rsidRDefault="00FD6B6F" w:rsidP="00FD6B6F">
      <w:pPr>
        <w:spacing w:line="210" w:lineRule="atLeast"/>
        <w:rPr>
          <w:rFonts w:ascii="Arial" w:hAnsi="Arial" w:cs="Arial"/>
        </w:rPr>
      </w:pPr>
      <w:r w:rsidRPr="00FD6B6F">
        <w:rPr>
          <w:rFonts w:ascii="Arial" w:eastAsia="Verdana" w:hAnsi="Arial" w:cs="Arial"/>
        </w:rPr>
        <w:t>Овде треба приказати сумарне податке о укупној цитираности и Хиршовом индексу објављених радова кандидата у каријери. Доказе о сумарној цитираности и Хиршовом индексу из одговарајуће базе, односно за хуманистичке науке, списак цитата треба приложити уз извештај кроз информациони систем еНауке.</w:t>
      </w:r>
    </w:p>
    <w:p w:rsidR="00FD6B6F" w:rsidRPr="00FD6B6F" w:rsidRDefault="00FD6B6F" w:rsidP="00FD6B6F">
      <w:pPr>
        <w:spacing w:line="210" w:lineRule="atLeast"/>
        <w:rPr>
          <w:rFonts w:ascii="Arial" w:hAnsi="Arial" w:cs="Arial"/>
        </w:rPr>
      </w:pPr>
      <w:r w:rsidRPr="00FD6B6F">
        <w:rPr>
          <w:rFonts w:ascii="Arial" w:eastAsia="Verdana" w:hAnsi="Arial" w:cs="Arial"/>
        </w:rPr>
        <w:t>Уколико неки од резултата кандидата има статус високо цитираног рада (highly cited paper, top 1% by citations) или је кандидат високо цитирани истраживач (highly cited researcher) према бази Web of Science, ово треба приказати у извештају и приложити одговарајуће доказе.</w:t>
      </w:r>
    </w:p>
    <w:p w:rsidR="00FD6B6F" w:rsidRPr="00FD6B6F" w:rsidRDefault="00FD6B6F" w:rsidP="00FD6B6F">
      <w:pPr>
        <w:spacing w:line="210" w:lineRule="atLeast"/>
        <w:rPr>
          <w:rFonts w:ascii="Arial" w:hAnsi="Arial" w:cs="Arial"/>
        </w:rPr>
      </w:pPr>
      <w:r w:rsidRPr="00FD6B6F">
        <w:rPr>
          <w:rFonts w:ascii="Arial" w:eastAsia="Verdana" w:hAnsi="Arial" w:cs="Arial"/>
          <w:b/>
        </w:rPr>
        <w:t>4.2. Међународна научна сарадња</w:t>
      </w:r>
    </w:p>
    <w:p w:rsidR="00FD6B6F" w:rsidRPr="00FD6B6F" w:rsidRDefault="00FD6B6F" w:rsidP="00FD6B6F">
      <w:pPr>
        <w:spacing w:line="210" w:lineRule="atLeast"/>
        <w:rPr>
          <w:rFonts w:ascii="Arial" w:hAnsi="Arial" w:cs="Arial"/>
        </w:rPr>
      </w:pPr>
      <w:r w:rsidRPr="00FD6B6F">
        <w:rPr>
          <w:rFonts w:ascii="Arial" w:eastAsia="Verdana" w:hAnsi="Arial" w:cs="Arial"/>
        </w:rPr>
        <w:t>Међународна научна сарадња се односи на: усавршавање у иностраној институцији не краће од три месеца у континуитету или учешће у међународним научним пројектима или објављена бар два заједничка резултата категорија М11-М14 (за хуманистичке науке М11-М16), М21-М24 (за хуманистичке и М51 часописи), М91-М92, М95, М97 са ауторима из иностраних научних институција. Приказати улогу кандидата у оквиру међународне сарадње. Доказе треба приложити уз извештај кроз информациони систем еНауке.</w:t>
      </w:r>
    </w:p>
    <w:p w:rsidR="00FD6B6F" w:rsidRPr="00FD6B6F" w:rsidRDefault="00FD6B6F" w:rsidP="00FD6B6F">
      <w:pPr>
        <w:spacing w:line="210" w:lineRule="atLeast"/>
        <w:rPr>
          <w:rFonts w:ascii="Arial" w:hAnsi="Arial" w:cs="Arial"/>
        </w:rPr>
      </w:pPr>
      <w:r w:rsidRPr="00FD6B6F">
        <w:rPr>
          <w:rFonts w:ascii="Arial" w:eastAsia="Verdana" w:hAnsi="Arial" w:cs="Arial"/>
          <w:b/>
        </w:rPr>
        <w:t>4.3. Руковођење пројектима и потпројектима (радним пакетима)</w:t>
      </w:r>
    </w:p>
    <w:p w:rsidR="00FD6B6F" w:rsidRPr="00FD6B6F" w:rsidRDefault="00FD6B6F" w:rsidP="00FD6B6F">
      <w:pPr>
        <w:spacing w:line="210" w:lineRule="atLeast"/>
        <w:rPr>
          <w:rFonts w:ascii="Arial" w:hAnsi="Arial" w:cs="Arial"/>
        </w:rPr>
      </w:pPr>
      <w:r w:rsidRPr="00FD6B6F">
        <w:rPr>
          <w:rFonts w:ascii="Arial" w:eastAsia="Verdana" w:hAnsi="Arial" w:cs="Arial"/>
        </w:rPr>
        <w:t>Овај показатељ се односи на руковођење пројектима и потпројектима (радним пакетима који су описани у пројектној документацији), у складу са класификацијом датом у члану 27. овог правилника.</w:t>
      </w:r>
    </w:p>
    <w:p w:rsidR="00FD6B6F" w:rsidRPr="00FD6B6F" w:rsidRDefault="00FD6B6F" w:rsidP="00FD6B6F">
      <w:pPr>
        <w:spacing w:line="210" w:lineRule="atLeast"/>
        <w:rPr>
          <w:rFonts w:ascii="Arial" w:hAnsi="Arial" w:cs="Arial"/>
        </w:rPr>
      </w:pPr>
      <w:r w:rsidRPr="00FD6B6F">
        <w:rPr>
          <w:rFonts w:ascii="Arial" w:eastAsia="Verdana" w:hAnsi="Arial" w:cs="Arial"/>
        </w:rPr>
        <w:t>Треба навести податке о врсти и називу пројекта и потпројекта/радног пакета, ко га финансира и период када је реализован. Доказе треба приложити уз извештај кроз информациони систем еНауке.</w:t>
      </w:r>
    </w:p>
    <w:p w:rsidR="00FD6B6F" w:rsidRPr="00FD6B6F" w:rsidRDefault="00FD6B6F" w:rsidP="00FD6B6F">
      <w:pPr>
        <w:spacing w:line="210" w:lineRule="atLeast"/>
        <w:rPr>
          <w:rFonts w:ascii="Arial" w:hAnsi="Arial" w:cs="Arial"/>
        </w:rPr>
      </w:pPr>
      <w:r w:rsidRPr="00FD6B6F">
        <w:rPr>
          <w:rFonts w:ascii="Arial" w:eastAsia="Verdana" w:hAnsi="Arial" w:cs="Arial"/>
          <w:b/>
        </w:rPr>
        <w:t>4.4. Уређивање научних публикација</w:t>
      </w:r>
    </w:p>
    <w:p w:rsidR="00FD6B6F" w:rsidRPr="00FD6B6F" w:rsidRDefault="00FD6B6F" w:rsidP="00FD6B6F">
      <w:pPr>
        <w:spacing w:line="210" w:lineRule="atLeast"/>
        <w:rPr>
          <w:rFonts w:ascii="Arial" w:hAnsi="Arial" w:cs="Arial"/>
        </w:rPr>
      </w:pPr>
      <w:r w:rsidRPr="00FD6B6F">
        <w:rPr>
          <w:rFonts w:ascii="Arial" w:eastAsia="Verdana" w:hAnsi="Arial" w:cs="Arial"/>
        </w:rPr>
        <w:t>Уређивачка политика се односи на обављање следећих функција: главни и одговорни уредник, уредник, коуредник, заменик уредника, помоћник уредника и гостујући уредник (Editor in Chief, Editor, Associate Editor, Guest Editor) у часописима категорије М20 који су индексирани у базама Web of Science или Scopus, а за хуманистичке науке и у часописима категорије М24 и М51, као и у тематским зборницима и монографским серијама. Доказе треба приложити уз извештај кроз информациони систем еНаука.</w:t>
      </w:r>
    </w:p>
    <w:p w:rsidR="00FD6B6F" w:rsidRPr="00FD6B6F" w:rsidRDefault="00FD6B6F" w:rsidP="00FD6B6F">
      <w:pPr>
        <w:spacing w:line="210" w:lineRule="atLeast"/>
        <w:rPr>
          <w:rFonts w:ascii="Arial" w:hAnsi="Arial" w:cs="Arial"/>
        </w:rPr>
      </w:pPr>
      <w:r w:rsidRPr="00FD6B6F">
        <w:rPr>
          <w:rFonts w:ascii="Arial" w:eastAsia="Verdana" w:hAnsi="Arial" w:cs="Arial"/>
          <w:b/>
        </w:rPr>
        <w:t>4.5. Предавања по позиву (осим на конференцијама)</w:t>
      </w:r>
    </w:p>
    <w:p w:rsidR="00FD6B6F" w:rsidRPr="00FD6B6F" w:rsidRDefault="00FD6B6F" w:rsidP="00FD6B6F">
      <w:pPr>
        <w:spacing w:line="210" w:lineRule="atLeast"/>
        <w:rPr>
          <w:rFonts w:ascii="Arial" w:hAnsi="Arial" w:cs="Arial"/>
        </w:rPr>
      </w:pPr>
      <w:r w:rsidRPr="00FD6B6F">
        <w:rPr>
          <w:rFonts w:ascii="Arial" w:eastAsia="Verdana" w:hAnsi="Arial" w:cs="Arial"/>
        </w:rPr>
        <w:t>Овај показатељ се односи на предавања по позиву у домаћим или иностраним институцијама у области науке, високог образовања и културе (осим на конференцијама) или међународним организацијама. Позивно писмо и друге доказе да је предавање одржано треба приложити уз извештај кроз информациони систем еНаука.</w:t>
      </w:r>
    </w:p>
    <w:p w:rsidR="00FD6B6F" w:rsidRPr="00FD6B6F" w:rsidRDefault="00FD6B6F" w:rsidP="00FD6B6F">
      <w:pPr>
        <w:spacing w:line="210" w:lineRule="atLeast"/>
        <w:rPr>
          <w:rFonts w:ascii="Arial" w:hAnsi="Arial" w:cs="Arial"/>
        </w:rPr>
      </w:pPr>
      <w:r w:rsidRPr="00FD6B6F">
        <w:rPr>
          <w:rFonts w:ascii="Arial" w:eastAsia="Verdana" w:hAnsi="Arial" w:cs="Arial"/>
          <w:b/>
        </w:rPr>
        <w:t>4.6. Рецензирање пројеката и научних резултата</w:t>
      </w:r>
    </w:p>
    <w:p w:rsidR="00FD6B6F" w:rsidRPr="00FD6B6F" w:rsidRDefault="00FD6B6F" w:rsidP="00FD6B6F">
      <w:pPr>
        <w:spacing w:line="210" w:lineRule="atLeast"/>
        <w:rPr>
          <w:rFonts w:ascii="Arial" w:hAnsi="Arial" w:cs="Arial"/>
        </w:rPr>
      </w:pPr>
      <w:r w:rsidRPr="00FD6B6F">
        <w:rPr>
          <w:rFonts w:ascii="Arial" w:eastAsia="Verdana" w:hAnsi="Arial" w:cs="Arial"/>
        </w:rPr>
        <w:t>Овај показатељ се односи на рецензирање научних пројеката и научних резултата из категорија М11, М12, М21-M23, M41, M42 (за хуманистичке науке и тематских зборника у којима су рангирани радови М13, М14 и М44 и часописа из категорија М24 и М51). Одговарајуће доказе (позив и потврда о извршеној рецензији) треба приложити уз извештај кроз информациони систем еНаука.</w:t>
      </w:r>
    </w:p>
    <w:p w:rsidR="00FD6B6F" w:rsidRPr="00FD6B6F" w:rsidRDefault="00FD6B6F" w:rsidP="00FD6B6F">
      <w:pPr>
        <w:spacing w:line="210" w:lineRule="atLeast"/>
        <w:rPr>
          <w:rFonts w:ascii="Arial" w:hAnsi="Arial" w:cs="Arial"/>
        </w:rPr>
      </w:pPr>
      <w:r w:rsidRPr="00FD6B6F">
        <w:rPr>
          <w:rFonts w:ascii="Arial" w:eastAsia="Verdana" w:hAnsi="Arial" w:cs="Arial"/>
          <w:b/>
        </w:rPr>
        <w:t>4.7. Образовање научних кадрова</w:t>
      </w:r>
    </w:p>
    <w:p w:rsidR="00FD6B6F" w:rsidRPr="00FD6B6F" w:rsidRDefault="00FD6B6F" w:rsidP="00FD6B6F">
      <w:pPr>
        <w:spacing w:line="210" w:lineRule="atLeast"/>
        <w:rPr>
          <w:rFonts w:ascii="Arial" w:hAnsi="Arial" w:cs="Arial"/>
        </w:rPr>
      </w:pPr>
      <w:r w:rsidRPr="00FD6B6F">
        <w:rPr>
          <w:rFonts w:ascii="Arial" w:eastAsia="Verdana" w:hAnsi="Arial" w:cs="Arial"/>
        </w:rPr>
        <w:t>Овде треба навести учешће кандидата у образовању научних кадрова, што се односи и на менторство за докторске дисертације (дефинисано чланом 27. овог правилника). За сваку докторску дисертацију потребно је навести име и презиме докторанда, тему дисертације, назив факултета и универзитета, као и датум одбране дисертације, односно теме. Уколико докторска дисертација није одбрањена, тема дисертације мора бити прихваћена од стране универзитета пре не више од пет година.</w:t>
      </w:r>
    </w:p>
    <w:p w:rsidR="00FD6B6F" w:rsidRPr="00FD6B6F" w:rsidRDefault="00FD6B6F" w:rsidP="00FD6B6F">
      <w:pPr>
        <w:spacing w:line="210" w:lineRule="atLeast"/>
        <w:rPr>
          <w:rFonts w:ascii="Arial" w:hAnsi="Arial" w:cs="Arial"/>
        </w:rPr>
      </w:pPr>
      <w:r w:rsidRPr="00FD6B6F">
        <w:rPr>
          <w:rFonts w:ascii="Arial" w:eastAsia="Verdana" w:hAnsi="Arial" w:cs="Arial"/>
        </w:rPr>
        <w:t>Одговарајуће доказе (одлуке о именовању за ментора, прихватању теме, доказ о одбрани дисертације и годишњи извештај о раду са докторандом) треба приложити уз извештај кроз информациони систем еНаука.</w:t>
      </w:r>
    </w:p>
    <w:p w:rsidR="00FD6B6F" w:rsidRPr="00FD6B6F" w:rsidRDefault="00FD6B6F" w:rsidP="00FD6B6F">
      <w:pPr>
        <w:spacing w:line="210" w:lineRule="atLeast"/>
        <w:rPr>
          <w:rFonts w:ascii="Arial" w:hAnsi="Arial" w:cs="Arial"/>
        </w:rPr>
      </w:pPr>
      <w:r w:rsidRPr="00FD6B6F">
        <w:rPr>
          <w:rFonts w:ascii="Arial" w:eastAsia="Verdana" w:hAnsi="Arial" w:cs="Arial"/>
        </w:rPr>
        <w:t>У оквиру овог показатеља приказује се и учешће у настави на докторским, мастер, специјалистичким и основним академским студијама (потребно је навести назив факултета и универзитета, студијског програма, списак предмета, а као доказ приложити одговарајуће одлуке факултета и/или универзитета о избору у наставно звање, односно о ангажовању као предавача на докторским студијама).</w:t>
      </w:r>
    </w:p>
    <w:p w:rsidR="00FD6B6F" w:rsidRPr="00FD6B6F" w:rsidRDefault="00FD6B6F" w:rsidP="00FD6B6F">
      <w:pPr>
        <w:spacing w:line="210" w:lineRule="atLeast"/>
        <w:rPr>
          <w:rFonts w:ascii="Arial" w:hAnsi="Arial" w:cs="Arial"/>
        </w:rPr>
      </w:pPr>
      <w:r w:rsidRPr="00FD6B6F">
        <w:rPr>
          <w:rFonts w:ascii="Arial" w:eastAsia="Verdana" w:hAnsi="Arial" w:cs="Arial"/>
          <w:b/>
        </w:rPr>
        <w:t>4.8. Награде и признања</w:t>
      </w:r>
    </w:p>
    <w:p w:rsidR="00FD6B6F" w:rsidRPr="00FD6B6F" w:rsidRDefault="00FD6B6F" w:rsidP="00FD6B6F">
      <w:pPr>
        <w:spacing w:line="210" w:lineRule="atLeast"/>
        <w:rPr>
          <w:rFonts w:ascii="Arial" w:hAnsi="Arial" w:cs="Arial"/>
        </w:rPr>
      </w:pPr>
      <w:r w:rsidRPr="00FD6B6F">
        <w:rPr>
          <w:rFonts w:ascii="Arial" w:eastAsia="Verdana" w:hAnsi="Arial" w:cs="Arial"/>
        </w:rPr>
        <w:t>Навести остварене награде и признања за научни рад ( дефинисано чланом 27. и Прилогом 3. овог правилника)</w:t>
      </w:r>
    </w:p>
    <w:p w:rsidR="00FD6B6F" w:rsidRPr="00FD6B6F" w:rsidRDefault="00FD6B6F" w:rsidP="00FD6B6F">
      <w:pPr>
        <w:spacing w:line="210" w:lineRule="atLeast"/>
        <w:rPr>
          <w:rFonts w:ascii="Arial" w:hAnsi="Arial" w:cs="Arial"/>
        </w:rPr>
      </w:pPr>
      <w:r w:rsidRPr="00FD6B6F">
        <w:rPr>
          <w:rFonts w:ascii="Arial" w:eastAsia="Verdana" w:hAnsi="Arial" w:cs="Arial"/>
          <w:b/>
        </w:rPr>
        <w:t>4.9. Допринос развоју одговарајућег научног правца</w:t>
      </w:r>
    </w:p>
    <w:p w:rsidR="00FD6B6F" w:rsidRPr="00FD6B6F" w:rsidRDefault="00FD6B6F" w:rsidP="00FD6B6F">
      <w:pPr>
        <w:spacing w:line="210" w:lineRule="atLeast"/>
        <w:rPr>
          <w:rFonts w:ascii="Arial" w:hAnsi="Arial" w:cs="Arial"/>
        </w:rPr>
      </w:pPr>
      <w:r w:rsidRPr="00FD6B6F">
        <w:rPr>
          <w:rFonts w:ascii="Arial" w:eastAsia="Verdana" w:hAnsi="Arial" w:cs="Arial"/>
        </w:rPr>
        <w:t>Овај показатељ се односи на допринос и утицај на развој одговарајуће научне области, научне гране и дисциплине који се наводе у извештају. Ово се утврђује на основу објављених научних резултата у којима је кандидат јасно позициониран као водећи аутор, који нису у вези са истраживањима из докторске дисертације и који су објављени након њене одбране, без коауторства са ментором. Ово је неопходно детаљно образложити у извештају, а такве резултате појединачно навести. Надлежни МНО проверава и утврђује да ли су сви наведени услови испуњени у поступку доношења одлуке или давања мишљења о избору кандидата у тражено научно звање.</w:t>
      </w:r>
    </w:p>
    <w:p w:rsidR="00FD6B6F" w:rsidRPr="00FD6B6F" w:rsidRDefault="00FD6B6F" w:rsidP="00FD6B6F">
      <w:pPr>
        <w:spacing w:line="210" w:lineRule="atLeast"/>
        <w:rPr>
          <w:rFonts w:ascii="Arial" w:hAnsi="Arial" w:cs="Arial"/>
        </w:rPr>
      </w:pPr>
      <w:r w:rsidRPr="00FD6B6F">
        <w:rPr>
          <w:rFonts w:ascii="Arial" w:eastAsia="Verdana" w:hAnsi="Arial" w:cs="Arial"/>
          <w:b/>
        </w:rPr>
        <w:t>БИБЛИОГРАФИЈА КАНДИДАТА</w:t>
      </w:r>
    </w:p>
    <w:p w:rsidR="00FD6B6F" w:rsidRPr="00FD6B6F" w:rsidRDefault="00FD6B6F" w:rsidP="00FD6B6F">
      <w:pPr>
        <w:spacing w:line="210" w:lineRule="atLeast"/>
        <w:rPr>
          <w:rFonts w:ascii="Arial" w:hAnsi="Arial" w:cs="Arial"/>
        </w:rPr>
      </w:pPr>
      <w:r w:rsidRPr="00FD6B6F">
        <w:rPr>
          <w:rFonts w:ascii="Arial" w:eastAsia="Verdana" w:hAnsi="Arial" w:cs="Arial"/>
        </w:rPr>
        <w:t>Потребно је дати комплетну библиографију кандидата, организовану по М категоријама научних резултата. У оквиру сваке М категорије, публикације треба навести по хронолошком редоследу и јасно одвојити оне које су објављене у оцењиваном периоду од публикација које су објављене раније. Сваку публикацију је неопходно навести у облику прописаном у Прилогу 1.</w:t>
      </w:r>
    </w:p>
    <w:p w:rsidR="00FD6B6F" w:rsidRPr="00FD6B6F" w:rsidRDefault="00FD6B6F" w:rsidP="00FD6B6F">
      <w:pPr>
        <w:spacing w:line="210" w:lineRule="atLeast"/>
        <w:rPr>
          <w:rFonts w:ascii="Arial" w:hAnsi="Arial" w:cs="Arial"/>
        </w:rPr>
      </w:pPr>
      <w:r w:rsidRPr="00FD6B6F">
        <w:rPr>
          <w:rFonts w:ascii="Arial" w:eastAsia="Verdana" w:hAnsi="Arial" w:cs="Arial"/>
          <w:b/>
        </w:rPr>
        <w:t>5. КВАНТИФИКАЦИЈА НАУЧНИХ РЕЗУЛТАТА КАНДИДАТА</w:t>
      </w:r>
    </w:p>
    <w:p w:rsidR="00FD6B6F" w:rsidRPr="00FD6B6F" w:rsidRDefault="00FD6B6F" w:rsidP="00FD6B6F">
      <w:pPr>
        <w:spacing w:line="210" w:lineRule="atLeast"/>
        <w:rPr>
          <w:rFonts w:ascii="Arial" w:hAnsi="Arial" w:cs="Arial"/>
        </w:rPr>
      </w:pPr>
      <w:r w:rsidRPr="00FD6B6F">
        <w:rPr>
          <w:rFonts w:ascii="Arial" w:eastAsia="Verdana" w:hAnsi="Arial" w:cs="Arial"/>
        </w:rPr>
        <w:t>У доњу табелу треба унети податке о научним резултатима кандидата оствареним у оцењиваном периоду, уз нормирање у складу са овим правилником. У табели је неопходно обрисати непопуњене редове. У прилогу извештаја неопходно је доставити одговарајуће доказе кроз информациони систем еНаука.</w:t>
      </w:r>
    </w:p>
    <w:tbl>
      <w:tblPr>
        <w:tblW w:w="4950" w:type="pct"/>
        <w:tblInd w:w="10" w:type="dxa"/>
        <w:tblCellMar>
          <w:left w:w="10" w:type="dxa"/>
          <w:right w:w="10" w:type="dxa"/>
        </w:tblCellMar>
        <w:tblLook w:val="0000" w:firstRow="0" w:lastRow="0" w:firstColumn="0" w:lastColumn="0" w:noHBand="0" w:noVBand="0"/>
      </w:tblPr>
      <w:tblGrid>
        <w:gridCol w:w="1051"/>
        <w:gridCol w:w="2764"/>
        <w:gridCol w:w="4179"/>
        <w:gridCol w:w="3392"/>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Врста</w:t>
            </w:r>
          </w:p>
          <w:p w:rsidR="00FD6B6F" w:rsidRPr="00FD6B6F" w:rsidRDefault="00FD6B6F" w:rsidP="0036311C">
            <w:pPr>
              <w:spacing w:line="210" w:lineRule="atLeast"/>
              <w:rPr>
                <w:rFonts w:ascii="Arial" w:hAnsi="Arial" w:cs="Arial"/>
              </w:rPr>
            </w:pPr>
            <w:r w:rsidRPr="00FD6B6F">
              <w:rPr>
                <w:rFonts w:ascii="Arial" w:eastAsia="Verdana" w:hAnsi="Arial" w:cs="Arial"/>
              </w:rPr>
              <w:t>резултата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Вредност резултата (Прилог 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Укупан број резултата</w:t>
            </w:r>
          </w:p>
          <w:p w:rsidR="00FD6B6F" w:rsidRPr="00FD6B6F" w:rsidRDefault="00FD6B6F" w:rsidP="0036311C">
            <w:pPr>
              <w:spacing w:line="210" w:lineRule="atLeast"/>
              <w:rPr>
                <w:rFonts w:ascii="Arial" w:hAnsi="Arial" w:cs="Arial"/>
              </w:rPr>
            </w:pPr>
            <w:r w:rsidRPr="00FD6B6F">
              <w:rPr>
                <w:rFonts w:ascii="Arial" w:eastAsia="Verdana" w:hAnsi="Arial" w:cs="Arial"/>
              </w:rPr>
              <w:t>(укупан број резултата који подлежу нормирању)</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Укупан број бодова</w:t>
            </w:r>
          </w:p>
          <w:p w:rsidR="00FD6B6F" w:rsidRPr="00FD6B6F" w:rsidRDefault="00FD6B6F" w:rsidP="0036311C">
            <w:pPr>
              <w:spacing w:line="210" w:lineRule="atLeast"/>
              <w:rPr>
                <w:rFonts w:ascii="Arial" w:hAnsi="Arial" w:cs="Arial"/>
              </w:rPr>
            </w:pPr>
            <w:r w:rsidRPr="00FD6B6F">
              <w:rPr>
                <w:rFonts w:ascii="Arial" w:eastAsia="Verdana" w:hAnsi="Arial" w:cs="Arial"/>
              </w:rPr>
              <w:t>(укупан број бодова након нормирања)</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M16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М23е</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M27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M34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M47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М51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M57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М63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M64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М67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М68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М69</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M70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М81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М82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М83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М84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М91а</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M95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М96</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М97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М98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М105</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М107</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М108</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М109</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М110</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М111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М112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М122</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М123</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М124</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bl>
    <w:p w:rsidR="00FD6B6F" w:rsidRPr="00FD6B6F" w:rsidRDefault="00FD6B6F" w:rsidP="00FD6B6F">
      <w:pPr>
        <w:spacing w:line="210" w:lineRule="atLeast"/>
        <w:rPr>
          <w:rFonts w:ascii="Arial" w:hAnsi="Arial" w:cs="Arial"/>
        </w:rPr>
      </w:pPr>
      <w:r w:rsidRPr="00FD6B6F">
        <w:rPr>
          <w:rFonts w:ascii="Arial" w:eastAsia="Verdana" w:hAnsi="Arial" w:cs="Arial"/>
          <w:b/>
        </w:rPr>
        <w:t>Поређење са минималним квантитативним условима за избор у тражено научно звање</w:t>
      </w:r>
    </w:p>
    <w:p w:rsidR="00FD6B6F" w:rsidRPr="00FD6B6F" w:rsidRDefault="00FD6B6F" w:rsidP="00FD6B6F">
      <w:pPr>
        <w:spacing w:line="210" w:lineRule="atLeast"/>
        <w:rPr>
          <w:rFonts w:ascii="Arial" w:hAnsi="Arial" w:cs="Arial"/>
        </w:rPr>
      </w:pPr>
      <w:r w:rsidRPr="00FD6B6F">
        <w:rPr>
          <w:rFonts w:ascii="Arial" w:eastAsia="Verdana" w:hAnsi="Arial" w:cs="Arial"/>
        </w:rPr>
        <w:t>Доњу табелу је неопходно прво прилагодити минималним условима за избор у тражено звање у одговарајућој области и грани науке у складу са Прилогом 3, а затим унети одговарајуће податке за кандидата у оцењиваном периоду.</w:t>
      </w:r>
    </w:p>
    <w:tbl>
      <w:tblPr>
        <w:tblW w:w="4950" w:type="pct"/>
        <w:tblInd w:w="10" w:type="dxa"/>
        <w:tblCellMar>
          <w:left w:w="10" w:type="dxa"/>
          <w:right w:w="10" w:type="dxa"/>
        </w:tblCellMar>
        <w:tblLook w:val="0000" w:firstRow="0" w:lastRow="0" w:firstColumn="0" w:lastColumn="0" w:noHBand="0" w:noVBand="0"/>
      </w:tblPr>
      <w:tblGrid>
        <w:gridCol w:w="7742"/>
        <w:gridCol w:w="1148"/>
        <w:gridCol w:w="2496"/>
      </w:tblGrid>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Диференцијални услов за оцењивани период за избор у научно звање: научни …</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Неопходно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b/>
              </w:rPr>
              <w:t>Остварени</w:t>
            </w:r>
          </w:p>
          <w:p w:rsidR="00FD6B6F" w:rsidRPr="00FD6B6F" w:rsidRDefault="00FD6B6F" w:rsidP="0036311C">
            <w:pPr>
              <w:spacing w:line="210" w:lineRule="atLeast"/>
              <w:rPr>
                <w:rFonts w:ascii="Arial" w:hAnsi="Arial" w:cs="Arial"/>
              </w:rPr>
            </w:pPr>
            <w:r w:rsidRPr="00FD6B6F">
              <w:rPr>
                <w:rFonts w:ascii="Arial" w:eastAsia="Verdana" w:hAnsi="Arial" w:cs="Arial"/>
                <w:b/>
              </w:rPr>
              <w:t>нормирани број бодова</w:t>
            </w: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(1): М11+…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r w:rsidR="00FD6B6F" w:rsidRPr="00FD6B6F" w:rsidTr="0036311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spacing w:line="210" w:lineRule="atLeast"/>
              <w:rPr>
                <w:rFonts w:ascii="Arial" w:hAnsi="Arial" w:cs="Arial"/>
              </w:rPr>
            </w:pPr>
            <w:r w:rsidRPr="00FD6B6F">
              <w:rPr>
                <w:rFonts w:ascii="Arial" w:eastAsia="Verdana" w:hAnsi="Arial" w:cs="Arial"/>
              </w:rPr>
              <w:t>Обавезни (2): M21+…</w:t>
            </w: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FD6B6F" w:rsidRPr="00FD6B6F" w:rsidRDefault="00FD6B6F" w:rsidP="0036311C">
            <w:pPr>
              <w:rPr>
                <w:rFonts w:ascii="Arial" w:hAnsi="Arial" w:cs="Arial"/>
              </w:rPr>
            </w:pPr>
          </w:p>
        </w:tc>
      </w:tr>
    </w:tbl>
    <w:p w:rsidR="00FD6B6F" w:rsidRPr="00FD6B6F" w:rsidRDefault="00FD6B6F" w:rsidP="00FD6B6F">
      <w:pPr>
        <w:spacing w:line="210" w:lineRule="atLeast"/>
        <w:rPr>
          <w:rFonts w:ascii="Arial" w:hAnsi="Arial" w:cs="Arial"/>
        </w:rPr>
      </w:pPr>
      <w:r w:rsidRPr="00FD6B6F">
        <w:rPr>
          <w:rFonts w:ascii="Arial" w:eastAsia="Verdana" w:hAnsi="Arial" w:cs="Arial"/>
          <w:b/>
        </w:rPr>
        <w:t>6. ЗАКЉУЧАК И ПРЕДЛОГ КОМИСИЈЕ</w:t>
      </w:r>
    </w:p>
    <w:p w:rsidR="00FD6B6F" w:rsidRPr="00FD6B6F" w:rsidRDefault="00FD6B6F" w:rsidP="00FD6B6F">
      <w:pPr>
        <w:spacing w:line="210" w:lineRule="atLeast"/>
        <w:rPr>
          <w:rFonts w:ascii="Arial" w:hAnsi="Arial" w:cs="Arial"/>
        </w:rPr>
      </w:pPr>
      <w:r w:rsidRPr="00FD6B6F">
        <w:rPr>
          <w:rFonts w:ascii="Arial" w:eastAsia="Verdana" w:hAnsi="Arial" w:cs="Arial"/>
        </w:rPr>
        <w:t>Закључак извештаја са предлогом Научном/Наставно-научном већу, до 1800 карактера.</w:t>
      </w:r>
    </w:p>
    <w:p w:rsidR="00FD6B6F" w:rsidRPr="00FD6B6F" w:rsidRDefault="00FD6B6F" w:rsidP="00FD6B6F">
      <w:pPr>
        <w:spacing w:line="210" w:lineRule="atLeast"/>
        <w:rPr>
          <w:rFonts w:ascii="Arial" w:hAnsi="Arial" w:cs="Arial"/>
        </w:rPr>
      </w:pPr>
      <w:r w:rsidRPr="00FD6B6F">
        <w:rPr>
          <w:rFonts w:ascii="Arial" w:eastAsia="Verdana" w:hAnsi="Arial" w:cs="Arial"/>
        </w:rPr>
        <w:t>У граду, датум подношења извештаја</w:t>
      </w:r>
    </w:p>
    <w:p w:rsidR="00FD6B6F" w:rsidRPr="00FD6B6F" w:rsidRDefault="00FD6B6F" w:rsidP="00FD6B6F">
      <w:pPr>
        <w:spacing w:line="210" w:lineRule="atLeast"/>
        <w:rPr>
          <w:rFonts w:ascii="Arial" w:hAnsi="Arial" w:cs="Arial"/>
        </w:rPr>
      </w:pPr>
      <w:r w:rsidRPr="00FD6B6F">
        <w:rPr>
          <w:rFonts w:ascii="Arial" w:eastAsia="Verdana" w:hAnsi="Arial" w:cs="Arial"/>
          <w:b/>
        </w:rPr>
        <w:t>Напомена</w:t>
      </w:r>
      <w:r w:rsidRPr="00FD6B6F">
        <w:rPr>
          <w:rFonts w:ascii="Arial" w:eastAsia="Verdana" w:hAnsi="Arial" w:cs="Arial"/>
        </w:rPr>
        <w:t xml:space="preserve">: </w:t>
      </w:r>
      <w:r w:rsidRPr="00FD6B6F">
        <w:rPr>
          <w:rFonts w:ascii="Arial" w:eastAsia="Verdana" w:hAnsi="Arial" w:cs="Arial"/>
          <w:b/>
        </w:rPr>
        <w:t>потписи чланова комисије се морају налазити на истој страници са предлогом за избор у звање</w:t>
      </w:r>
    </w:p>
    <w:p w:rsidR="00FD6B6F" w:rsidRPr="00FD6B6F" w:rsidRDefault="00FD6B6F" w:rsidP="00FD6B6F">
      <w:pPr>
        <w:spacing w:line="210" w:lineRule="atLeast"/>
        <w:jc w:val="right"/>
        <w:rPr>
          <w:rFonts w:ascii="Arial" w:hAnsi="Arial" w:cs="Arial"/>
        </w:rPr>
      </w:pPr>
      <w:r w:rsidRPr="00FD6B6F">
        <w:rPr>
          <w:rFonts w:ascii="Arial" w:eastAsia="Verdana" w:hAnsi="Arial" w:cs="Arial"/>
        </w:rPr>
        <w:t>Чланови комисије:</w:t>
      </w:r>
    </w:p>
    <w:p w:rsidR="00FD6B6F" w:rsidRPr="00FD6B6F" w:rsidRDefault="00FD6B6F" w:rsidP="00FD6B6F">
      <w:pPr>
        <w:spacing w:line="210" w:lineRule="atLeast"/>
        <w:jc w:val="right"/>
        <w:rPr>
          <w:rFonts w:ascii="Arial" w:hAnsi="Arial" w:cs="Arial"/>
        </w:rPr>
      </w:pPr>
      <w:r w:rsidRPr="00FD6B6F">
        <w:rPr>
          <w:rFonts w:ascii="Arial" w:eastAsia="Verdana" w:hAnsi="Arial" w:cs="Arial"/>
        </w:rPr>
        <w:t>др/проф. др Име Презиме</w:t>
      </w:r>
    </w:p>
    <w:p w:rsidR="00FD6B6F" w:rsidRPr="00FD6B6F" w:rsidRDefault="00FD6B6F" w:rsidP="00FD6B6F">
      <w:pPr>
        <w:spacing w:line="210" w:lineRule="atLeast"/>
        <w:jc w:val="right"/>
        <w:rPr>
          <w:rFonts w:ascii="Arial" w:hAnsi="Arial" w:cs="Arial"/>
        </w:rPr>
      </w:pPr>
      <w:r w:rsidRPr="00FD6B6F">
        <w:rPr>
          <w:rFonts w:ascii="Arial" w:eastAsia="Verdana" w:hAnsi="Arial" w:cs="Arial"/>
        </w:rPr>
        <w:t>научно/наставно звање</w:t>
      </w:r>
    </w:p>
    <w:p w:rsidR="00FD6B6F" w:rsidRPr="00FD6B6F" w:rsidRDefault="00FD6B6F" w:rsidP="00FD6B6F">
      <w:pPr>
        <w:spacing w:line="210" w:lineRule="atLeast"/>
        <w:jc w:val="right"/>
        <w:rPr>
          <w:rFonts w:ascii="Arial" w:hAnsi="Arial" w:cs="Arial"/>
        </w:rPr>
      </w:pPr>
      <w:r w:rsidRPr="00FD6B6F">
        <w:rPr>
          <w:rFonts w:ascii="Arial" w:eastAsia="Verdana" w:hAnsi="Arial" w:cs="Arial"/>
        </w:rPr>
        <w:t>пун назив НИО запослења (афилијација)</w:t>
      </w:r>
    </w:p>
    <w:p w:rsidR="00FD6B6F" w:rsidRPr="00FD6B6F" w:rsidRDefault="00FD6B6F">
      <w:pPr>
        <w:rPr>
          <w:rFonts w:ascii="Arial" w:hAnsi="Arial" w:cs="Arial"/>
          <w:b/>
          <w:sz w:val="18"/>
        </w:rPr>
      </w:pPr>
    </w:p>
    <w:sectPr w:rsidR="00FD6B6F" w:rsidRPr="00FD6B6F" w:rsidSect="00FD6B6F">
      <w:footerReference w:type="default" r:id="rId8"/>
      <w:type w:val="continuous"/>
      <w:pgSz w:w="12480" w:h="15710"/>
      <w:pgMar w:top="284" w:right="573" w:bottom="280" w:left="42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45" w:rsidRDefault="00CC2C45" w:rsidP="001053E8">
      <w:r>
        <w:separator/>
      </w:r>
    </w:p>
  </w:endnote>
  <w:endnote w:type="continuationSeparator" w:id="0">
    <w:p w:rsidR="00CC2C45" w:rsidRDefault="00CC2C45" w:rsidP="0010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A" w:rsidRDefault="00DD0C4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D6B6F">
      <w:rPr>
        <w:caps/>
        <w:noProof/>
        <w:color w:val="4F81BD" w:themeColor="accent1"/>
      </w:rPr>
      <w:t>1</w:t>
    </w:r>
    <w:r>
      <w:rPr>
        <w:caps/>
        <w:noProof/>
        <w:color w:val="4F81BD" w:themeColor="accent1"/>
      </w:rPr>
      <w:fldChar w:fldCharType="end"/>
    </w:r>
  </w:p>
  <w:p w:rsidR="00DD0C4A" w:rsidRDefault="00DD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45" w:rsidRDefault="00CC2C45" w:rsidP="001053E8">
      <w:r>
        <w:separator/>
      </w:r>
    </w:p>
  </w:footnote>
  <w:footnote w:type="continuationSeparator" w:id="0">
    <w:p w:rsidR="00CC2C45" w:rsidRDefault="00CC2C45" w:rsidP="0010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35"/>
    <w:multiLevelType w:val="hybridMultilevel"/>
    <w:tmpl w:val="9DD0DE9E"/>
    <w:lvl w:ilvl="0" w:tplc="F4EEF59C">
      <w:start w:val="1"/>
      <w:numFmt w:val="decimal"/>
      <w:lvlText w:val="%1"/>
      <w:lvlJc w:val="left"/>
      <w:pPr>
        <w:ind w:left="39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E712544C">
      <w:start w:val="1"/>
      <w:numFmt w:val="decimal"/>
      <w:lvlText w:val="%2)"/>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39D4C656">
      <w:numFmt w:val="bullet"/>
      <w:lvlText w:val="•"/>
      <w:lvlJc w:val="left"/>
      <w:pPr>
        <w:ind w:left="351" w:hanging="195"/>
      </w:pPr>
      <w:rPr>
        <w:rFonts w:hint="default"/>
        <w:lang w:eastAsia="en-US" w:bidi="ar-SA"/>
      </w:rPr>
    </w:lvl>
    <w:lvl w:ilvl="3" w:tplc="8E0A96B0">
      <w:numFmt w:val="bullet"/>
      <w:lvlText w:val="•"/>
      <w:lvlJc w:val="left"/>
      <w:pPr>
        <w:ind w:left="302" w:hanging="195"/>
      </w:pPr>
      <w:rPr>
        <w:rFonts w:hint="default"/>
        <w:lang w:eastAsia="en-US" w:bidi="ar-SA"/>
      </w:rPr>
    </w:lvl>
    <w:lvl w:ilvl="4" w:tplc="771CF498">
      <w:numFmt w:val="bullet"/>
      <w:lvlText w:val="•"/>
      <w:lvlJc w:val="left"/>
      <w:pPr>
        <w:ind w:left="253" w:hanging="195"/>
      </w:pPr>
      <w:rPr>
        <w:rFonts w:hint="default"/>
        <w:lang w:eastAsia="en-US" w:bidi="ar-SA"/>
      </w:rPr>
    </w:lvl>
    <w:lvl w:ilvl="5" w:tplc="0F8CE6EC">
      <w:numFmt w:val="bullet"/>
      <w:lvlText w:val="•"/>
      <w:lvlJc w:val="left"/>
      <w:pPr>
        <w:ind w:left="204" w:hanging="195"/>
      </w:pPr>
      <w:rPr>
        <w:rFonts w:hint="default"/>
        <w:lang w:eastAsia="en-US" w:bidi="ar-SA"/>
      </w:rPr>
    </w:lvl>
    <w:lvl w:ilvl="6" w:tplc="AB101C58">
      <w:numFmt w:val="bullet"/>
      <w:lvlText w:val="•"/>
      <w:lvlJc w:val="left"/>
      <w:pPr>
        <w:ind w:left="155" w:hanging="195"/>
      </w:pPr>
      <w:rPr>
        <w:rFonts w:hint="default"/>
        <w:lang w:eastAsia="en-US" w:bidi="ar-SA"/>
      </w:rPr>
    </w:lvl>
    <w:lvl w:ilvl="7" w:tplc="A0848978">
      <w:numFmt w:val="bullet"/>
      <w:lvlText w:val="•"/>
      <w:lvlJc w:val="left"/>
      <w:pPr>
        <w:ind w:left="106" w:hanging="195"/>
      </w:pPr>
      <w:rPr>
        <w:rFonts w:hint="default"/>
        <w:lang w:eastAsia="en-US" w:bidi="ar-SA"/>
      </w:rPr>
    </w:lvl>
    <w:lvl w:ilvl="8" w:tplc="6666E4A2">
      <w:numFmt w:val="bullet"/>
      <w:lvlText w:val="•"/>
      <w:lvlJc w:val="left"/>
      <w:pPr>
        <w:ind w:left="57" w:hanging="195"/>
      </w:pPr>
      <w:rPr>
        <w:rFonts w:hint="default"/>
        <w:lang w:eastAsia="en-US" w:bidi="ar-SA"/>
      </w:rPr>
    </w:lvl>
  </w:abstractNum>
  <w:abstractNum w:abstractNumId="1" w15:restartNumberingAfterBreak="0">
    <w:nsid w:val="14571202"/>
    <w:multiLevelType w:val="hybridMultilevel"/>
    <w:tmpl w:val="19CADDAE"/>
    <w:lvl w:ilvl="0" w:tplc="1042347C">
      <w:numFmt w:val="bullet"/>
      <w:lvlText w:val="–"/>
      <w:lvlJc w:val="left"/>
      <w:pPr>
        <w:ind w:left="393" w:hanging="181"/>
      </w:pPr>
      <w:rPr>
        <w:rFonts w:ascii="Times New Roman" w:eastAsia="Times New Roman" w:hAnsi="Times New Roman" w:cs="Times New Roman" w:hint="default"/>
        <w:b w:val="0"/>
        <w:bCs w:val="0"/>
        <w:i/>
        <w:iCs/>
        <w:spacing w:val="0"/>
        <w:w w:val="100"/>
        <w:sz w:val="18"/>
        <w:szCs w:val="18"/>
        <w:lang w:eastAsia="en-US" w:bidi="ar-SA"/>
      </w:rPr>
    </w:lvl>
    <w:lvl w:ilvl="1" w:tplc="D8D64998">
      <w:numFmt w:val="bullet"/>
      <w:lvlText w:val="•"/>
      <w:lvlJc w:val="left"/>
      <w:pPr>
        <w:ind w:left="909" w:hanging="181"/>
      </w:pPr>
      <w:rPr>
        <w:rFonts w:hint="default"/>
        <w:lang w:eastAsia="en-US" w:bidi="ar-SA"/>
      </w:rPr>
    </w:lvl>
    <w:lvl w:ilvl="2" w:tplc="BA2CA1DA">
      <w:numFmt w:val="bullet"/>
      <w:lvlText w:val="•"/>
      <w:lvlJc w:val="left"/>
      <w:pPr>
        <w:ind w:left="1419" w:hanging="181"/>
      </w:pPr>
      <w:rPr>
        <w:rFonts w:hint="default"/>
        <w:lang w:eastAsia="en-US" w:bidi="ar-SA"/>
      </w:rPr>
    </w:lvl>
    <w:lvl w:ilvl="3" w:tplc="97483D40">
      <w:numFmt w:val="bullet"/>
      <w:lvlText w:val="•"/>
      <w:lvlJc w:val="left"/>
      <w:pPr>
        <w:ind w:left="1929" w:hanging="181"/>
      </w:pPr>
      <w:rPr>
        <w:rFonts w:hint="default"/>
        <w:lang w:eastAsia="en-US" w:bidi="ar-SA"/>
      </w:rPr>
    </w:lvl>
    <w:lvl w:ilvl="4" w:tplc="1C9AAD22">
      <w:numFmt w:val="bullet"/>
      <w:lvlText w:val="•"/>
      <w:lvlJc w:val="left"/>
      <w:pPr>
        <w:ind w:left="2438" w:hanging="181"/>
      </w:pPr>
      <w:rPr>
        <w:rFonts w:hint="default"/>
        <w:lang w:eastAsia="en-US" w:bidi="ar-SA"/>
      </w:rPr>
    </w:lvl>
    <w:lvl w:ilvl="5" w:tplc="7FB81304">
      <w:numFmt w:val="bullet"/>
      <w:lvlText w:val="•"/>
      <w:lvlJc w:val="left"/>
      <w:pPr>
        <w:ind w:left="2948" w:hanging="181"/>
      </w:pPr>
      <w:rPr>
        <w:rFonts w:hint="default"/>
        <w:lang w:eastAsia="en-US" w:bidi="ar-SA"/>
      </w:rPr>
    </w:lvl>
    <w:lvl w:ilvl="6" w:tplc="D8364E20">
      <w:numFmt w:val="bullet"/>
      <w:lvlText w:val="•"/>
      <w:lvlJc w:val="left"/>
      <w:pPr>
        <w:ind w:left="3458" w:hanging="181"/>
      </w:pPr>
      <w:rPr>
        <w:rFonts w:hint="default"/>
        <w:lang w:eastAsia="en-US" w:bidi="ar-SA"/>
      </w:rPr>
    </w:lvl>
    <w:lvl w:ilvl="7" w:tplc="8DEC1126">
      <w:numFmt w:val="bullet"/>
      <w:lvlText w:val="•"/>
      <w:lvlJc w:val="left"/>
      <w:pPr>
        <w:ind w:left="3968" w:hanging="181"/>
      </w:pPr>
      <w:rPr>
        <w:rFonts w:hint="default"/>
        <w:lang w:eastAsia="en-US" w:bidi="ar-SA"/>
      </w:rPr>
    </w:lvl>
    <w:lvl w:ilvl="8" w:tplc="2F7E7A68">
      <w:numFmt w:val="bullet"/>
      <w:lvlText w:val="•"/>
      <w:lvlJc w:val="left"/>
      <w:pPr>
        <w:ind w:left="4477" w:hanging="181"/>
      </w:pPr>
      <w:rPr>
        <w:rFonts w:hint="default"/>
        <w:lang w:eastAsia="en-US" w:bidi="ar-SA"/>
      </w:rPr>
    </w:lvl>
  </w:abstractNum>
  <w:abstractNum w:abstractNumId="2" w15:restartNumberingAfterBreak="0">
    <w:nsid w:val="1A821590"/>
    <w:multiLevelType w:val="multilevel"/>
    <w:tmpl w:val="D8746ADE"/>
    <w:lvl w:ilvl="0">
      <w:start w:val="1"/>
      <w:numFmt w:val="decimal"/>
      <w:lvlText w:val="%1."/>
      <w:lvlJc w:val="left"/>
      <w:pPr>
        <w:ind w:left="913" w:hanging="180"/>
        <w:jc w:val="right"/>
      </w:pPr>
      <w:rPr>
        <w:rFonts w:hint="default"/>
        <w:spacing w:val="0"/>
        <w:w w:val="100"/>
        <w:lang w:eastAsia="en-US" w:bidi="ar-SA"/>
      </w:rPr>
    </w:lvl>
    <w:lvl w:ilvl="1">
      <w:start w:val="1"/>
      <w:numFmt w:val="decimal"/>
      <w:lvlText w:val="%1.%2."/>
      <w:lvlJc w:val="left"/>
      <w:pPr>
        <w:ind w:left="1551"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702"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920" w:hanging="195"/>
      </w:pPr>
      <w:rPr>
        <w:rFonts w:hint="default"/>
        <w:lang w:eastAsia="en-US" w:bidi="ar-SA"/>
      </w:rPr>
    </w:lvl>
    <w:lvl w:ilvl="4">
      <w:numFmt w:val="bullet"/>
      <w:lvlText w:val="•"/>
      <w:lvlJc w:val="left"/>
      <w:pPr>
        <w:ind w:left="1000" w:hanging="195"/>
      </w:pPr>
      <w:rPr>
        <w:rFonts w:hint="default"/>
        <w:lang w:eastAsia="en-US" w:bidi="ar-SA"/>
      </w:rPr>
    </w:lvl>
    <w:lvl w:ilvl="5">
      <w:numFmt w:val="bullet"/>
      <w:lvlText w:val="•"/>
      <w:lvlJc w:val="left"/>
      <w:pPr>
        <w:ind w:left="1340" w:hanging="195"/>
      </w:pPr>
      <w:rPr>
        <w:rFonts w:hint="default"/>
        <w:lang w:eastAsia="en-US" w:bidi="ar-SA"/>
      </w:rPr>
    </w:lvl>
    <w:lvl w:ilvl="6">
      <w:numFmt w:val="bullet"/>
      <w:lvlText w:val="•"/>
      <w:lvlJc w:val="left"/>
      <w:pPr>
        <w:ind w:left="1560" w:hanging="195"/>
      </w:pPr>
      <w:rPr>
        <w:rFonts w:hint="default"/>
        <w:lang w:eastAsia="en-US" w:bidi="ar-SA"/>
      </w:rPr>
    </w:lvl>
    <w:lvl w:ilvl="7">
      <w:numFmt w:val="bullet"/>
      <w:lvlText w:val="•"/>
      <w:lvlJc w:val="left"/>
      <w:pPr>
        <w:ind w:left="1820" w:hanging="195"/>
      </w:pPr>
      <w:rPr>
        <w:rFonts w:hint="default"/>
        <w:lang w:eastAsia="en-US" w:bidi="ar-SA"/>
      </w:rPr>
    </w:lvl>
    <w:lvl w:ilvl="8">
      <w:numFmt w:val="bullet"/>
      <w:lvlText w:val="•"/>
      <w:lvlJc w:val="left"/>
      <w:pPr>
        <w:ind w:left="1118" w:hanging="195"/>
      </w:pPr>
      <w:rPr>
        <w:rFonts w:hint="default"/>
        <w:lang w:eastAsia="en-US" w:bidi="ar-SA"/>
      </w:rPr>
    </w:lvl>
  </w:abstractNum>
  <w:abstractNum w:abstractNumId="3" w15:restartNumberingAfterBreak="0">
    <w:nsid w:val="22915507"/>
    <w:multiLevelType w:val="hybridMultilevel"/>
    <w:tmpl w:val="86E0C6E0"/>
    <w:lvl w:ilvl="0" w:tplc="0CCC6796">
      <w:start w:val="1"/>
      <w:numFmt w:val="decimal"/>
      <w:lvlText w:val="%1)"/>
      <w:lvlJc w:val="left"/>
      <w:pPr>
        <w:ind w:left="110" w:hanging="20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3A03298">
      <w:numFmt w:val="bullet"/>
      <w:lvlText w:val="•"/>
      <w:lvlJc w:val="left"/>
      <w:pPr>
        <w:ind w:left="633" w:hanging="209"/>
      </w:pPr>
      <w:rPr>
        <w:rFonts w:hint="default"/>
        <w:lang w:eastAsia="en-US" w:bidi="ar-SA"/>
      </w:rPr>
    </w:lvl>
    <w:lvl w:ilvl="2" w:tplc="74F67CBA">
      <w:numFmt w:val="bullet"/>
      <w:lvlText w:val="•"/>
      <w:lvlJc w:val="left"/>
      <w:pPr>
        <w:ind w:left="1146" w:hanging="209"/>
      </w:pPr>
      <w:rPr>
        <w:rFonts w:hint="default"/>
        <w:lang w:eastAsia="en-US" w:bidi="ar-SA"/>
      </w:rPr>
    </w:lvl>
    <w:lvl w:ilvl="3" w:tplc="7714D950">
      <w:numFmt w:val="bullet"/>
      <w:lvlText w:val="•"/>
      <w:lvlJc w:val="left"/>
      <w:pPr>
        <w:ind w:left="1659" w:hanging="209"/>
      </w:pPr>
      <w:rPr>
        <w:rFonts w:hint="default"/>
        <w:lang w:eastAsia="en-US" w:bidi="ar-SA"/>
      </w:rPr>
    </w:lvl>
    <w:lvl w:ilvl="4" w:tplc="753047AE">
      <w:numFmt w:val="bullet"/>
      <w:lvlText w:val="•"/>
      <w:lvlJc w:val="left"/>
      <w:pPr>
        <w:ind w:left="2173" w:hanging="209"/>
      </w:pPr>
      <w:rPr>
        <w:rFonts w:hint="default"/>
        <w:lang w:eastAsia="en-US" w:bidi="ar-SA"/>
      </w:rPr>
    </w:lvl>
    <w:lvl w:ilvl="5" w:tplc="4AA40940">
      <w:numFmt w:val="bullet"/>
      <w:lvlText w:val="•"/>
      <w:lvlJc w:val="left"/>
      <w:pPr>
        <w:ind w:left="2686" w:hanging="209"/>
      </w:pPr>
      <w:rPr>
        <w:rFonts w:hint="default"/>
        <w:lang w:eastAsia="en-US" w:bidi="ar-SA"/>
      </w:rPr>
    </w:lvl>
    <w:lvl w:ilvl="6" w:tplc="3D6CE666">
      <w:numFmt w:val="bullet"/>
      <w:lvlText w:val="•"/>
      <w:lvlJc w:val="left"/>
      <w:pPr>
        <w:ind w:left="3199" w:hanging="209"/>
      </w:pPr>
      <w:rPr>
        <w:rFonts w:hint="default"/>
        <w:lang w:eastAsia="en-US" w:bidi="ar-SA"/>
      </w:rPr>
    </w:lvl>
    <w:lvl w:ilvl="7" w:tplc="877C1E66">
      <w:numFmt w:val="bullet"/>
      <w:lvlText w:val="•"/>
      <w:lvlJc w:val="left"/>
      <w:pPr>
        <w:ind w:left="3713" w:hanging="209"/>
      </w:pPr>
      <w:rPr>
        <w:rFonts w:hint="default"/>
        <w:lang w:eastAsia="en-US" w:bidi="ar-SA"/>
      </w:rPr>
    </w:lvl>
    <w:lvl w:ilvl="8" w:tplc="89DC2F0C">
      <w:numFmt w:val="bullet"/>
      <w:lvlText w:val="•"/>
      <w:lvlJc w:val="left"/>
      <w:pPr>
        <w:ind w:left="4226" w:hanging="209"/>
      </w:pPr>
      <w:rPr>
        <w:rFonts w:hint="default"/>
        <w:lang w:eastAsia="en-US" w:bidi="ar-SA"/>
      </w:rPr>
    </w:lvl>
  </w:abstractNum>
  <w:abstractNum w:abstractNumId="4" w15:restartNumberingAfterBreak="0">
    <w:nsid w:val="2CDD5C49"/>
    <w:multiLevelType w:val="multilevel"/>
    <w:tmpl w:val="4A4EEACE"/>
    <w:lvl w:ilvl="0">
      <w:start w:val="3"/>
      <w:numFmt w:val="decimal"/>
      <w:lvlText w:val="%1"/>
      <w:lvlJc w:val="left"/>
      <w:pPr>
        <w:ind w:left="1426" w:hanging="315"/>
        <w:jc w:val="left"/>
      </w:pPr>
      <w:rPr>
        <w:rFonts w:hint="default"/>
        <w:lang w:eastAsia="en-US" w:bidi="ar-SA"/>
      </w:rPr>
    </w:lvl>
    <w:lvl w:ilvl="1">
      <w:start w:val="2"/>
      <w:numFmt w:val="decimal"/>
      <w:lvlText w:val="%1.%2."/>
      <w:lvlJc w:val="left"/>
      <w:pPr>
        <w:ind w:left="1426" w:hanging="315"/>
        <w:jc w:val="right"/>
      </w:pPr>
      <w:rPr>
        <w:rFonts w:ascii="Times New Roman" w:eastAsia="Times New Roman" w:hAnsi="Times New Roman" w:cs="Times New Roman" w:hint="default"/>
        <w:b/>
        <w:bCs/>
        <w:i w:val="0"/>
        <w:iCs w:val="0"/>
        <w:spacing w:val="0"/>
        <w:w w:val="100"/>
        <w:sz w:val="18"/>
        <w:szCs w:val="18"/>
        <w:lang w:eastAsia="en-US" w:bidi="ar-SA"/>
      </w:rPr>
    </w:lvl>
    <w:lvl w:ilvl="2">
      <w:numFmt w:val="bullet"/>
      <w:lvlText w:val="•"/>
      <w:lvlJc w:val="left"/>
      <w:pPr>
        <w:ind w:left="2235" w:hanging="315"/>
      </w:pPr>
      <w:rPr>
        <w:rFonts w:hint="default"/>
        <w:lang w:eastAsia="en-US" w:bidi="ar-SA"/>
      </w:rPr>
    </w:lvl>
    <w:lvl w:ilvl="3">
      <w:numFmt w:val="bullet"/>
      <w:lvlText w:val="•"/>
      <w:lvlJc w:val="left"/>
      <w:pPr>
        <w:ind w:left="2643" w:hanging="315"/>
      </w:pPr>
      <w:rPr>
        <w:rFonts w:hint="default"/>
        <w:lang w:eastAsia="en-US" w:bidi="ar-SA"/>
      </w:rPr>
    </w:lvl>
    <w:lvl w:ilvl="4">
      <w:numFmt w:val="bullet"/>
      <w:lvlText w:val="•"/>
      <w:lvlJc w:val="left"/>
      <w:pPr>
        <w:ind w:left="3050" w:hanging="315"/>
      </w:pPr>
      <w:rPr>
        <w:rFonts w:hint="default"/>
        <w:lang w:eastAsia="en-US" w:bidi="ar-SA"/>
      </w:rPr>
    </w:lvl>
    <w:lvl w:ilvl="5">
      <w:numFmt w:val="bullet"/>
      <w:lvlText w:val="•"/>
      <w:lvlJc w:val="left"/>
      <w:pPr>
        <w:ind w:left="3458" w:hanging="315"/>
      </w:pPr>
      <w:rPr>
        <w:rFonts w:hint="default"/>
        <w:lang w:eastAsia="en-US" w:bidi="ar-SA"/>
      </w:rPr>
    </w:lvl>
    <w:lvl w:ilvl="6">
      <w:numFmt w:val="bullet"/>
      <w:lvlText w:val="•"/>
      <w:lvlJc w:val="left"/>
      <w:pPr>
        <w:ind w:left="3866" w:hanging="315"/>
      </w:pPr>
      <w:rPr>
        <w:rFonts w:hint="default"/>
        <w:lang w:eastAsia="en-US" w:bidi="ar-SA"/>
      </w:rPr>
    </w:lvl>
    <w:lvl w:ilvl="7">
      <w:numFmt w:val="bullet"/>
      <w:lvlText w:val="•"/>
      <w:lvlJc w:val="left"/>
      <w:pPr>
        <w:ind w:left="4273" w:hanging="315"/>
      </w:pPr>
      <w:rPr>
        <w:rFonts w:hint="default"/>
        <w:lang w:eastAsia="en-US" w:bidi="ar-SA"/>
      </w:rPr>
    </w:lvl>
    <w:lvl w:ilvl="8">
      <w:numFmt w:val="bullet"/>
      <w:lvlText w:val="•"/>
      <w:lvlJc w:val="left"/>
      <w:pPr>
        <w:ind w:left="4681" w:hanging="315"/>
      </w:pPr>
      <w:rPr>
        <w:rFonts w:hint="default"/>
        <w:lang w:eastAsia="en-US" w:bidi="ar-SA"/>
      </w:rPr>
    </w:lvl>
  </w:abstractNum>
  <w:abstractNum w:abstractNumId="5" w15:restartNumberingAfterBreak="0">
    <w:nsid w:val="37491B24"/>
    <w:multiLevelType w:val="hybridMultilevel"/>
    <w:tmpl w:val="B9DA81C0"/>
    <w:lvl w:ilvl="0" w:tplc="2DA20536">
      <w:start w:val="1"/>
      <w:numFmt w:val="decimal"/>
      <w:lvlText w:val="%1)"/>
      <w:lvlJc w:val="left"/>
      <w:pPr>
        <w:ind w:left="242"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592EC72">
      <w:numFmt w:val="bullet"/>
      <w:lvlText w:val="•"/>
      <w:lvlJc w:val="left"/>
      <w:pPr>
        <w:ind w:left="763" w:hanging="211"/>
      </w:pPr>
      <w:rPr>
        <w:rFonts w:hint="default"/>
        <w:lang w:eastAsia="en-US" w:bidi="ar-SA"/>
      </w:rPr>
    </w:lvl>
    <w:lvl w:ilvl="2" w:tplc="70947E6C">
      <w:numFmt w:val="bullet"/>
      <w:lvlText w:val="•"/>
      <w:lvlJc w:val="left"/>
      <w:pPr>
        <w:ind w:left="1287" w:hanging="211"/>
      </w:pPr>
      <w:rPr>
        <w:rFonts w:hint="default"/>
        <w:lang w:eastAsia="en-US" w:bidi="ar-SA"/>
      </w:rPr>
    </w:lvl>
    <w:lvl w:ilvl="3" w:tplc="7A7075DC">
      <w:numFmt w:val="bullet"/>
      <w:lvlText w:val="•"/>
      <w:lvlJc w:val="left"/>
      <w:pPr>
        <w:ind w:left="1810" w:hanging="211"/>
      </w:pPr>
      <w:rPr>
        <w:rFonts w:hint="default"/>
        <w:lang w:eastAsia="en-US" w:bidi="ar-SA"/>
      </w:rPr>
    </w:lvl>
    <w:lvl w:ilvl="4" w:tplc="0B2E6212">
      <w:numFmt w:val="bullet"/>
      <w:lvlText w:val="•"/>
      <w:lvlJc w:val="left"/>
      <w:pPr>
        <w:ind w:left="2334" w:hanging="211"/>
      </w:pPr>
      <w:rPr>
        <w:rFonts w:hint="default"/>
        <w:lang w:eastAsia="en-US" w:bidi="ar-SA"/>
      </w:rPr>
    </w:lvl>
    <w:lvl w:ilvl="5" w:tplc="D102C5B0">
      <w:numFmt w:val="bullet"/>
      <w:lvlText w:val="•"/>
      <w:lvlJc w:val="left"/>
      <w:pPr>
        <w:ind w:left="2857" w:hanging="211"/>
      </w:pPr>
      <w:rPr>
        <w:rFonts w:hint="default"/>
        <w:lang w:eastAsia="en-US" w:bidi="ar-SA"/>
      </w:rPr>
    </w:lvl>
    <w:lvl w:ilvl="6" w:tplc="680ADAB6">
      <w:numFmt w:val="bullet"/>
      <w:lvlText w:val="•"/>
      <w:lvlJc w:val="left"/>
      <w:pPr>
        <w:ind w:left="3381" w:hanging="211"/>
      </w:pPr>
      <w:rPr>
        <w:rFonts w:hint="default"/>
        <w:lang w:eastAsia="en-US" w:bidi="ar-SA"/>
      </w:rPr>
    </w:lvl>
    <w:lvl w:ilvl="7" w:tplc="2A22A404">
      <w:numFmt w:val="bullet"/>
      <w:lvlText w:val="•"/>
      <w:lvlJc w:val="left"/>
      <w:pPr>
        <w:ind w:left="3905" w:hanging="211"/>
      </w:pPr>
      <w:rPr>
        <w:rFonts w:hint="default"/>
        <w:lang w:eastAsia="en-US" w:bidi="ar-SA"/>
      </w:rPr>
    </w:lvl>
    <w:lvl w:ilvl="8" w:tplc="C6402E72">
      <w:numFmt w:val="bullet"/>
      <w:lvlText w:val="•"/>
      <w:lvlJc w:val="left"/>
      <w:pPr>
        <w:ind w:left="4428" w:hanging="211"/>
      </w:pPr>
      <w:rPr>
        <w:rFonts w:hint="default"/>
        <w:lang w:eastAsia="en-US" w:bidi="ar-SA"/>
      </w:rPr>
    </w:lvl>
  </w:abstractNum>
  <w:abstractNum w:abstractNumId="6" w15:restartNumberingAfterBreak="0">
    <w:nsid w:val="475133A9"/>
    <w:multiLevelType w:val="hybridMultilevel"/>
    <w:tmpl w:val="0C28BDF8"/>
    <w:lvl w:ilvl="0" w:tplc="8A101ED0">
      <w:start w:val="1"/>
      <w:numFmt w:val="decimal"/>
      <w:lvlText w:val="%1)"/>
      <w:lvlJc w:val="left"/>
      <w:pPr>
        <w:ind w:left="110" w:hanging="19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C047F74">
      <w:numFmt w:val="bullet"/>
      <w:lvlText w:val="•"/>
      <w:lvlJc w:val="left"/>
      <w:pPr>
        <w:ind w:left="670" w:hanging="199"/>
      </w:pPr>
      <w:rPr>
        <w:rFonts w:hint="default"/>
        <w:lang w:eastAsia="en-US" w:bidi="ar-SA"/>
      </w:rPr>
    </w:lvl>
    <w:lvl w:ilvl="2" w:tplc="F43427E0">
      <w:numFmt w:val="bullet"/>
      <w:lvlText w:val="•"/>
      <w:lvlJc w:val="left"/>
      <w:pPr>
        <w:ind w:left="1221" w:hanging="199"/>
      </w:pPr>
      <w:rPr>
        <w:rFonts w:hint="default"/>
        <w:lang w:eastAsia="en-US" w:bidi="ar-SA"/>
      </w:rPr>
    </w:lvl>
    <w:lvl w:ilvl="3" w:tplc="43EC324A">
      <w:numFmt w:val="bullet"/>
      <w:lvlText w:val="•"/>
      <w:lvlJc w:val="left"/>
      <w:pPr>
        <w:ind w:left="1771" w:hanging="199"/>
      </w:pPr>
      <w:rPr>
        <w:rFonts w:hint="default"/>
        <w:lang w:eastAsia="en-US" w:bidi="ar-SA"/>
      </w:rPr>
    </w:lvl>
    <w:lvl w:ilvl="4" w:tplc="B0D8E328">
      <w:numFmt w:val="bullet"/>
      <w:lvlText w:val="•"/>
      <w:lvlJc w:val="left"/>
      <w:pPr>
        <w:ind w:left="2322" w:hanging="199"/>
      </w:pPr>
      <w:rPr>
        <w:rFonts w:hint="default"/>
        <w:lang w:eastAsia="en-US" w:bidi="ar-SA"/>
      </w:rPr>
    </w:lvl>
    <w:lvl w:ilvl="5" w:tplc="32F082EC">
      <w:numFmt w:val="bullet"/>
      <w:lvlText w:val="•"/>
      <w:lvlJc w:val="left"/>
      <w:pPr>
        <w:ind w:left="2873" w:hanging="199"/>
      </w:pPr>
      <w:rPr>
        <w:rFonts w:hint="default"/>
        <w:lang w:eastAsia="en-US" w:bidi="ar-SA"/>
      </w:rPr>
    </w:lvl>
    <w:lvl w:ilvl="6" w:tplc="107A8294">
      <w:numFmt w:val="bullet"/>
      <w:lvlText w:val="•"/>
      <w:lvlJc w:val="left"/>
      <w:pPr>
        <w:ind w:left="3423" w:hanging="199"/>
      </w:pPr>
      <w:rPr>
        <w:rFonts w:hint="default"/>
        <w:lang w:eastAsia="en-US" w:bidi="ar-SA"/>
      </w:rPr>
    </w:lvl>
    <w:lvl w:ilvl="7" w:tplc="C9F0758A">
      <w:numFmt w:val="bullet"/>
      <w:lvlText w:val="•"/>
      <w:lvlJc w:val="left"/>
      <w:pPr>
        <w:ind w:left="3974" w:hanging="199"/>
      </w:pPr>
      <w:rPr>
        <w:rFonts w:hint="default"/>
        <w:lang w:eastAsia="en-US" w:bidi="ar-SA"/>
      </w:rPr>
    </w:lvl>
    <w:lvl w:ilvl="8" w:tplc="CF825F6A">
      <w:numFmt w:val="bullet"/>
      <w:lvlText w:val="•"/>
      <w:lvlJc w:val="left"/>
      <w:pPr>
        <w:ind w:left="4525" w:hanging="199"/>
      </w:pPr>
      <w:rPr>
        <w:rFonts w:hint="default"/>
        <w:lang w:eastAsia="en-US" w:bidi="ar-SA"/>
      </w:rPr>
    </w:lvl>
  </w:abstractNum>
  <w:abstractNum w:abstractNumId="7" w15:restartNumberingAfterBreak="0">
    <w:nsid w:val="52F549B6"/>
    <w:multiLevelType w:val="hybridMultilevel"/>
    <w:tmpl w:val="1248AF2A"/>
    <w:lvl w:ilvl="0" w:tplc="5CF8191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F14819E">
      <w:numFmt w:val="bullet"/>
      <w:lvlText w:val="•"/>
      <w:lvlJc w:val="left"/>
      <w:pPr>
        <w:ind w:left="1192" w:hanging="195"/>
      </w:pPr>
      <w:rPr>
        <w:rFonts w:hint="default"/>
        <w:lang w:eastAsia="en-US" w:bidi="ar-SA"/>
      </w:rPr>
    </w:lvl>
    <w:lvl w:ilvl="2" w:tplc="EB98A8DE">
      <w:numFmt w:val="bullet"/>
      <w:lvlText w:val="•"/>
      <w:lvlJc w:val="left"/>
      <w:pPr>
        <w:ind w:left="1685" w:hanging="195"/>
      </w:pPr>
      <w:rPr>
        <w:rFonts w:hint="default"/>
        <w:lang w:eastAsia="en-US" w:bidi="ar-SA"/>
      </w:rPr>
    </w:lvl>
    <w:lvl w:ilvl="3" w:tplc="F9B41850">
      <w:numFmt w:val="bullet"/>
      <w:lvlText w:val="•"/>
      <w:lvlJc w:val="left"/>
      <w:pPr>
        <w:ind w:left="2177" w:hanging="195"/>
      </w:pPr>
      <w:rPr>
        <w:rFonts w:hint="default"/>
        <w:lang w:eastAsia="en-US" w:bidi="ar-SA"/>
      </w:rPr>
    </w:lvl>
    <w:lvl w:ilvl="4" w:tplc="38160A3A">
      <w:numFmt w:val="bullet"/>
      <w:lvlText w:val="•"/>
      <w:lvlJc w:val="left"/>
      <w:pPr>
        <w:ind w:left="2670" w:hanging="195"/>
      </w:pPr>
      <w:rPr>
        <w:rFonts w:hint="default"/>
        <w:lang w:eastAsia="en-US" w:bidi="ar-SA"/>
      </w:rPr>
    </w:lvl>
    <w:lvl w:ilvl="5" w:tplc="CCB01A84">
      <w:numFmt w:val="bullet"/>
      <w:lvlText w:val="•"/>
      <w:lvlJc w:val="left"/>
      <w:pPr>
        <w:ind w:left="3163" w:hanging="195"/>
      </w:pPr>
      <w:rPr>
        <w:rFonts w:hint="default"/>
        <w:lang w:eastAsia="en-US" w:bidi="ar-SA"/>
      </w:rPr>
    </w:lvl>
    <w:lvl w:ilvl="6" w:tplc="936C15BE">
      <w:numFmt w:val="bullet"/>
      <w:lvlText w:val="•"/>
      <w:lvlJc w:val="left"/>
      <w:pPr>
        <w:ind w:left="3655" w:hanging="195"/>
      </w:pPr>
      <w:rPr>
        <w:rFonts w:hint="default"/>
        <w:lang w:eastAsia="en-US" w:bidi="ar-SA"/>
      </w:rPr>
    </w:lvl>
    <w:lvl w:ilvl="7" w:tplc="6D54BC36">
      <w:numFmt w:val="bullet"/>
      <w:lvlText w:val="•"/>
      <w:lvlJc w:val="left"/>
      <w:pPr>
        <w:ind w:left="4148" w:hanging="195"/>
      </w:pPr>
      <w:rPr>
        <w:rFonts w:hint="default"/>
        <w:lang w:eastAsia="en-US" w:bidi="ar-SA"/>
      </w:rPr>
    </w:lvl>
    <w:lvl w:ilvl="8" w:tplc="17DEE678">
      <w:numFmt w:val="bullet"/>
      <w:lvlText w:val="•"/>
      <w:lvlJc w:val="left"/>
      <w:pPr>
        <w:ind w:left="4641" w:hanging="195"/>
      </w:pPr>
      <w:rPr>
        <w:rFonts w:hint="default"/>
        <w:lang w:eastAsia="en-US" w:bidi="ar-SA"/>
      </w:rPr>
    </w:lvl>
  </w:abstractNum>
  <w:abstractNum w:abstractNumId="8" w15:restartNumberingAfterBreak="0">
    <w:nsid w:val="57CD1BAC"/>
    <w:multiLevelType w:val="hybridMultilevel"/>
    <w:tmpl w:val="7D8E49E4"/>
    <w:lvl w:ilvl="0" w:tplc="2B26ACAA">
      <w:start w:val="1"/>
      <w:numFmt w:val="decimal"/>
      <w:lvlText w:val="%1)"/>
      <w:lvlJc w:val="left"/>
      <w:pPr>
        <w:ind w:left="6369" w:hanging="19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2C3586">
      <w:numFmt w:val="bullet"/>
      <w:lvlText w:val="•"/>
      <w:lvlJc w:val="left"/>
      <w:pPr>
        <w:ind w:left="6825" w:hanging="193"/>
      </w:pPr>
      <w:rPr>
        <w:rFonts w:hint="default"/>
        <w:lang w:eastAsia="en-US" w:bidi="ar-SA"/>
      </w:rPr>
    </w:lvl>
    <w:lvl w:ilvl="2" w:tplc="AF8AB6AA">
      <w:numFmt w:val="bullet"/>
      <w:lvlText w:val="•"/>
      <w:lvlJc w:val="left"/>
      <w:pPr>
        <w:ind w:left="7290" w:hanging="193"/>
      </w:pPr>
      <w:rPr>
        <w:rFonts w:hint="default"/>
        <w:lang w:eastAsia="en-US" w:bidi="ar-SA"/>
      </w:rPr>
    </w:lvl>
    <w:lvl w:ilvl="3" w:tplc="1ED2D292">
      <w:numFmt w:val="bullet"/>
      <w:lvlText w:val="•"/>
      <w:lvlJc w:val="left"/>
      <w:pPr>
        <w:ind w:left="7755" w:hanging="193"/>
      </w:pPr>
      <w:rPr>
        <w:rFonts w:hint="default"/>
        <w:lang w:eastAsia="en-US" w:bidi="ar-SA"/>
      </w:rPr>
    </w:lvl>
    <w:lvl w:ilvl="4" w:tplc="BF1405EA">
      <w:numFmt w:val="bullet"/>
      <w:lvlText w:val="•"/>
      <w:lvlJc w:val="left"/>
      <w:pPr>
        <w:ind w:left="8220" w:hanging="193"/>
      </w:pPr>
      <w:rPr>
        <w:rFonts w:hint="default"/>
        <w:lang w:eastAsia="en-US" w:bidi="ar-SA"/>
      </w:rPr>
    </w:lvl>
    <w:lvl w:ilvl="5" w:tplc="1A7A18F2">
      <w:numFmt w:val="bullet"/>
      <w:lvlText w:val="•"/>
      <w:lvlJc w:val="left"/>
      <w:pPr>
        <w:ind w:left="8686" w:hanging="193"/>
      </w:pPr>
      <w:rPr>
        <w:rFonts w:hint="default"/>
        <w:lang w:eastAsia="en-US" w:bidi="ar-SA"/>
      </w:rPr>
    </w:lvl>
    <w:lvl w:ilvl="6" w:tplc="699AD5CE">
      <w:numFmt w:val="bullet"/>
      <w:lvlText w:val="•"/>
      <w:lvlJc w:val="left"/>
      <w:pPr>
        <w:ind w:left="9151" w:hanging="193"/>
      </w:pPr>
      <w:rPr>
        <w:rFonts w:hint="default"/>
        <w:lang w:eastAsia="en-US" w:bidi="ar-SA"/>
      </w:rPr>
    </w:lvl>
    <w:lvl w:ilvl="7" w:tplc="B7EC6A24">
      <w:numFmt w:val="bullet"/>
      <w:lvlText w:val="•"/>
      <w:lvlJc w:val="left"/>
      <w:pPr>
        <w:ind w:left="9616" w:hanging="193"/>
      </w:pPr>
      <w:rPr>
        <w:rFonts w:hint="default"/>
        <w:lang w:eastAsia="en-US" w:bidi="ar-SA"/>
      </w:rPr>
    </w:lvl>
    <w:lvl w:ilvl="8" w:tplc="6DF006A4">
      <w:numFmt w:val="bullet"/>
      <w:lvlText w:val="•"/>
      <w:lvlJc w:val="left"/>
      <w:pPr>
        <w:ind w:left="10081" w:hanging="193"/>
      </w:pPr>
      <w:rPr>
        <w:rFonts w:hint="default"/>
        <w:lang w:eastAsia="en-US" w:bidi="ar-SA"/>
      </w:rPr>
    </w:lvl>
  </w:abstractNum>
  <w:abstractNum w:abstractNumId="9" w15:restartNumberingAfterBreak="0">
    <w:nsid w:val="61292A6E"/>
    <w:multiLevelType w:val="hybridMultilevel"/>
    <w:tmpl w:val="CF8600F2"/>
    <w:lvl w:ilvl="0" w:tplc="87BEE5BE">
      <w:start w:val="1"/>
      <w:numFmt w:val="decimal"/>
      <w:lvlText w:val="%1)"/>
      <w:lvlJc w:val="left"/>
      <w:pPr>
        <w:ind w:left="110"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383902">
      <w:numFmt w:val="bullet"/>
      <w:lvlText w:val="•"/>
      <w:lvlJc w:val="left"/>
      <w:pPr>
        <w:ind w:left="670" w:hanging="218"/>
      </w:pPr>
      <w:rPr>
        <w:rFonts w:hint="default"/>
        <w:lang w:eastAsia="en-US" w:bidi="ar-SA"/>
      </w:rPr>
    </w:lvl>
    <w:lvl w:ilvl="2" w:tplc="50843A64">
      <w:numFmt w:val="bullet"/>
      <w:lvlText w:val="•"/>
      <w:lvlJc w:val="left"/>
      <w:pPr>
        <w:ind w:left="1221" w:hanging="218"/>
      </w:pPr>
      <w:rPr>
        <w:rFonts w:hint="default"/>
        <w:lang w:eastAsia="en-US" w:bidi="ar-SA"/>
      </w:rPr>
    </w:lvl>
    <w:lvl w:ilvl="3" w:tplc="854634EA">
      <w:numFmt w:val="bullet"/>
      <w:lvlText w:val="•"/>
      <w:lvlJc w:val="left"/>
      <w:pPr>
        <w:ind w:left="1771" w:hanging="218"/>
      </w:pPr>
      <w:rPr>
        <w:rFonts w:hint="default"/>
        <w:lang w:eastAsia="en-US" w:bidi="ar-SA"/>
      </w:rPr>
    </w:lvl>
    <w:lvl w:ilvl="4" w:tplc="6F407F8C">
      <w:numFmt w:val="bullet"/>
      <w:lvlText w:val="•"/>
      <w:lvlJc w:val="left"/>
      <w:pPr>
        <w:ind w:left="2322" w:hanging="218"/>
      </w:pPr>
      <w:rPr>
        <w:rFonts w:hint="default"/>
        <w:lang w:eastAsia="en-US" w:bidi="ar-SA"/>
      </w:rPr>
    </w:lvl>
    <w:lvl w:ilvl="5" w:tplc="B12EC8B0">
      <w:numFmt w:val="bullet"/>
      <w:lvlText w:val="•"/>
      <w:lvlJc w:val="left"/>
      <w:pPr>
        <w:ind w:left="2873" w:hanging="218"/>
      </w:pPr>
      <w:rPr>
        <w:rFonts w:hint="default"/>
        <w:lang w:eastAsia="en-US" w:bidi="ar-SA"/>
      </w:rPr>
    </w:lvl>
    <w:lvl w:ilvl="6" w:tplc="AFC24BCA">
      <w:numFmt w:val="bullet"/>
      <w:lvlText w:val="•"/>
      <w:lvlJc w:val="left"/>
      <w:pPr>
        <w:ind w:left="3423" w:hanging="218"/>
      </w:pPr>
      <w:rPr>
        <w:rFonts w:hint="default"/>
        <w:lang w:eastAsia="en-US" w:bidi="ar-SA"/>
      </w:rPr>
    </w:lvl>
    <w:lvl w:ilvl="7" w:tplc="FDAAEF9C">
      <w:numFmt w:val="bullet"/>
      <w:lvlText w:val="•"/>
      <w:lvlJc w:val="left"/>
      <w:pPr>
        <w:ind w:left="3974" w:hanging="218"/>
      </w:pPr>
      <w:rPr>
        <w:rFonts w:hint="default"/>
        <w:lang w:eastAsia="en-US" w:bidi="ar-SA"/>
      </w:rPr>
    </w:lvl>
    <w:lvl w:ilvl="8" w:tplc="B2DAC626">
      <w:numFmt w:val="bullet"/>
      <w:lvlText w:val="•"/>
      <w:lvlJc w:val="left"/>
      <w:pPr>
        <w:ind w:left="4525" w:hanging="218"/>
      </w:pPr>
      <w:rPr>
        <w:rFonts w:hint="default"/>
        <w:lang w:eastAsia="en-US" w:bidi="ar-SA"/>
      </w:rPr>
    </w:lvl>
  </w:abstractNum>
  <w:abstractNum w:abstractNumId="10" w15:restartNumberingAfterBreak="0">
    <w:nsid w:val="6B2D6437"/>
    <w:multiLevelType w:val="hybridMultilevel"/>
    <w:tmpl w:val="C53AFB92"/>
    <w:lvl w:ilvl="0" w:tplc="C6F41A62">
      <w:start w:val="1"/>
      <w:numFmt w:val="decimal"/>
      <w:lvlText w:val="%1)"/>
      <w:lvlJc w:val="left"/>
      <w:pPr>
        <w:ind w:left="702" w:hanging="195"/>
        <w:jc w:val="left"/>
      </w:pPr>
      <w:rPr>
        <w:rFonts w:ascii="Times New Roman" w:eastAsia="Times New Roman" w:hAnsi="Times New Roman" w:cs="Times New Roman" w:hint="default"/>
        <w:b/>
        <w:bCs/>
        <w:i w:val="0"/>
        <w:iCs w:val="0"/>
        <w:spacing w:val="0"/>
        <w:w w:val="100"/>
        <w:sz w:val="18"/>
        <w:szCs w:val="18"/>
        <w:lang w:eastAsia="en-US" w:bidi="ar-SA"/>
      </w:rPr>
    </w:lvl>
    <w:lvl w:ilvl="1" w:tplc="73C6D1DC">
      <w:numFmt w:val="bullet"/>
      <w:lvlText w:val="•"/>
      <w:lvlJc w:val="left"/>
      <w:pPr>
        <w:ind w:left="1155" w:hanging="195"/>
      </w:pPr>
      <w:rPr>
        <w:rFonts w:hint="default"/>
        <w:lang w:eastAsia="en-US" w:bidi="ar-SA"/>
      </w:rPr>
    </w:lvl>
    <w:lvl w:ilvl="2" w:tplc="93524EDA">
      <w:numFmt w:val="bullet"/>
      <w:lvlText w:val="•"/>
      <w:lvlJc w:val="left"/>
      <w:pPr>
        <w:ind w:left="1610" w:hanging="195"/>
      </w:pPr>
      <w:rPr>
        <w:rFonts w:hint="default"/>
        <w:lang w:eastAsia="en-US" w:bidi="ar-SA"/>
      </w:rPr>
    </w:lvl>
    <w:lvl w:ilvl="3" w:tplc="5F70D940">
      <w:numFmt w:val="bullet"/>
      <w:lvlText w:val="•"/>
      <w:lvlJc w:val="left"/>
      <w:pPr>
        <w:ind w:left="2066" w:hanging="195"/>
      </w:pPr>
      <w:rPr>
        <w:rFonts w:hint="default"/>
        <w:lang w:eastAsia="en-US" w:bidi="ar-SA"/>
      </w:rPr>
    </w:lvl>
    <w:lvl w:ilvl="4" w:tplc="0A68A7C2">
      <w:numFmt w:val="bullet"/>
      <w:lvlText w:val="•"/>
      <w:lvlJc w:val="left"/>
      <w:pPr>
        <w:ind w:left="2521" w:hanging="195"/>
      </w:pPr>
      <w:rPr>
        <w:rFonts w:hint="default"/>
        <w:lang w:eastAsia="en-US" w:bidi="ar-SA"/>
      </w:rPr>
    </w:lvl>
    <w:lvl w:ilvl="5" w:tplc="5F5A5D50">
      <w:numFmt w:val="bullet"/>
      <w:lvlText w:val="•"/>
      <w:lvlJc w:val="left"/>
      <w:pPr>
        <w:ind w:left="2976" w:hanging="195"/>
      </w:pPr>
      <w:rPr>
        <w:rFonts w:hint="default"/>
        <w:lang w:eastAsia="en-US" w:bidi="ar-SA"/>
      </w:rPr>
    </w:lvl>
    <w:lvl w:ilvl="6" w:tplc="353467FE">
      <w:numFmt w:val="bullet"/>
      <w:lvlText w:val="•"/>
      <w:lvlJc w:val="left"/>
      <w:pPr>
        <w:ind w:left="3432" w:hanging="195"/>
      </w:pPr>
      <w:rPr>
        <w:rFonts w:hint="default"/>
        <w:lang w:eastAsia="en-US" w:bidi="ar-SA"/>
      </w:rPr>
    </w:lvl>
    <w:lvl w:ilvl="7" w:tplc="08EC9AB0">
      <w:numFmt w:val="bullet"/>
      <w:lvlText w:val="•"/>
      <w:lvlJc w:val="left"/>
      <w:pPr>
        <w:ind w:left="3887" w:hanging="195"/>
      </w:pPr>
      <w:rPr>
        <w:rFonts w:hint="default"/>
        <w:lang w:eastAsia="en-US" w:bidi="ar-SA"/>
      </w:rPr>
    </w:lvl>
    <w:lvl w:ilvl="8" w:tplc="D7D6DE86">
      <w:numFmt w:val="bullet"/>
      <w:lvlText w:val="•"/>
      <w:lvlJc w:val="left"/>
      <w:pPr>
        <w:ind w:left="4342" w:hanging="195"/>
      </w:pPr>
      <w:rPr>
        <w:rFonts w:hint="default"/>
        <w:lang w:eastAsia="en-US" w:bidi="ar-SA"/>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22075"/>
    <w:rsid w:val="000026D2"/>
    <w:rsid w:val="000B40B5"/>
    <w:rsid w:val="000F6CF0"/>
    <w:rsid w:val="001053E8"/>
    <w:rsid w:val="00622075"/>
    <w:rsid w:val="00623B0A"/>
    <w:rsid w:val="006B1463"/>
    <w:rsid w:val="007960A5"/>
    <w:rsid w:val="008C5861"/>
    <w:rsid w:val="009121A0"/>
    <w:rsid w:val="009E4A1D"/>
    <w:rsid w:val="00A16A08"/>
    <w:rsid w:val="00B30DB8"/>
    <w:rsid w:val="00BD47D6"/>
    <w:rsid w:val="00CA4D1F"/>
    <w:rsid w:val="00CC2C45"/>
    <w:rsid w:val="00D84D41"/>
    <w:rsid w:val="00D93D68"/>
    <w:rsid w:val="00DA5DC7"/>
    <w:rsid w:val="00DD0C4A"/>
    <w:rsid w:val="00DE5719"/>
    <w:rsid w:val="00E045D9"/>
    <w:rsid w:val="00E77EBF"/>
    <w:rsid w:val="00FA76E9"/>
    <w:rsid w:val="00FD6B6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A9BAF"/>
  <w15:docId w15:val="{EB18AFA3-F923-42A0-BFD7-A1EA9587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6B6F"/>
    <w:pPr>
      <w:spacing w:before="120" w:after="120"/>
    </w:pPr>
    <w:rPr>
      <w:rFonts w:ascii="Times New Roman" w:eastAsia="Times New Roman" w:hAnsi="Times New Roman" w:cs="Times New Roman"/>
    </w:rPr>
  </w:style>
  <w:style w:type="paragraph" w:styleId="Heading1">
    <w:name w:val="heading 1"/>
    <w:basedOn w:val="Normal"/>
    <w:link w:val="Heading1Char"/>
    <w:uiPriority w:val="9"/>
    <w:qFormat/>
    <w:pPr>
      <w:ind w:left="701" w:hanging="315"/>
      <w:outlineLvl w:val="0"/>
    </w:pPr>
    <w:rPr>
      <w:b/>
      <w:bCs/>
      <w:sz w:val="18"/>
      <w:szCs w:val="18"/>
    </w:rPr>
  </w:style>
  <w:style w:type="paragraph" w:styleId="Heading2">
    <w:name w:val="heading 2"/>
    <w:basedOn w:val="Normal"/>
    <w:next w:val="Normal"/>
    <w:link w:val="Heading2Char"/>
    <w:uiPriority w:val="9"/>
    <w:unhideWhenUsed/>
    <w:qFormat/>
    <w:rsid w:val="00DD0C4A"/>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C4A"/>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C4A"/>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93D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jc w:val="both"/>
    </w:pPr>
    <w:rPr>
      <w:sz w:val="18"/>
      <w:szCs w:val="18"/>
    </w:rPr>
  </w:style>
  <w:style w:type="paragraph" w:styleId="Title">
    <w:name w:val="Title"/>
    <w:basedOn w:val="Normal"/>
    <w:link w:val="TitleChar"/>
    <w:uiPriority w:val="10"/>
    <w:qFormat/>
    <w:pPr>
      <w:spacing w:line="245" w:lineRule="exact"/>
      <w:ind w:left="232" w:right="232"/>
      <w:jc w:val="center"/>
    </w:pPr>
    <w:rPr>
      <w:b/>
      <w:bCs/>
    </w:rPr>
  </w:style>
  <w:style w:type="paragraph" w:styleId="ListParagraph">
    <w:name w:val="List Paragraph"/>
    <w:basedOn w:val="Normal"/>
    <w:uiPriority w:val="1"/>
    <w:qFormat/>
    <w:pPr>
      <w:ind w:left="393" w:firstLine="396"/>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BD47D6"/>
    <w:pPr>
      <w:widowControl/>
      <w:autoSpaceDE/>
      <w:autoSpaceDN/>
      <w:spacing w:after="60" w:line="240" w:lineRule="auto"/>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BD47D6"/>
    <w:pPr>
      <w:widowControl/>
      <w:autoSpaceDE/>
      <w:autoSpaceDN/>
      <w:spacing w:after="60" w:line="240" w:lineRule="auto"/>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BD47D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1053E8"/>
    <w:pPr>
      <w:tabs>
        <w:tab w:val="center" w:pos="4536"/>
        <w:tab w:val="right" w:pos="9072"/>
      </w:tabs>
    </w:pPr>
  </w:style>
  <w:style w:type="character" w:customStyle="1" w:styleId="HeaderChar">
    <w:name w:val="Header Char"/>
    <w:basedOn w:val="DefaultParagraphFont"/>
    <w:link w:val="Header"/>
    <w:uiPriority w:val="99"/>
    <w:rsid w:val="001053E8"/>
    <w:rPr>
      <w:rFonts w:ascii="Times New Roman" w:eastAsia="Times New Roman" w:hAnsi="Times New Roman" w:cs="Times New Roman"/>
    </w:rPr>
  </w:style>
  <w:style w:type="paragraph" w:styleId="Footer">
    <w:name w:val="footer"/>
    <w:basedOn w:val="Normal"/>
    <w:link w:val="FooterChar"/>
    <w:uiPriority w:val="99"/>
    <w:unhideWhenUsed/>
    <w:rsid w:val="001053E8"/>
    <w:pPr>
      <w:tabs>
        <w:tab w:val="center" w:pos="4536"/>
        <w:tab w:val="right" w:pos="9072"/>
      </w:tabs>
    </w:pPr>
  </w:style>
  <w:style w:type="character" w:customStyle="1" w:styleId="FooterChar">
    <w:name w:val="Footer Char"/>
    <w:basedOn w:val="DefaultParagraphFont"/>
    <w:link w:val="Footer"/>
    <w:uiPriority w:val="99"/>
    <w:rsid w:val="001053E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D0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C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0C4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0C4A"/>
    <w:rPr>
      <w:rFonts w:ascii="Times New Roman" w:eastAsia="Times New Roman" w:hAnsi="Times New Roman" w:cs="Times New Roman"/>
      <w:b/>
      <w:bCs/>
      <w:sz w:val="18"/>
      <w:szCs w:val="18"/>
    </w:rPr>
  </w:style>
  <w:style w:type="paragraph" w:styleId="NormalIndent">
    <w:name w:val="Normal Indent"/>
    <w:basedOn w:val="Normal"/>
    <w:uiPriority w:val="99"/>
    <w:unhideWhenUsed/>
    <w:rsid w:val="00DD0C4A"/>
    <w:pPr>
      <w:widowControl/>
      <w:autoSpaceDE/>
      <w:autoSpaceDN/>
      <w:spacing w:after="200" w:line="276" w:lineRule="auto"/>
      <w:ind w:left="720"/>
    </w:pPr>
    <w:rPr>
      <w:rFonts w:ascii="Verdana" w:eastAsiaTheme="minorHAnsi" w:hAnsi="Verdana" w:cs="Verdana"/>
    </w:rPr>
  </w:style>
  <w:style w:type="paragraph" w:styleId="Subtitle">
    <w:name w:val="Subtitle"/>
    <w:basedOn w:val="Normal"/>
    <w:next w:val="Normal"/>
    <w:link w:val="SubtitleChar"/>
    <w:uiPriority w:val="11"/>
    <w:qFormat/>
    <w:rsid w:val="00DD0C4A"/>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C4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DD0C4A"/>
    <w:rPr>
      <w:rFonts w:ascii="Times New Roman" w:eastAsia="Times New Roman" w:hAnsi="Times New Roman" w:cs="Times New Roman"/>
      <w:b/>
      <w:bCs/>
    </w:rPr>
  </w:style>
  <w:style w:type="character" w:styleId="Emphasis">
    <w:name w:val="Emphasis"/>
    <w:basedOn w:val="DefaultParagraphFont"/>
    <w:uiPriority w:val="20"/>
    <w:qFormat/>
    <w:rsid w:val="00DD0C4A"/>
    <w:rPr>
      <w:i/>
      <w:iCs/>
    </w:rPr>
  </w:style>
  <w:style w:type="character" w:styleId="Hyperlink">
    <w:name w:val="Hyperlink"/>
    <w:basedOn w:val="DefaultParagraphFont"/>
    <w:uiPriority w:val="99"/>
    <w:unhideWhenUsed/>
    <w:rsid w:val="00DD0C4A"/>
    <w:rPr>
      <w:color w:val="0000FF" w:themeColor="hyperlink"/>
      <w:u w:val="single"/>
    </w:rPr>
  </w:style>
  <w:style w:type="table" w:styleId="TableGrid">
    <w:name w:val="Table Grid"/>
    <w:basedOn w:val="TableNormal"/>
    <w:uiPriority w:val="59"/>
    <w:rsid w:val="00DD0C4A"/>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D0C4A"/>
    <w:pPr>
      <w:widowControl/>
      <w:autoSpaceDE/>
      <w:autoSpaceDN/>
      <w:spacing w:after="200"/>
    </w:pPr>
    <w:rPr>
      <w:rFonts w:ascii="Verdana" w:eastAsiaTheme="minorHAnsi" w:hAnsi="Verdana" w:cs="Verdana"/>
      <w:b/>
      <w:bCs/>
      <w:color w:val="4F81BD" w:themeColor="accent1"/>
      <w:sz w:val="18"/>
      <w:szCs w:val="18"/>
    </w:rPr>
  </w:style>
  <w:style w:type="paragraph" w:customStyle="1" w:styleId="DocDefaults">
    <w:name w:val="DocDefaults"/>
    <w:rsid w:val="00DD0C4A"/>
    <w:pPr>
      <w:widowControl/>
      <w:autoSpaceDE/>
      <w:autoSpaceDN/>
      <w:spacing w:after="200" w:line="276" w:lineRule="auto"/>
    </w:pPr>
  </w:style>
  <w:style w:type="character" w:styleId="FollowedHyperlink">
    <w:name w:val="FollowedHyperlink"/>
    <w:basedOn w:val="DefaultParagraphFont"/>
    <w:uiPriority w:val="99"/>
    <w:semiHidden/>
    <w:unhideWhenUsed/>
    <w:rsid w:val="00DD0C4A"/>
    <w:rPr>
      <w:color w:val="800080" w:themeColor="followedHyperlink"/>
      <w:u w:val="single"/>
    </w:rPr>
  </w:style>
  <w:style w:type="character" w:customStyle="1" w:styleId="Heading6Char">
    <w:name w:val="Heading 6 Char"/>
    <w:basedOn w:val="DefaultParagraphFont"/>
    <w:link w:val="Heading6"/>
    <w:uiPriority w:val="9"/>
    <w:semiHidden/>
    <w:rsid w:val="00D93D68"/>
    <w:rPr>
      <w:rFonts w:asciiTheme="majorHAnsi" w:eastAsiaTheme="majorEastAsia" w:hAnsiTheme="majorHAnsi" w:cstheme="majorBidi"/>
      <w:color w:val="243F60" w:themeColor="accent1" w:themeShade="7F"/>
    </w:rPr>
  </w:style>
  <w:style w:type="paragraph" w:customStyle="1" w:styleId="basic-paragraph">
    <w:name w:val="basic-paragraph"/>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bold">
    <w:name w:val="bold"/>
    <w:basedOn w:val="DefaultParagraphFont"/>
    <w:rsid w:val="00A16A08"/>
  </w:style>
  <w:style w:type="paragraph" w:customStyle="1" w:styleId="bold1">
    <w:name w:val="bold1"/>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6069">
      <w:bodyDiv w:val="1"/>
      <w:marLeft w:val="0"/>
      <w:marRight w:val="0"/>
      <w:marTop w:val="0"/>
      <w:marBottom w:val="0"/>
      <w:divBdr>
        <w:top w:val="none" w:sz="0" w:space="0" w:color="auto"/>
        <w:left w:val="none" w:sz="0" w:space="0" w:color="auto"/>
        <w:bottom w:val="none" w:sz="0" w:space="0" w:color="auto"/>
        <w:right w:val="none" w:sz="0" w:space="0" w:color="auto"/>
      </w:divBdr>
    </w:div>
    <w:div w:id="1479154889">
      <w:bodyDiv w:val="1"/>
      <w:marLeft w:val="0"/>
      <w:marRight w:val="0"/>
      <w:marTop w:val="0"/>
      <w:marBottom w:val="0"/>
      <w:divBdr>
        <w:top w:val="none" w:sz="0" w:space="0" w:color="auto"/>
        <w:left w:val="none" w:sz="0" w:space="0" w:color="auto"/>
        <w:bottom w:val="none" w:sz="0" w:space="0" w:color="auto"/>
        <w:right w:val="none" w:sz="0" w:space="0" w:color="auto"/>
      </w:divBdr>
    </w:div>
    <w:div w:id="214002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9337</Words>
  <Characters>53226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5</cp:revision>
  <dcterms:created xsi:type="dcterms:W3CDTF">2023-12-01T13:22:00Z</dcterms:created>
  <dcterms:modified xsi:type="dcterms:W3CDTF">2024-10-07T06:51:00Z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PDF-XChange Editor 5.5.308.2</vt:lpwstr>
  </property>
  <property fmtid="{D5CDD505-2E9C-101B-9397-08002B2CF9AE}" pid="4" name="LastSaved">
    <vt:filetime>2023-11-30T00:00:00Z</vt:filetime>
  </property>
  <property fmtid="{D5CDD505-2E9C-101B-9397-08002B2CF9AE}" pid="5" name="Producer">
    <vt:lpwstr>PDF-XChange PDF Core API (5.5.308.2)</vt:lpwstr>
  </property>
</Properties>
</file>